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2F3C" w:rsidRPr="001E3E41" w:rsidRDefault="0010100D" w:rsidP="003C0008">
      <w:r>
        <w:rPr>
          <w:noProof/>
        </w:rPr>
        <w:drawing>
          <wp:inline distT="0" distB="0" distL="0" distR="0">
            <wp:extent cx="6477000" cy="9153525"/>
            <wp:effectExtent l="19050" t="0" r="0" b="0"/>
            <wp:docPr id="10" name="Рисунок 1" descr="\\Irag\d\Обмен\scan\Scan_20200220_16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rag\d\Обмен\scan\Scan_20200220_162908.jpg"/>
                    <pic:cNvPicPr>
                      <a:picLocks noChangeAspect="1" noChangeArrowheads="1"/>
                    </pic:cNvPicPr>
                  </pic:nvPicPr>
                  <pic:blipFill>
                    <a:blip r:embed="rId8" cstate="print"/>
                    <a:srcRect/>
                    <a:stretch>
                      <a:fillRect/>
                    </a:stretch>
                  </pic:blipFill>
                  <pic:spPr bwMode="auto">
                    <a:xfrm>
                      <a:off x="0" y="0"/>
                      <a:ext cx="6477000" cy="9153525"/>
                    </a:xfrm>
                    <a:prstGeom prst="rect">
                      <a:avLst/>
                    </a:prstGeom>
                    <a:noFill/>
                    <a:ln w="9525">
                      <a:noFill/>
                      <a:miter lim="800000"/>
                      <a:headEnd/>
                      <a:tailEnd/>
                    </a:ln>
                  </pic:spPr>
                </pic:pic>
              </a:graphicData>
            </a:graphic>
          </wp:inline>
        </w:drawing>
      </w:r>
      <w:r w:rsidR="00662F3C" w:rsidRPr="001E3E41">
        <w:br w:type="page"/>
      </w:r>
      <w:r w:rsidR="003C0008" w:rsidRPr="003C0008">
        <w:rPr>
          <w:noProof/>
        </w:rPr>
        <w:lastRenderedPageBreak/>
        <w:drawing>
          <wp:inline distT="0" distB="0" distL="0" distR="0">
            <wp:extent cx="6000750" cy="8105775"/>
            <wp:effectExtent l="19050" t="0" r="0" b="0"/>
            <wp:docPr id="3" name="Рисунок 2" descr="Scan_20200220_15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_20200220_152541.jpg"/>
                    <pic:cNvPicPr/>
                  </pic:nvPicPr>
                  <pic:blipFill>
                    <a:blip r:embed="rId9" cstate="print"/>
                    <a:srcRect l="7353" t="4990" b="6549"/>
                    <a:stretch>
                      <a:fillRect/>
                    </a:stretch>
                  </pic:blipFill>
                  <pic:spPr>
                    <a:xfrm>
                      <a:off x="0" y="0"/>
                      <a:ext cx="6000750" cy="8105775"/>
                    </a:xfrm>
                    <a:prstGeom prst="rect">
                      <a:avLst/>
                    </a:prstGeom>
                  </pic:spPr>
                </pic:pic>
              </a:graphicData>
            </a:graphic>
          </wp:inline>
        </w:drawing>
      </w:r>
      <w:r w:rsidR="003C0008" w:rsidRPr="001E3E41">
        <w:t xml:space="preserve"> </w:t>
      </w:r>
    </w:p>
    <w:p w:rsidR="00662F3C" w:rsidRPr="001E3E41" w:rsidRDefault="00662F3C" w:rsidP="00662F3C">
      <w:pPr>
        <w:spacing w:line="320" w:lineRule="exact"/>
        <w:rPr>
          <w:color w:val="C0504D" w:themeColor="accent2"/>
          <w:sz w:val="28"/>
          <w:szCs w:val="28"/>
        </w:rPr>
      </w:pPr>
    </w:p>
    <w:p w:rsidR="00662F3C" w:rsidRPr="00512C00" w:rsidRDefault="00662F3C" w:rsidP="00662F3C">
      <w:pPr>
        <w:spacing w:after="240" w:line="320" w:lineRule="exact"/>
        <w:jc w:val="center"/>
        <w:rPr>
          <w:b/>
          <w:sz w:val="32"/>
          <w:szCs w:val="32"/>
        </w:rPr>
      </w:pPr>
      <w:r w:rsidRPr="001E3E41">
        <w:rPr>
          <w:color w:val="C0504D" w:themeColor="accent2"/>
        </w:rPr>
        <w:br w:type="page"/>
      </w:r>
      <w:r w:rsidRPr="00512C00">
        <w:rPr>
          <w:b/>
          <w:sz w:val="32"/>
          <w:szCs w:val="32"/>
        </w:rPr>
        <w:lastRenderedPageBreak/>
        <w:t>Содержание</w:t>
      </w:r>
    </w:p>
    <w:p w:rsidR="006776AC" w:rsidRDefault="00662F3C" w:rsidP="00662F3C">
      <w:pPr>
        <w:pStyle w:val="11"/>
      </w:pPr>
      <w:r w:rsidRPr="001E3E41">
        <w:rPr>
          <w:color w:val="C0504D" w:themeColor="accent2"/>
        </w:rPr>
        <w:t xml:space="preserve">   </w:t>
      </w:r>
      <w:r w:rsidR="00B816F1" w:rsidRPr="00B816F1">
        <w:rPr>
          <w:color w:val="C0504D" w:themeColor="accent2"/>
        </w:rPr>
        <w:fldChar w:fldCharType="begin"/>
      </w:r>
      <w:r w:rsidRPr="001E3E41">
        <w:rPr>
          <w:color w:val="C0504D" w:themeColor="accent2"/>
        </w:rPr>
        <w:instrText xml:space="preserve"> TOC \o "1-2" \h \z \t "Заголовок 3;3;Заголовок 4;4" </w:instrText>
      </w:r>
      <w:r w:rsidR="00B816F1" w:rsidRPr="00B816F1">
        <w:rPr>
          <w:color w:val="C0504D" w:themeColor="accent2"/>
        </w:rPr>
        <w:fldChar w:fldCharType="separate"/>
      </w:r>
    </w:p>
    <w:p w:rsidR="006776AC" w:rsidRDefault="00B816F1">
      <w:pPr>
        <w:pStyle w:val="11"/>
        <w:rPr>
          <w:rFonts w:asciiTheme="minorHAnsi" w:eastAsiaTheme="minorEastAsia" w:hAnsiTheme="minorHAnsi" w:cstheme="minorBidi"/>
          <w:b w:val="0"/>
          <w:sz w:val="22"/>
          <w:szCs w:val="22"/>
        </w:rPr>
      </w:pPr>
      <w:hyperlink w:anchor="_Toc33099867" w:history="1">
        <w:r w:rsidR="006776AC" w:rsidRPr="00C94392">
          <w:rPr>
            <w:rStyle w:val="af0"/>
          </w:rPr>
          <w:t>Нормативные ссылки</w:t>
        </w:r>
        <w:r w:rsidR="006776AC">
          <w:rPr>
            <w:webHidden/>
          </w:rPr>
          <w:tab/>
        </w:r>
        <w:r>
          <w:rPr>
            <w:webHidden/>
          </w:rPr>
          <w:fldChar w:fldCharType="begin"/>
        </w:r>
        <w:r w:rsidR="006776AC">
          <w:rPr>
            <w:webHidden/>
          </w:rPr>
          <w:instrText xml:space="preserve"> PAGEREF _Toc33099867 \h </w:instrText>
        </w:r>
        <w:r>
          <w:rPr>
            <w:webHidden/>
          </w:rPr>
        </w:r>
        <w:r>
          <w:rPr>
            <w:webHidden/>
          </w:rPr>
          <w:fldChar w:fldCharType="separate"/>
        </w:r>
        <w:r w:rsidR="000D596B">
          <w:rPr>
            <w:webHidden/>
          </w:rPr>
          <w:t>5</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868" w:history="1">
        <w:r w:rsidR="006776AC" w:rsidRPr="00C94392">
          <w:rPr>
            <w:rStyle w:val="af0"/>
          </w:rPr>
          <w:t>Определения</w:t>
        </w:r>
        <w:r w:rsidR="006776AC">
          <w:rPr>
            <w:webHidden/>
          </w:rPr>
          <w:tab/>
        </w:r>
        <w:r>
          <w:rPr>
            <w:webHidden/>
          </w:rPr>
          <w:fldChar w:fldCharType="begin"/>
        </w:r>
        <w:r w:rsidR="006776AC">
          <w:rPr>
            <w:webHidden/>
          </w:rPr>
          <w:instrText xml:space="preserve"> PAGEREF _Toc33099868 \h </w:instrText>
        </w:r>
        <w:r>
          <w:rPr>
            <w:webHidden/>
          </w:rPr>
        </w:r>
        <w:r>
          <w:rPr>
            <w:webHidden/>
          </w:rPr>
          <w:fldChar w:fldCharType="separate"/>
        </w:r>
        <w:r w:rsidR="000D596B">
          <w:rPr>
            <w:webHidden/>
          </w:rPr>
          <w:t>6</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869" w:history="1">
        <w:r w:rsidR="006776AC" w:rsidRPr="00C94392">
          <w:rPr>
            <w:rStyle w:val="af0"/>
          </w:rPr>
          <w:t>Введение</w:t>
        </w:r>
        <w:r w:rsidR="006776AC">
          <w:rPr>
            <w:webHidden/>
          </w:rPr>
          <w:tab/>
        </w:r>
        <w:r>
          <w:rPr>
            <w:webHidden/>
          </w:rPr>
          <w:fldChar w:fldCharType="begin"/>
        </w:r>
        <w:r w:rsidR="006776AC">
          <w:rPr>
            <w:webHidden/>
          </w:rPr>
          <w:instrText xml:space="preserve"> PAGEREF _Toc33099869 \h </w:instrText>
        </w:r>
        <w:r>
          <w:rPr>
            <w:webHidden/>
          </w:rPr>
        </w:r>
        <w:r>
          <w:rPr>
            <w:webHidden/>
          </w:rPr>
          <w:fldChar w:fldCharType="separate"/>
        </w:r>
        <w:r w:rsidR="000D596B">
          <w:rPr>
            <w:webHidden/>
          </w:rPr>
          <w:t>7</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870" w:history="1">
        <w:r w:rsidR="006776AC" w:rsidRPr="00C94392">
          <w:rPr>
            <w:rStyle w:val="af0"/>
          </w:rPr>
          <w:t>1 Характеристика планируемой хозяйственной деятельности</w:t>
        </w:r>
        <w:r w:rsidR="006776AC">
          <w:rPr>
            <w:webHidden/>
          </w:rPr>
          <w:tab/>
        </w:r>
        <w:r>
          <w:rPr>
            <w:webHidden/>
          </w:rPr>
          <w:fldChar w:fldCharType="begin"/>
        </w:r>
        <w:r w:rsidR="006776AC">
          <w:rPr>
            <w:webHidden/>
          </w:rPr>
          <w:instrText xml:space="preserve"> PAGEREF _Toc33099870 \h </w:instrText>
        </w:r>
        <w:r>
          <w:rPr>
            <w:webHidden/>
          </w:rPr>
        </w:r>
        <w:r>
          <w:rPr>
            <w:webHidden/>
          </w:rPr>
          <w:fldChar w:fldCharType="separate"/>
        </w:r>
        <w:r w:rsidR="000D596B">
          <w:rPr>
            <w:webHidden/>
          </w:rPr>
          <w:t>9</w:t>
        </w:r>
        <w:r>
          <w:rPr>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71" w:history="1">
        <w:r w:rsidR="006776AC" w:rsidRPr="00C94392">
          <w:rPr>
            <w:rStyle w:val="af0"/>
            <w:noProof/>
          </w:rPr>
          <w:t>1.1 Сведения о заказчике планируемой деятельности</w:t>
        </w:r>
        <w:r w:rsidR="006776AC">
          <w:rPr>
            <w:noProof/>
            <w:webHidden/>
          </w:rPr>
          <w:tab/>
        </w:r>
        <w:r>
          <w:rPr>
            <w:noProof/>
            <w:webHidden/>
          </w:rPr>
          <w:fldChar w:fldCharType="begin"/>
        </w:r>
        <w:r w:rsidR="006776AC">
          <w:rPr>
            <w:noProof/>
            <w:webHidden/>
          </w:rPr>
          <w:instrText xml:space="preserve"> PAGEREF _Toc33099871 \h </w:instrText>
        </w:r>
        <w:r>
          <w:rPr>
            <w:noProof/>
            <w:webHidden/>
          </w:rPr>
        </w:r>
        <w:r>
          <w:rPr>
            <w:noProof/>
            <w:webHidden/>
          </w:rPr>
          <w:fldChar w:fldCharType="separate"/>
        </w:r>
        <w:r w:rsidR="000D596B">
          <w:rPr>
            <w:noProof/>
            <w:webHidden/>
          </w:rPr>
          <w:t>9</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72" w:history="1">
        <w:r w:rsidR="006776AC" w:rsidRPr="00C94392">
          <w:rPr>
            <w:rStyle w:val="af0"/>
            <w:noProof/>
          </w:rPr>
          <w:t>1.2  Общая характеристика планируемой деятельности</w:t>
        </w:r>
        <w:r w:rsidR="006776AC">
          <w:rPr>
            <w:noProof/>
            <w:webHidden/>
          </w:rPr>
          <w:tab/>
        </w:r>
        <w:r>
          <w:rPr>
            <w:noProof/>
            <w:webHidden/>
          </w:rPr>
          <w:fldChar w:fldCharType="begin"/>
        </w:r>
        <w:r w:rsidR="006776AC">
          <w:rPr>
            <w:noProof/>
            <w:webHidden/>
          </w:rPr>
          <w:instrText xml:space="preserve"> PAGEREF _Toc33099872 \h </w:instrText>
        </w:r>
        <w:r>
          <w:rPr>
            <w:noProof/>
            <w:webHidden/>
          </w:rPr>
        </w:r>
        <w:r>
          <w:rPr>
            <w:noProof/>
            <w:webHidden/>
          </w:rPr>
          <w:fldChar w:fldCharType="separate"/>
        </w:r>
        <w:r w:rsidR="000D596B">
          <w:rPr>
            <w:noProof/>
            <w:webHidden/>
          </w:rPr>
          <w:t>9</w:t>
        </w:r>
        <w:r>
          <w:rPr>
            <w:noProof/>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873" w:history="1">
        <w:r w:rsidR="006776AC" w:rsidRPr="00C94392">
          <w:rPr>
            <w:rStyle w:val="af0"/>
          </w:rPr>
          <w:t>2 Альтернативные варианты реализации планируемой хозяйственной деятельности</w:t>
        </w:r>
        <w:r w:rsidR="006776AC">
          <w:rPr>
            <w:webHidden/>
          </w:rPr>
          <w:tab/>
        </w:r>
        <w:r>
          <w:rPr>
            <w:webHidden/>
          </w:rPr>
          <w:fldChar w:fldCharType="begin"/>
        </w:r>
        <w:r w:rsidR="006776AC">
          <w:rPr>
            <w:webHidden/>
          </w:rPr>
          <w:instrText xml:space="preserve"> PAGEREF _Toc33099873 \h </w:instrText>
        </w:r>
        <w:r>
          <w:rPr>
            <w:webHidden/>
          </w:rPr>
        </w:r>
        <w:r>
          <w:rPr>
            <w:webHidden/>
          </w:rPr>
          <w:fldChar w:fldCharType="separate"/>
        </w:r>
        <w:r w:rsidR="000D596B">
          <w:rPr>
            <w:webHidden/>
          </w:rPr>
          <w:t>11</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874" w:history="1">
        <w:r w:rsidR="006776AC" w:rsidRPr="00C94392">
          <w:rPr>
            <w:rStyle w:val="af0"/>
          </w:rPr>
          <w:t>3 Природоохранные и иные ограничения</w:t>
        </w:r>
        <w:r w:rsidR="006776AC">
          <w:rPr>
            <w:webHidden/>
          </w:rPr>
          <w:tab/>
        </w:r>
        <w:r>
          <w:rPr>
            <w:webHidden/>
          </w:rPr>
          <w:fldChar w:fldCharType="begin"/>
        </w:r>
        <w:r w:rsidR="006776AC">
          <w:rPr>
            <w:webHidden/>
          </w:rPr>
          <w:instrText xml:space="preserve"> PAGEREF _Toc33099874 \h </w:instrText>
        </w:r>
        <w:r>
          <w:rPr>
            <w:webHidden/>
          </w:rPr>
        </w:r>
        <w:r>
          <w:rPr>
            <w:webHidden/>
          </w:rPr>
          <w:fldChar w:fldCharType="separate"/>
        </w:r>
        <w:r w:rsidR="000D596B">
          <w:rPr>
            <w:webHidden/>
          </w:rPr>
          <w:t>12</w:t>
        </w:r>
        <w:r>
          <w:rPr>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75" w:history="1">
        <w:r w:rsidR="006776AC" w:rsidRPr="00C94392">
          <w:rPr>
            <w:rStyle w:val="af0"/>
            <w:noProof/>
          </w:rPr>
          <w:t>3.1 Режим осуществления хозяйственной и иной деятельности в водоохранных зонах</w:t>
        </w:r>
        <w:r w:rsidR="006776AC">
          <w:rPr>
            <w:noProof/>
            <w:webHidden/>
          </w:rPr>
          <w:tab/>
        </w:r>
        <w:r>
          <w:rPr>
            <w:noProof/>
            <w:webHidden/>
          </w:rPr>
          <w:fldChar w:fldCharType="begin"/>
        </w:r>
        <w:r w:rsidR="006776AC">
          <w:rPr>
            <w:noProof/>
            <w:webHidden/>
          </w:rPr>
          <w:instrText xml:space="preserve"> PAGEREF _Toc33099875 \h </w:instrText>
        </w:r>
        <w:r>
          <w:rPr>
            <w:noProof/>
            <w:webHidden/>
          </w:rPr>
        </w:r>
        <w:r>
          <w:rPr>
            <w:noProof/>
            <w:webHidden/>
          </w:rPr>
          <w:fldChar w:fldCharType="separate"/>
        </w:r>
        <w:r w:rsidR="000D596B">
          <w:rPr>
            <w:noProof/>
            <w:webHidden/>
          </w:rPr>
          <w:t>14</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76" w:history="1">
        <w:r w:rsidR="006776AC" w:rsidRPr="00C94392">
          <w:rPr>
            <w:rStyle w:val="af0"/>
            <w:noProof/>
          </w:rPr>
          <w:t>3.2 Режим на территории зон санитарной охраны подземных источников питьевого водоснабжения</w:t>
        </w:r>
        <w:r w:rsidR="006776AC">
          <w:rPr>
            <w:noProof/>
            <w:webHidden/>
          </w:rPr>
          <w:tab/>
        </w:r>
        <w:r>
          <w:rPr>
            <w:noProof/>
            <w:webHidden/>
          </w:rPr>
          <w:fldChar w:fldCharType="begin"/>
        </w:r>
        <w:r w:rsidR="006776AC">
          <w:rPr>
            <w:noProof/>
            <w:webHidden/>
          </w:rPr>
          <w:instrText xml:space="preserve"> PAGEREF _Toc33099876 \h </w:instrText>
        </w:r>
        <w:r>
          <w:rPr>
            <w:noProof/>
            <w:webHidden/>
          </w:rPr>
        </w:r>
        <w:r>
          <w:rPr>
            <w:noProof/>
            <w:webHidden/>
          </w:rPr>
          <w:fldChar w:fldCharType="separate"/>
        </w:r>
        <w:r w:rsidR="000D596B">
          <w:rPr>
            <w:noProof/>
            <w:webHidden/>
          </w:rPr>
          <w:t>15</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77" w:history="1">
        <w:r w:rsidR="006776AC" w:rsidRPr="00C94392">
          <w:rPr>
            <w:rStyle w:val="af0"/>
            <w:noProof/>
          </w:rPr>
          <w:t>3.3 Осуществление  хозяйственной и иной  деятельности границах парков, скверов и бульваров</w:t>
        </w:r>
        <w:r w:rsidR="006776AC">
          <w:rPr>
            <w:noProof/>
            <w:webHidden/>
          </w:rPr>
          <w:tab/>
        </w:r>
        <w:r>
          <w:rPr>
            <w:noProof/>
            <w:webHidden/>
          </w:rPr>
          <w:fldChar w:fldCharType="begin"/>
        </w:r>
        <w:r w:rsidR="006776AC">
          <w:rPr>
            <w:noProof/>
            <w:webHidden/>
          </w:rPr>
          <w:instrText xml:space="preserve"> PAGEREF _Toc33099877 \h </w:instrText>
        </w:r>
        <w:r>
          <w:rPr>
            <w:noProof/>
            <w:webHidden/>
          </w:rPr>
        </w:r>
        <w:r>
          <w:rPr>
            <w:noProof/>
            <w:webHidden/>
          </w:rPr>
          <w:fldChar w:fldCharType="separate"/>
        </w:r>
        <w:r w:rsidR="000D596B">
          <w:rPr>
            <w:noProof/>
            <w:webHidden/>
          </w:rPr>
          <w:t>15</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78" w:history="1">
        <w:r w:rsidR="006776AC" w:rsidRPr="00C94392">
          <w:rPr>
            <w:rStyle w:val="af0"/>
            <w:noProof/>
          </w:rPr>
          <w:t>3.4 Требования к зонам охраны историко-культурной ценности «Дом-усадьба «Белая Дача» по ул.Казинца, 54 в г.Минске»</w:t>
        </w:r>
        <w:r w:rsidR="006776AC">
          <w:rPr>
            <w:noProof/>
            <w:webHidden/>
          </w:rPr>
          <w:tab/>
        </w:r>
        <w:r>
          <w:rPr>
            <w:noProof/>
            <w:webHidden/>
          </w:rPr>
          <w:fldChar w:fldCharType="begin"/>
        </w:r>
        <w:r w:rsidR="006776AC">
          <w:rPr>
            <w:noProof/>
            <w:webHidden/>
          </w:rPr>
          <w:instrText xml:space="preserve"> PAGEREF _Toc33099878 \h </w:instrText>
        </w:r>
        <w:r>
          <w:rPr>
            <w:noProof/>
            <w:webHidden/>
          </w:rPr>
        </w:r>
        <w:r>
          <w:rPr>
            <w:noProof/>
            <w:webHidden/>
          </w:rPr>
          <w:fldChar w:fldCharType="separate"/>
        </w:r>
        <w:r w:rsidR="000D596B">
          <w:rPr>
            <w:noProof/>
            <w:webHidden/>
          </w:rPr>
          <w:t>17</w:t>
        </w:r>
        <w:r>
          <w:rPr>
            <w:noProof/>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879" w:history="1">
        <w:r w:rsidR="006776AC" w:rsidRPr="00C94392">
          <w:rPr>
            <w:rStyle w:val="af0"/>
          </w:rPr>
          <w:t>4 И</w:t>
        </w:r>
        <w:r w:rsidR="006776AC" w:rsidRPr="00C94392">
          <w:rPr>
            <w:rStyle w:val="af0"/>
            <w:iCs/>
          </w:rPr>
          <w:t>сторико-культурная ценность -  «Дом-усадьба «Белая Дача» по ул.Казинца, 76а в г.Минске»</w:t>
        </w:r>
        <w:r w:rsidR="006776AC" w:rsidRPr="00C94392">
          <w:rPr>
            <w:rStyle w:val="af0"/>
          </w:rPr>
          <w:t xml:space="preserve">.  </w:t>
        </w:r>
        <w:r w:rsidR="006776AC" w:rsidRPr="00C94392">
          <w:rPr>
            <w:rStyle w:val="af0"/>
            <w:iCs/>
          </w:rPr>
          <w:t xml:space="preserve"> Проект зон охраны.</w:t>
        </w:r>
        <w:r w:rsidR="006776AC">
          <w:rPr>
            <w:webHidden/>
          </w:rPr>
          <w:tab/>
        </w:r>
        <w:r>
          <w:rPr>
            <w:webHidden/>
          </w:rPr>
          <w:fldChar w:fldCharType="begin"/>
        </w:r>
        <w:r w:rsidR="006776AC">
          <w:rPr>
            <w:webHidden/>
          </w:rPr>
          <w:instrText xml:space="preserve"> PAGEREF _Toc33099879 \h </w:instrText>
        </w:r>
        <w:r>
          <w:rPr>
            <w:webHidden/>
          </w:rPr>
        </w:r>
        <w:r>
          <w:rPr>
            <w:webHidden/>
          </w:rPr>
          <w:fldChar w:fldCharType="separate"/>
        </w:r>
        <w:r w:rsidR="000D596B">
          <w:rPr>
            <w:webHidden/>
          </w:rPr>
          <w:t>19</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880" w:history="1">
        <w:r w:rsidR="006776AC" w:rsidRPr="00C94392">
          <w:rPr>
            <w:rStyle w:val="af0"/>
          </w:rPr>
          <w:t>5 Оценка существующего состояния окружающей среды</w:t>
        </w:r>
        <w:r w:rsidR="006776AC">
          <w:rPr>
            <w:webHidden/>
          </w:rPr>
          <w:tab/>
        </w:r>
        <w:r>
          <w:rPr>
            <w:webHidden/>
          </w:rPr>
          <w:fldChar w:fldCharType="begin"/>
        </w:r>
        <w:r w:rsidR="006776AC">
          <w:rPr>
            <w:webHidden/>
          </w:rPr>
          <w:instrText xml:space="preserve"> PAGEREF _Toc33099880 \h </w:instrText>
        </w:r>
        <w:r>
          <w:rPr>
            <w:webHidden/>
          </w:rPr>
        </w:r>
        <w:r>
          <w:rPr>
            <w:webHidden/>
          </w:rPr>
          <w:fldChar w:fldCharType="separate"/>
        </w:r>
        <w:r w:rsidR="000D596B">
          <w:rPr>
            <w:webHidden/>
          </w:rPr>
          <w:t>21</w:t>
        </w:r>
        <w:r>
          <w:rPr>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81" w:history="1">
        <w:r w:rsidR="006776AC" w:rsidRPr="00C94392">
          <w:rPr>
            <w:rStyle w:val="af0"/>
            <w:noProof/>
          </w:rPr>
          <w:t>5.1 Климатические и метеорологические условия</w:t>
        </w:r>
        <w:r w:rsidR="006776AC">
          <w:rPr>
            <w:noProof/>
            <w:webHidden/>
          </w:rPr>
          <w:tab/>
        </w:r>
        <w:r>
          <w:rPr>
            <w:noProof/>
            <w:webHidden/>
          </w:rPr>
          <w:fldChar w:fldCharType="begin"/>
        </w:r>
        <w:r w:rsidR="006776AC">
          <w:rPr>
            <w:noProof/>
            <w:webHidden/>
          </w:rPr>
          <w:instrText xml:space="preserve"> PAGEREF _Toc33099881 \h </w:instrText>
        </w:r>
        <w:r>
          <w:rPr>
            <w:noProof/>
            <w:webHidden/>
          </w:rPr>
        </w:r>
        <w:r>
          <w:rPr>
            <w:noProof/>
            <w:webHidden/>
          </w:rPr>
          <w:fldChar w:fldCharType="separate"/>
        </w:r>
        <w:r w:rsidR="000D596B">
          <w:rPr>
            <w:noProof/>
            <w:webHidden/>
          </w:rPr>
          <w:t>21</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82" w:history="1">
        <w:r w:rsidR="006776AC" w:rsidRPr="00C94392">
          <w:rPr>
            <w:rStyle w:val="af0"/>
            <w:noProof/>
          </w:rPr>
          <w:t>5.2 Радиационная обстановка</w:t>
        </w:r>
        <w:r w:rsidR="006776AC">
          <w:rPr>
            <w:noProof/>
            <w:webHidden/>
          </w:rPr>
          <w:tab/>
        </w:r>
        <w:r>
          <w:rPr>
            <w:noProof/>
            <w:webHidden/>
          </w:rPr>
          <w:fldChar w:fldCharType="begin"/>
        </w:r>
        <w:r w:rsidR="006776AC">
          <w:rPr>
            <w:noProof/>
            <w:webHidden/>
          </w:rPr>
          <w:instrText xml:space="preserve"> PAGEREF _Toc33099882 \h </w:instrText>
        </w:r>
        <w:r>
          <w:rPr>
            <w:noProof/>
            <w:webHidden/>
          </w:rPr>
        </w:r>
        <w:r>
          <w:rPr>
            <w:noProof/>
            <w:webHidden/>
          </w:rPr>
          <w:fldChar w:fldCharType="separate"/>
        </w:r>
        <w:r w:rsidR="000D596B">
          <w:rPr>
            <w:noProof/>
            <w:webHidden/>
          </w:rPr>
          <w:t>22</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83" w:history="1">
        <w:r w:rsidR="006776AC" w:rsidRPr="00C94392">
          <w:rPr>
            <w:rStyle w:val="af0"/>
            <w:noProof/>
          </w:rPr>
          <w:t>5.3 Атмосферный воздух</w:t>
        </w:r>
        <w:r w:rsidR="006776AC">
          <w:rPr>
            <w:noProof/>
            <w:webHidden/>
          </w:rPr>
          <w:tab/>
        </w:r>
        <w:r>
          <w:rPr>
            <w:noProof/>
            <w:webHidden/>
          </w:rPr>
          <w:fldChar w:fldCharType="begin"/>
        </w:r>
        <w:r w:rsidR="006776AC">
          <w:rPr>
            <w:noProof/>
            <w:webHidden/>
          </w:rPr>
          <w:instrText xml:space="preserve"> PAGEREF _Toc33099883 \h </w:instrText>
        </w:r>
        <w:r>
          <w:rPr>
            <w:noProof/>
            <w:webHidden/>
          </w:rPr>
        </w:r>
        <w:r>
          <w:rPr>
            <w:noProof/>
            <w:webHidden/>
          </w:rPr>
          <w:fldChar w:fldCharType="separate"/>
        </w:r>
        <w:r w:rsidR="000D596B">
          <w:rPr>
            <w:noProof/>
            <w:webHidden/>
          </w:rPr>
          <w:t>22</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84" w:history="1">
        <w:r w:rsidR="006776AC" w:rsidRPr="00C94392">
          <w:rPr>
            <w:rStyle w:val="af0"/>
            <w:noProof/>
          </w:rPr>
          <w:t>5.4 Поверхностные воды</w:t>
        </w:r>
        <w:r w:rsidR="006776AC">
          <w:rPr>
            <w:noProof/>
            <w:webHidden/>
          </w:rPr>
          <w:tab/>
        </w:r>
        <w:r>
          <w:rPr>
            <w:noProof/>
            <w:webHidden/>
          </w:rPr>
          <w:fldChar w:fldCharType="begin"/>
        </w:r>
        <w:r w:rsidR="006776AC">
          <w:rPr>
            <w:noProof/>
            <w:webHidden/>
          </w:rPr>
          <w:instrText xml:space="preserve"> PAGEREF _Toc33099884 \h </w:instrText>
        </w:r>
        <w:r>
          <w:rPr>
            <w:noProof/>
            <w:webHidden/>
          </w:rPr>
        </w:r>
        <w:r>
          <w:rPr>
            <w:noProof/>
            <w:webHidden/>
          </w:rPr>
          <w:fldChar w:fldCharType="separate"/>
        </w:r>
        <w:r w:rsidR="000D596B">
          <w:rPr>
            <w:noProof/>
            <w:webHidden/>
          </w:rPr>
          <w:t>24</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85" w:history="1">
        <w:r w:rsidR="006776AC" w:rsidRPr="00C94392">
          <w:rPr>
            <w:rStyle w:val="af0"/>
            <w:noProof/>
          </w:rPr>
          <w:t>5.5 Геолого-гидрогеологические условия</w:t>
        </w:r>
        <w:r w:rsidR="006776AC">
          <w:rPr>
            <w:noProof/>
            <w:webHidden/>
          </w:rPr>
          <w:tab/>
        </w:r>
        <w:r>
          <w:rPr>
            <w:noProof/>
            <w:webHidden/>
          </w:rPr>
          <w:fldChar w:fldCharType="begin"/>
        </w:r>
        <w:r w:rsidR="006776AC">
          <w:rPr>
            <w:noProof/>
            <w:webHidden/>
          </w:rPr>
          <w:instrText xml:space="preserve"> PAGEREF _Toc33099885 \h </w:instrText>
        </w:r>
        <w:r>
          <w:rPr>
            <w:noProof/>
            <w:webHidden/>
          </w:rPr>
        </w:r>
        <w:r>
          <w:rPr>
            <w:noProof/>
            <w:webHidden/>
          </w:rPr>
          <w:fldChar w:fldCharType="separate"/>
        </w:r>
        <w:r w:rsidR="000D596B">
          <w:rPr>
            <w:noProof/>
            <w:webHidden/>
          </w:rPr>
          <w:t>25</w:t>
        </w:r>
        <w:r>
          <w:rPr>
            <w:noProof/>
            <w:webHidden/>
          </w:rPr>
          <w:fldChar w:fldCharType="end"/>
        </w:r>
      </w:hyperlink>
    </w:p>
    <w:p w:rsidR="006776AC" w:rsidRDefault="00B816F1">
      <w:pPr>
        <w:pStyle w:val="31"/>
        <w:rPr>
          <w:rFonts w:asciiTheme="minorHAnsi" w:eastAsiaTheme="minorEastAsia" w:hAnsiTheme="minorHAnsi" w:cstheme="minorBidi"/>
          <w:iCs w:val="0"/>
          <w:sz w:val="22"/>
          <w:szCs w:val="22"/>
        </w:rPr>
      </w:pPr>
      <w:hyperlink w:anchor="_Toc33099886" w:history="1">
        <w:r w:rsidR="006776AC" w:rsidRPr="00C94392">
          <w:rPr>
            <w:rStyle w:val="af0"/>
          </w:rPr>
          <w:t>5.5.1 Геологическое строение</w:t>
        </w:r>
        <w:r w:rsidR="006776AC">
          <w:rPr>
            <w:webHidden/>
          </w:rPr>
          <w:tab/>
        </w:r>
        <w:r>
          <w:rPr>
            <w:webHidden/>
          </w:rPr>
          <w:fldChar w:fldCharType="begin"/>
        </w:r>
        <w:r w:rsidR="006776AC">
          <w:rPr>
            <w:webHidden/>
          </w:rPr>
          <w:instrText xml:space="preserve"> PAGEREF _Toc33099886 \h </w:instrText>
        </w:r>
        <w:r>
          <w:rPr>
            <w:webHidden/>
          </w:rPr>
        </w:r>
        <w:r>
          <w:rPr>
            <w:webHidden/>
          </w:rPr>
          <w:fldChar w:fldCharType="separate"/>
        </w:r>
        <w:r w:rsidR="000D596B">
          <w:rPr>
            <w:webHidden/>
          </w:rPr>
          <w:t>25</w:t>
        </w:r>
        <w:r>
          <w:rPr>
            <w:webHidden/>
          </w:rPr>
          <w:fldChar w:fldCharType="end"/>
        </w:r>
      </w:hyperlink>
    </w:p>
    <w:p w:rsidR="006776AC" w:rsidRDefault="00B816F1">
      <w:pPr>
        <w:pStyle w:val="31"/>
        <w:rPr>
          <w:rFonts w:asciiTheme="minorHAnsi" w:eastAsiaTheme="minorEastAsia" w:hAnsiTheme="minorHAnsi" w:cstheme="minorBidi"/>
          <w:iCs w:val="0"/>
          <w:sz w:val="22"/>
          <w:szCs w:val="22"/>
        </w:rPr>
      </w:pPr>
      <w:hyperlink w:anchor="_Toc33099887" w:history="1">
        <w:r w:rsidR="006776AC" w:rsidRPr="00C94392">
          <w:rPr>
            <w:rStyle w:val="af0"/>
          </w:rPr>
          <w:t>5.5.2 Гидрогеологические условия</w:t>
        </w:r>
        <w:r w:rsidR="006776AC">
          <w:rPr>
            <w:webHidden/>
          </w:rPr>
          <w:tab/>
        </w:r>
        <w:r>
          <w:rPr>
            <w:webHidden/>
          </w:rPr>
          <w:fldChar w:fldCharType="begin"/>
        </w:r>
        <w:r w:rsidR="006776AC">
          <w:rPr>
            <w:webHidden/>
          </w:rPr>
          <w:instrText xml:space="preserve"> PAGEREF _Toc33099887 \h </w:instrText>
        </w:r>
        <w:r>
          <w:rPr>
            <w:webHidden/>
          </w:rPr>
        </w:r>
        <w:r>
          <w:rPr>
            <w:webHidden/>
          </w:rPr>
          <w:fldChar w:fldCharType="separate"/>
        </w:r>
        <w:r w:rsidR="000D596B">
          <w:rPr>
            <w:webHidden/>
          </w:rPr>
          <w:t>26</w:t>
        </w:r>
        <w:r>
          <w:rPr>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88" w:history="1">
        <w:r w:rsidR="006776AC" w:rsidRPr="00C94392">
          <w:rPr>
            <w:rStyle w:val="af0"/>
            <w:noProof/>
          </w:rPr>
          <w:t>5.6 Почвенный покров</w:t>
        </w:r>
        <w:r w:rsidR="006776AC">
          <w:rPr>
            <w:noProof/>
            <w:webHidden/>
          </w:rPr>
          <w:tab/>
        </w:r>
        <w:r>
          <w:rPr>
            <w:noProof/>
            <w:webHidden/>
          </w:rPr>
          <w:fldChar w:fldCharType="begin"/>
        </w:r>
        <w:r w:rsidR="006776AC">
          <w:rPr>
            <w:noProof/>
            <w:webHidden/>
          </w:rPr>
          <w:instrText xml:space="preserve"> PAGEREF _Toc33099888 \h </w:instrText>
        </w:r>
        <w:r>
          <w:rPr>
            <w:noProof/>
            <w:webHidden/>
          </w:rPr>
        </w:r>
        <w:r>
          <w:rPr>
            <w:noProof/>
            <w:webHidden/>
          </w:rPr>
          <w:fldChar w:fldCharType="separate"/>
        </w:r>
        <w:r w:rsidR="000D596B">
          <w:rPr>
            <w:noProof/>
            <w:webHidden/>
          </w:rPr>
          <w:t>27</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89" w:history="1">
        <w:r w:rsidR="006776AC" w:rsidRPr="00C94392">
          <w:rPr>
            <w:rStyle w:val="af0"/>
            <w:noProof/>
          </w:rPr>
          <w:t>5.7 Растительный мир. Природные территории, подлежащие специальной охране – парки, скверы и бульвары. Особо охраняемые природные территории.</w:t>
        </w:r>
        <w:r w:rsidR="006776AC">
          <w:rPr>
            <w:noProof/>
            <w:webHidden/>
          </w:rPr>
          <w:tab/>
        </w:r>
        <w:r>
          <w:rPr>
            <w:noProof/>
            <w:webHidden/>
          </w:rPr>
          <w:fldChar w:fldCharType="begin"/>
        </w:r>
        <w:r w:rsidR="006776AC">
          <w:rPr>
            <w:noProof/>
            <w:webHidden/>
          </w:rPr>
          <w:instrText xml:space="preserve"> PAGEREF _Toc33099889 \h </w:instrText>
        </w:r>
        <w:r>
          <w:rPr>
            <w:noProof/>
            <w:webHidden/>
          </w:rPr>
        </w:r>
        <w:r>
          <w:rPr>
            <w:noProof/>
            <w:webHidden/>
          </w:rPr>
          <w:fldChar w:fldCharType="separate"/>
        </w:r>
        <w:r w:rsidR="000D596B">
          <w:rPr>
            <w:noProof/>
            <w:webHidden/>
          </w:rPr>
          <w:t>28</w:t>
        </w:r>
        <w:r>
          <w:rPr>
            <w:noProof/>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90" w:history="1">
        <w:r w:rsidR="006776AC" w:rsidRPr="00C94392">
          <w:rPr>
            <w:rStyle w:val="af0"/>
            <w:noProof/>
          </w:rPr>
          <w:t>5.8 Животный мир</w:t>
        </w:r>
        <w:r w:rsidR="006776AC">
          <w:rPr>
            <w:noProof/>
            <w:webHidden/>
          </w:rPr>
          <w:tab/>
        </w:r>
        <w:r>
          <w:rPr>
            <w:noProof/>
            <w:webHidden/>
          </w:rPr>
          <w:fldChar w:fldCharType="begin"/>
        </w:r>
        <w:r w:rsidR="006776AC">
          <w:rPr>
            <w:noProof/>
            <w:webHidden/>
          </w:rPr>
          <w:instrText xml:space="preserve"> PAGEREF _Toc33099890 \h </w:instrText>
        </w:r>
        <w:r>
          <w:rPr>
            <w:noProof/>
            <w:webHidden/>
          </w:rPr>
        </w:r>
        <w:r>
          <w:rPr>
            <w:noProof/>
            <w:webHidden/>
          </w:rPr>
          <w:fldChar w:fldCharType="separate"/>
        </w:r>
        <w:r w:rsidR="000D596B">
          <w:rPr>
            <w:noProof/>
            <w:webHidden/>
          </w:rPr>
          <w:t>30</w:t>
        </w:r>
        <w:r>
          <w:rPr>
            <w:noProof/>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891" w:history="1">
        <w:r w:rsidR="006776AC" w:rsidRPr="00C94392">
          <w:rPr>
            <w:rStyle w:val="af0"/>
          </w:rPr>
          <w:t>6 Социально-экономические условия г. Минска</w:t>
        </w:r>
        <w:r w:rsidR="006776AC">
          <w:rPr>
            <w:webHidden/>
          </w:rPr>
          <w:tab/>
        </w:r>
        <w:r>
          <w:rPr>
            <w:webHidden/>
          </w:rPr>
          <w:fldChar w:fldCharType="begin"/>
        </w:r>
        <w:r w:rsidR="006776AC">
          <w:rPr>
            <w:webHidden/>
          </w:rPr>
          <w:instrText xml:space="preserve"> PAGEREF _Toc33099891 \h </w:instrText>
        </w:r>
        <w:r>
          <w:rPr>
            <w:webHidden/>
          </w:rPr>
        </w:r>
        <w:r>
          <w:rPr>
            <w:webHidden/>
          </w:rPr>
          <w:fldChar w:fldCharType="separate"/>
        </w:r>
        <w:r w:rsidR="000D596B">
          <w:rPr>
            <w:webHidden/>
          </w:rPr>
          <w:t>32</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892" w:history="1">
        <w:r w:rsidR="006776AC" w:rsidRPr="00C94392">
          <w:rPr>
            <w:rStyle w:val="af0"/>
            <w:rFonts w:eastAsia="Times New Roman"/>
          </w:rPr>
          <w:t xml:space="preserve">7. </w:t>
        </w:r>
        <w:r w:rsidR="006776AC" w:rsidRPr="00C94392">
          <w:rPr>
            <w:rStyle w:val="af0"/>
          </w:rPr>
          <w:t>Источники и оценка возможного воздействия на окружающую среду и историко – культурную ценность при реализации альтернативных вариантов планируемой хозяйственной деятельности</w:t>
        </w:r>
        <w:r w:rsidR="006776AC">
          <w:rPr>
            <w:webHidden/>
          </w:rPr>
          <w:tab/>
        </w:r>
        <w:r>
          <w:rPr>
            <w:webHidden/>
          </w:rPr>
          <w:fldChar w:fldCharType="begin"/>
        </w:r>
        <w:r w:rsidR="006776AC">
          <w:rPr>
            <w:webHidden/>
          </w:rPr>
          <w:instrText xml:space="preserve"> PAGEREF _Toc33099892 \h </w:instrText>
        </w:r>
        <w:r>
          <w:rPr>
            <w:webHidden/>
          </w:rPr>
        </w:r>
        <w:r>
          <w:rPr>
            <w:webHidden/>
          </w:rPr>
          <w:fldChar w:fldCharType="separate"/>
        </w:r>
        <w:r w:rsidR="000D596B">
          <w:rPr>
            <w:webHidden/>
          </w:rPr>
          <w:t>35</w:t>
        </w:r>
        <w:r>
          <w:rPr>
            <w:webHidden/>
          </w:rPr>
          <w:fldChar w:fldCharType="end"/>
        </w:r>
      </w:hyperlink>
    </w:p>
    <w:p w:rsidR="006776AC" w:rsidRDefault="00B816F1">
      <w:pPr>
        <w:pStyle w:val="21"/>
        <w:rPr>
          <w:rFonts w:asciiTheme="minorHAnsi" w:eastAsiaTheme="minorEastAsia" w:hAnsiTheme="minorHAnsi" w:cstheme="minorBidi"/>
          <w:noProof/>
          <w:sz w:val="22"/>
          <w:szCs w:val="22"/>
        </w:rPr>
      </w:pPr>
      <w:hyperlink w:anchor="_Toc33099893" w:history="1">
        <w:r w:rsidR="006776AC" w:rsidRPr="00C94392">
          <w:rPr>
            <w:rStyle w:val="af0"/>
            <w:noProof/>
          </w:rPr>
          <w:t>7.1 Оценка возможного воздействия на окружающую среду, изменения социально-экономических условий, в том числе на историко-культурную ценность при реализации  I варианта</w:t>
        </w:r>
        <w:r w:rsidR="006776AC">
          <w:rPr>
            <w:noProof/>
            <w:webHidden/>
          </w:rPr>
          <w:tab/>
        </w:r>
        <w:r>
          <w:rPr>
            <w:noProof/>
            <w:webHidden/>
          </w:rPr>
          <w:fldChar w:fldCharType="begin"/>
        </w:r>
        <w:r w:rsidR="006776AC">
          <w:rPr>
            <w:noProof/>
            <w:webHidden/>
          </w:rPr>
          <w:instrText xml:space="preserve"> PAGEREF _Toc33099893 \h </w:instrText>
        </w:r>
        <w:r>
          <w:rPr>
            <w:noProof/>
            <w:webHidden/>
          </w:rPr>
        </w:r>
        <w:r>
          <w:rPr>
            <w:noProof/>
            <w:webHidden/>
          </w:rPr>
          <w:fldChar w:fldCharType="separate"/>
        </w:r>
        <w:r w:rsidR="000D596B">
          <w:rPr>
            <w:noProof/>
            <w:webHidden/>
          </w:rPr>
          <w:t>35</w:t>
        </w:r>
        <w:r>
          <w:rPr>
            <w:noProof/>
            <w:webHidden/>
          </w:rPr>
          <w:fldChar w:fldCharType="end"/>
        </w:r>
      </w:hyperlink>
    </w:p>
    <w:p w:rsidR="006776AC" w:rsidRDefault="00B816F1">
      <w:pPr>
        <w:pStyle w:val="31"/>
        <w:rPr>
          <w:rFonts w:asciiTheme="minorHAnsi" w:eastAsiaTheme="minorEastAsia" w:hAnsiTheme="minorHAnsi" w:cstheme="minorBidi"/>
          <w:iCs w:val="0"/>
          <w:sz w:val="22"/>
          <w:szCs w:val="22"/>
        </w:rPr>
      </w:pPr>
      <w:hyperlink w:anchor="_Toc33099894" w:history="1">
        <w:r w:rsidR="006776AC" w:rsidRPr="00C94392">
          <w:rPr>
            <w:rStyle w:val="af0"/>
          </w:rPr>
          <w:t>7.1.1 Воздействие на атмосферный воздух</w:t>
        </w:r>
        <w:r w:rsidR="006776AC">
          <w:rPr>
            <w:webHidden/>
          </w:rPr>
          <w:tab/>
        </w:r>
        <w:r>
          <w:rPr>
            <w:webHidden/>
          </w:rPr>
          <w:fldChar w:fldCharType="begin"/>
        </w:r>
        <w:r w:rsidR="006776AC">
          <w:rPr>
            <w:webHidden/>
          </w:rPr>
          <w:instrText xml:space="preserve"> PAGEREF _Toc33099894 \h </w:instrText>
        </w:r>
        <w:r>
          <w:rPr>
            <w:webHidden/>
          </w:rPr>
        </w:r>
        <w:r>
          <w:rPr>
            <w:webHidden/>
          </w:rPr>
          <w:fldChar w:fldCharType="separate"/>
        </w:r>
        <w:r w:rsidR="000D596B">
          <w:rPr>
            <w:webHidden/>
          </w:rPr>
          <w:t>35</w:t>
        </w:r>
        <w:r>
          <w:rPr>
            <w:webHidden/>
          </w:rPr>
          <w:fldChar w:fldCharType="end"/>
        </w:r>
      </w:hyperlink>
    </w:p>
    <w:p w:rsidR="006776AC" w:rsidRDefault="00B816F1">
      <w:pPr>
        <w:pStyle w:val="31"/>
        <w:rPr>
          <w:rFonts w:asciiTheme="minorHAnsi" w:eastAsiaTheme="minorEastAsia" w:hAnsiTheme="minorHAnsi" w:cstheme="minorBidi"/>
          <w:iCs w:val="0"/>
          <w:sz w:val="22"/>
          <w:szCs w:val="22"/>
        </w:rPr>
      </w:pPr>
      <w:hyperlink w:anchor="_Toc33099895" w:history="1">
        <w:r w:rsidR="006776AC" w:rsidRPr="00C94392">
          <w:rPr>
            <w:rStyle w:val="af0"/>
          </w:rPr>
          <w:t>7.1.2 Воздействие на  земли (включая почвы)</w:t>
        </w:r>
        <w:r w:rsidR="006776AC">
          <w:rPr>
            <w:webHidden/>
          </w:rPr>
          <w:tab/>
        </w:r>
        <w:r>
          <w:rPr>
            <w:webHidden/>
          </w:rPr>
          <w:fldChar w:fldCharType="begin"/>
        </w:r>
        <w:r w:rsidR="006776AC">
          <w:rPr>
            <w:webHidden/>
          </w:rPr>
          <w:instrText xml:space="preserve"> PAGEREF _Toc33099895 \h </w:instrText>
        </w:r>
        <w:r>
          <w:rPr>
            <w:webHidden/>
          </w:rPr>
        </w:r>
        <w:r>
          <w:rPr>
            <w:webHidden/>
          </w:rPr>
          <w:fldChar w:fldCharType="separate"/>
        </w:r>
        <w:r w:rsidR="000D596B">
          <w:rPr>
            <w:webHidden/>
          </w:rPr>
          <w:t>35</w:t>
        </w:r>
        <w:r>
          <w:rPr>
            <w:webHidden/>
          </w:rPr>
          <w:fldChar w:fldCharType="end"/>
        </w:r>
      </w:hyperlink>
    </w:p>
    <w:p w:rsidR="006776AC" w:rsidRDefault="00B816F1">
      <w:pPr>
        <w:pStyle w:val="31"/>
        <w:rPr>
          <w:rFonts w:asciiTheme="minorHAnsi" w:eastAsiaTheme="minorEastAsia" w:hAnsiTheme="minorHAnsi" w:cstheme="minorBidi"/>
          <w:iCs w:val="0"/>
          <w:sz w:val="22"/>
          <w:szCs w:val="22"/>
        </w:rPr>
      </w:pPr>
      <w:hyperlink w:anchor="_Toc33099896" w:history="1">
        <w:r w:rsidR="006776AC" w:rsidRPr="00C94392">
          <w:rPr>
            <w:rStyle w:val="af0"/>
          </w:rPr>
          <w:t>7.1.3 Воздействие на поверхностные и подземные воды</w:t>
        </w:r>
        <w:r w:rsidR="006776AC">
          <w:rPr>
            <w:webHidden/>
          </w:rPr>
          <w:tab/>
        </w:r>
        <w:r>
          <w:rPr>
            <w:webHidden/>
          </w:rPr>
          <w:fldChar w:fldCharType="begin"/>
        </w:r>
        <w:r w:rsidR="006776AC">
          <w:rPr>
            <w:webHidden/>
          </w:rPr>
          <w:instrText xml:space="preserve"> PAGEREF _Toc33099896 \h </w:instrText>
        </w:r>
        <w:r>
          <w:rPr>
            <w:webHidden/>
          </w:rPr>
        </w:r>
        <w:r>
          <w:rPr>
            <w:webHidden/>
          </w:rPr>
          <w:fldChar w:fldCharType="separate"/>
        </w:r>
        <w:r w:rsidR="000D596B">
          <w:rPr>
            <w:webHidden/>
          </w:rPr>
          <w:t>36</w:t>
        </w:r>
        <w:r>
          <w:rPr>
            <w:webHidden/>
          </w:rPr>
          <w:fldChar w:fldCharType="end"/>
        </w:r>
      </w:hyperlink>
    </w:p>
    <w:p w:rsidR="006776AC" w:rsidRDefault="00B816F1">
      <w:pPr>
        <w:pStyle w:val="31"/>
        <w:rPr>
          <w:rFonts w:asciiTheme="minorHAnsi" w:eastAsiaTheme="minorEastAsia" w:hAnsiTheme="minorHAnsi" w:cstheme="minorBidi"/>
          <w:iCs w:val="0"/>
          <w:sz w:val="22"/>
          <w:szCs w:val="22"/>
        </w:rPr>
      </w:pPr>
      <w:hyperlink w:anchor="_Toc33099897" w:history="1">
        <w:r w:rsidR="006776AC" w:rsidRPr="00C94392">
          <w:rPr>
            <w:rStyle w:val="af0"/>
          </w:rPr>
          <w:t>7.1.4 Воздействие на растительный и животный мир, природные территории, подлежащие специальной охране, особо охраняемые природные территории.</w:t>
        </w:r>
        <w:r w:rsidR="006776AC">
          <w:rPr>
            <w:webHidden/>
          </w:rPr>
          <w:tab/>
        </w:r>
        <w:r>
          <w:rPr>
            <w:webHidden/>
          </w:rPr>
          <w:fldChar w:fldCharType="begin"/>
        </w:r>
        <w:r w:rsidR="006776AC">
          <w:rPr>
            <w:webHidden/>
          </w:rPr>
          <w:instrText xml:space="preserve"> PAGEREF _Toc33099897 \h </w:instrText>
        </w:r>
        <w:r>
          <w:rPr>
            <w:webHidden/>
          </w:rPr>
        </w:r>
        <w:r>
          <w:rPr>
            <w:webHidden/>
          </w:rPr>
          <w:fldChar w:fldCharType="separate"/>
        </w:r>
        <w:r w:rsidR="000D596B">
          <w:rPr>
            <w:webHidden/>
          </w:rPr>
          <w:t>36</w:t>
        </w:r>
        <w:r>
          <w:rPr>
            <w:webHidden/>
          </w:rPr>
          <w:fldChar w:fldCharType="end"/>
        </w:r>
      </w:hyperlink>
    </w:p>
    <w:p w:rsidR="006776AC" w:rsidRDefault="00B816F1">
      <w:pPr>
        <w:pStyle w:val="31"/>
        <w:rPr>
          <w:rFonts w:asciiTheme="minorHAnsi" w:eastAsiaTheme="minorEastAsia" w:hAnsiTheme="minorHAnsi" w:cstheme="minorBidi"/>
          <w:iCs w:val="0"/>
          <w:sz w:val="22"/>
          <w:szCs w:val="22"/>
        </w:rPr>
      </w:pPr>
      <w:hyperlink w:anchor="_Toc33099898" w:history="1">
        <w:r w:rsidR="006776AC" w:rsidRPr="00C94392">
          <w:rPr>
            <w:rStyle w:val="af0"/>
          </w:rPr>
          <w:t>7.1.5 Воздействие на  историко-культурную ценность</w:t>
        </w:r>
        <w:r w:rsidR="006776AC">
          <w:rPr>
            <w:webHidden/>
          </w:rPr>
          <w:tab/>
        </w:r>
        <w:r>
          <w:rPr>
            <w:webHidden/>
          </w:rPr>
          <w:fldChar w:fldCharType="begin"/>
        </w:r>
        <w:r w:rsidR="006776AC">
          <w:rPr>
            <w:webHidden/>
          </w:rPr>
          <w:instrText xml:space="preserve"> PAGEREF _Toc33099898 \h </w:instrText>
        </w:r>
        <w:r>
          <w:rPr>
            <w:webHidden/>
          </w:rPr>
        </w:r>
        <w:r>
          <w:rPr>
            <w:webHidden/>
          </w:rPr>
          <w:fldChar w:fldCharType="separate"/>
        </w:r>
        <w:r w:rsidR="000D596B">
          <w:rPr>
            <w:webHidden/>
          </w:rPr>
          <w:t>38</w:t>
        </w:r>
        <w:r>
          <w:rPr>
            <w:webHidden/>
          </w:rPr>
          <w:fldChar w:fldCharType="end"/>
        </w:r>
      </w:hyperlink>
    </w:p>
    <w:p w:rsidR="006776AC" w:rsidRDefault="00B816F1">
      <w:pPr>
        <w:pStyle w:val="31"/>
        <w:rPr>
          <w:rFonts w:asciiTheme="minorHAnsi" w:eastAsiaTheme="minorEastAsia" w:hAnsiTheme="minorHAnsi" w:cstheme="minorBidi"/>
          <w:iCs w:val="0"/>
          <w:sz w:val="22"/>
          <w:szCs w:val="22"/>
        </w:rPr>
      </w:pPr>
      <w:hyperlink w:anchor="_Toc33099899" w:history="1">
        <w:r w:rsidR="006776AC" w:rsidRPr="00C94392">
          <w:rPr>
            <w:rStyle w:val="af0"/>
          </w:rPr>
          <w:t>7.1.6 Изменение социально-экономических условий</w:t>
        </w:r>
        <w:r w:rsidR="006776AC">
          <w:rPr>
            <w:webHidden/>
          </w:rPr>
          <w:tab/>
        </w:r>
        <w:r>
          <w:rPr>
            <w:webHidden/>
          </w:rPr>
          <w:fldChar w:fldCharType="begin"/>
        </w:r>
        <w:r w:rsidR="006776AC">
          <w:rPr>
            <w:webHidden/>
          </w:rPr>
          <w:instrText xml:space="preserve"> PAGEREF _Toc33099899 \h </w:instrText>
        </w:r>
        <w:r>
          <w:rPr>
            <w:webHidden/>
          </w:rPr>
        </w:r>
        <w:r>
          <w:rPr>
            <w:webHidden/>
          </w:rPr>
          <w:fldChar w:fldCharType="separate"/>
        </w:r>
        <w:r w:rsidR="000D596B">
          <w:rPr>
            <w:webHidden/>
          </w:rPr>
          <w:t>38</w:t>
        </w:r>
        <w:r>
          <w:rPr>
            <w:webHidden/>
          </w:rPr>
          <w:fldChar w:fldCharType="end"/>
        </w:r>
      </w:hyperlink>
    </w:p>
    <w:p w:rsidR="006776AC" w:rsidRDefault="00B816F1">
      <w:pPr>
        <w:pStyle w:val="31"/>
        <w:rPr>
          <w:rFonts w:asciiTheme="minorHAnsi" w:eastAsiaTheme="minorEastAsia" w:hAnsiTheme="minorHAnsi" w:cstheme="minorBidi"/>
          <w:iCs w:val="0"/>
          <w:sz w:val="22"/>
          <w:szCs w:val="22"/>
        </w:rPr>
      </w:pPr>
      <w:hyperlink w:anchor="_Toc33099900" w:history="1">
        <w:r w:rsidR="006776AC" w:rsidRPr="00C94392">
          <w:rPr>
            <w:rStyle w:val="af0"/>
          </w:rPr>
          <w:t>7.1.7 Воздействие на окружающую среду при обращении с отходами</w:t>
        </w:r>
        <w:r w:rsidR="006776AC">
          <w:rPr>
            <w:webHidden/>
          </w:rPr>
          <w:tab/>
        </w:r>
        <w:r>
          <w:rPr>
            <w:webHidden/>
          </w:rPr>
          <w:fldChar w:fldCharType="begin"/>
        </w:r>
        <w:r w:rsidR="006776AC">
          <w:rPr>
            <w:webHidden/>
          </w:rPr>
          <w:instrText xml:space="preserve"> PAGEREF _Toc33099900 \h </w:instrText>
        </w:r>
        <w:r>
          <w:rPr>
            <w:webHidden/>
          </w:rPr>
        </w:r>
        <w:r>
          <w:rPr>
            <w:webHidden/>
          </w:rPr>
          <w:fldChar w:fldCharType="separate"/>
        </w:r>
        <w:r w:rsidR="000D596B">
          <w:rPr>
            <w:webHidden/>
          </w:rPr>
          <w:t>38</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01" w:history="1">
        <w:r w:rsidR="006776AC" w:rsidRPr="00C94392">
          <w:rPr>
            <w:rStyle w:val="af0"/>
          </w:rPr>
          <w:t>8 Оценка значимости воздействия планируемой деятельности на окружающую среду</w:t>
        </w:r>
        <w:r w:rsidR="006776AC">
          <w:rPr>
            <w:webHidden/>
          </w:rPr>
          <w:tab/>
        </w:r>
        <w:r>
          <w:rPr>
            <w:webHidden/>
          </w:rPr>
          <w:fldChar w:fldCharType="begin"/>
        </w:r>
        <w:r w:rsidR="006776AC">
          <w:rPr>
            <w:webHidden/>
          </w:rPr>
          <w:instrText xml:space="preserve"> PAGEREF _Toc33099901 \h </w:instrText>
        </w:r>
        <w:r>
          <w:rPr>
            <w:webHidden/>
          </w:rPr>
        </w:r>
        <w:r>
          <w:rPr>
            <w:webHidden/>
          </w:rPr>
          <w:fldChar w:fldCharType="separate"/>
        </w:r>
        <w:r w:rsidR="000D596B">
          <w:rPr>
            <w:webHidden/>
          </w:rPr>
          <w:t>41</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02" w:history="1">
        <w:r w:rsidR="006776AC" w:rsidRPr="00C94392">
          <w:rPr>
            <w:rStyle w:val="af0"/>
            <w:rFonts w:eastAsia="Times New Roman"/>
          </w:rPr>
          <w:t xml:space="preserve">9 </w:t>
        </w:r>
        <w:r w:rsidR="006776AC" w:rsidRPr="00C94392">
          <w:rPr>
            <w:rStyle w:val="af0"/>
          </w:rPr>
          <w:t>Прогноз и оценка последствий возможных проектных и запроектных аварийных ситуаций</w:t>
        </w:r>
        <w:r w:rsidR="006776AC">
          <w:rPr>
            <w:webHidden/>
          </w:rPr>
          <w:tab/>
        </w:r>
        <w:r>
          <w:rPr>
            <w:webHidden/>
          </w:rPr>
          <w:fldChar w:fldCharType="begin"/>
        </w:r>
        <w:r w:rsidR="006776AC">
          <w:rPr>
            <w:webHidden/>
          </w:rPr>
          <w:instrText xml:space="preserve"> PAGEREF _Toc33099902 \h </w:instrText>
        </w:r>
        <w:r>
          <w:rPr>
            <w:webHidden/>
          </w:rPr>
        </w:r>
        <w:r>
          <w:rPr>
            <w:webHidden/>
          </w:rPr>
          <w:fldChar w:fldCharType="separate"/>
        </w:r>
        <w:r w:rsidR="000D596B">
          <w:rPr>
            <w:webHidden/>
          </w:rPr>
          <w:t>41</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03" w:history="1">
        <w:r w:rsidR="006776AC" w:rsidRPr="00C94392">
          <w:rPr>
            <w:rStyle w:val="af0"/>
            <w:rFonts w:eastAsia="Times New Roman"/>
          </w:rPr>
          <w:t>10 Оценка возможного трансграничного воздействия</w:t>
        </w:r>
        <w:r w:rsidR="006776AC">
          <w:rPr>
            <w:webHidden/>
          </w:rPr>
          <w:tab/>
        </w:r>
        <w:r>
          <w:rPr>
            <w:webHidden/>
          </w:rPr>
          <w:fldChar w:fldCharType="begin"/>
        </w:r>
        <w:r w:rsidR="006776AC">
          <w:rPr>
            <w:webHidden/>
          </w:rPr>
          <w:instrText xml:space="preserve"> PAGEREF _Toc33099903 \h </w:instrText>
        </w:r>
        <w:r>
          <w:rPr>
            <w:webHidden/>
          </w:rPr>
        </w:r>
        <w:r>
          <w:rPr>
            <w:webHidden/>
          </w:rPr>
          <w:fldChar w:fldCharType="separate"/>
        </w:r>
        <w:r w:rsidR="000D596B">
          <w:rPr>
            <w:webHidden/>
          </w:rPr>
          <w:t>41</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04" w:history="1">
        <w:r w:rsidR="006776AC" w:rsidRPr="00C94392">
          <w:rPr>
            <w:rStyle w:val="af0"/>
            <w:rFonts w:eastAsia="Times New Roman"/>
          </w:rPr>
          <w:t>11 Оценка необходимости программы послепроектного анализа (локального мониторинга)</w:t>
        </w:r>
        <w:r w:rsidR="006776AC">
          <w:rPr>
            <w:webHidden/>
          </w:rPr>
          <w:tab/>
        </w:r>
        <w:r>
          <w:rPr>
            <w:webHidden/>
          </w:rPr>
          <w:fldChar w:fldCharType="begin"/>
        </w:r>
        <w:r w:rsidR="006776AC">
          <w:rPr>
            <w:webHidden/>
          </w:rPr>
          <w:instrText xml:space="preserve"> PAGEREF _Toc33099904 \h </w:instrText>
        </w:r>
        <w:r>
          <w:rPr>
            <w:webHidden/>
          </w:rPr>
        </w:r>
        <w:r>
          <w:rPr>
            <w:webHidden/>
          </w:rPr>
          <w:fldChar w:fldCharType="separate"/>
        </w:r>
        <w:r w:rsidR="000D596B">
          <w:rPr>
            <w:webHidden/>
          </w:rPr>
          <w:t>41</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05" w:history="1">
        <w:r w:rsidR="006776AC" w:rsidRPr="00C94392">
          <w:rPr>
            <w:rStyle w:val="af0"/>
            <w:rFonts w:eastAsia="Times New Roman"/>
          </w:rPr>
          <w:t xml:space="preserve">12 </w:t>
        </w:r>
        <w:r w:rsidR="006776AC" w:rsidRPr="00C94392">
          <w:rPr>
            <w:rStyle w:val="af0"/>
          </w:rPr>
          <w:t>Мероприятия по предотвращению или снижению неблагоприятного воздействия на окружающую среду</w:t>
        </w:r>
        <w:r w:rsidR="006776AC">
          <w:rPr>
            <w:webHidden/>
          </w:rPr>
          <w:tab/>
        </w:r>
        <w:r>
          <w:rPr>
            <w:webHidden/>
          </w:rPr>
          <w:fldChar w:fldCharType="begin"/>
        </w:r>
        <w:r w:rsidR="006776AC">
          <w:rPr>
            <w:webHidden/>
          </w:rPr>
          <w:instrText xml:space="preserve"> PAGEREF _Toc33099905 \h </w:instrText>
        </w:r>
        <w:r>
          <w:rPr>
            <w:webHidden/>
          </w:rPr>
        </w:r>
        <w:r>
          <w:rPr>
            <w:webHidden/>
          </w:rPr>
          <w:fldChar w:fldCharType="separate"/>
        </w:r>
        <w:r w:rsidR="000D596B">
          <w:rPr>
            <w:webHidden/>
          </w:rPr>
          <w:t>42</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06" w:history="1">
        <w:r w:rsidR="006776AC" w:rsidRPr="00C94392">
          <w:rPr>
            <w:rStyle w:val="af0"/>
            <w:rFonts w:eastAsia="Times New Roman"/>
          </w:rPr>
          <w:t>13 Выводы по результатам проведения оценки воздействия. Выбор приоритетного варианта реализации планируемой хозяйственной деятельности</w:t>
        </w:r>
        <w:r w:rsidR="006776AC">
          <w:rPr>
            <w:webHidden/>
          </w:rPr>
          <w:tab/>
        </w:r>
        <w:r>
          <w:rPr>
            <w:webHidden/>
          </w:rPr>
          <w:fldChar w:fldCharType="begin"/>
        </w:r>
        <w:r w:rsidR="006776AC">
          <w:rPr>
            <w:webHidden/>
          </w:rPr>
          <w:instrText xml:space="preserve"> PAGEREF _Toc33099906 \h </w:instrText>
        </w:r>
        <w:r>
          <w:rPr>
            <w:webHidden/>
          </w:rPr>
        </w:r>
        <w:r>
          <w:rPr>
            <w:webHidden/>
          </w:rPr>
          <w:fldChar w:fldCharType="separate"/>
        </w:r>
        <w:r w:rsidR="000D596B">
          <w:rPr>
            <w:webHidden/>
          </w:rPr>
          <w:t>45</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07" w:history="1">
        <w:r w:rsidR="006776AC" w:rsidRPr="00C94392">
          <w:rPr>
            <w:rStyle w:val="af0"/>
          </w:rPr>
          <w:t>Список использованных источников</w:t>
        </w:r>
        <w:r w:rsidR="006776AC">
          <w:rPr>
            <w:webHidden/>
          </w:rPr>
          <w:tab/>
        </w:r>
        <w:r>
          <w:rPr>
            <w:webHidden/>
          </w:rPr>
          <w:fldChar w:fldCharType="begin"/>
        </w:r>
        <w:r w:rsidR="006776AC">
          <w:rPr>
            <w:webHidden/>
          </w:rPr>
          <w:instrText xml:space="preserve"> PAGEREF _Toc33099907 \h </w:instrText>
        </w:r>
        <w:r>
          <w:rPr>
            <w:webHidden/>
          </w:rPr>
        </w:r>
        <w:r>
          <w:rPr>
            <w:webHidden/>
          </w:rPr>
          <w:fldChar w:fldCharType="separate"/>
        </w:r>
        <w:r w:rsidR="000D596B">
          <w:rPr>
            <w:webHidden/>
          </w:rPr>
          <w:t>46</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08" w:history="1">
        <w:r w:rsidR="006776AC" w:rsidRPr="00C94392">
          <w:rPr>
            <w:rStyle w:val="af0"/>
          </w:rPr>
          <w:t>Приложение А</w:t>
        </w:r>
        <w:r w:rsidR="006776AC">
          <w:rPr>
            <w:webHidden/>
          </w:rPr>
          <w:tab/>
        </w:r>
        <w:r>
          <w:rPr>
            <w:webHidden/>
          </w:rPr>
          <w:fldChar w:fldCharType="begin"/>
        </w:r>
        <w:r w:rsidR="006776AC">
          <w:rPr>
            <w:webHidden/>
          </w:rPr>
          <w:instrText xml:space="preserve"> PAGEREF _Toc33099908 \h </w:instrText>
        </w:r>
        <w:r>
          <w:rPr>
            <w:webHidden/>
          </w:rPr>
        </w:r>
        <w:r>
          <w:rPr>
            <w:webHidden/>
          </w:rPr>
          <w:fldChar w:fldCharType="separate"/>
        </w:r>
        <w:r w:rsidR="000D596B">
          <w:rPr>
            <w:webHidden/>
          </w:rPr>
          <w:t>47</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09" w:history="1">
        <w:r w:rsidR="006776AC" w:rsidRPr="00C94392">
          <w:rPr>
            <w:rStyle w:val="af0"/>
          </w:rPr>
          <w:t>Приложение Б</w:t>
        </w:r>
        <w:r w:rsidR="006776AC">
          <w:rPr>
            <w:webHidden/>
          </w:rPr>
          <w:tab/>
        </w:r>
        <w:r>
          <w:rPr>
            <w:webHidden/>
          </w:rPr>
          <w:fldChar w:fldCharType="begin"/>
        </w:r>
        <w:r w:rsidR="006776AC">
          <w:rPr>
            <w:webHidden/>
          </w:rPr>
          <w:instrText xml:space="preserve"> PAGEREF _Toc33099909 \h </w:instrText>
        </w:r>
        <w:r>
          <w:rPr>
            <w:webHidden/>
          </w:rPr>
        </w:r>
        <w:r>
          <w:rPr>
            <w:webHidden/>
          </w:rPr>
          <w:fldChar w:fldCharType="separate"/>
        </w:r>
        <w:r w:rsidR="000D596B">
          <w:rPr>
            <w:webHidden/>
          </w:rPr>
          <w:t>50</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10" w:history="1">
        <w:r w:rsidR="006776AC" w:rsidRPr="00C94392">
          <w:rPr>
            <w:rStyle w:val="af0"/>
          </w:rPr>
          <w:t>Приложение В</w:t>
        </w:r>
        <w:r w:rsidR="006776AC">
          <w:rPr>
            <w:webHidden/>
          </w:rPr>
          <w:tab/>
        </w:r>
        <w:r>
          <w:rPr>
            <w:webHidden/>
          </w:rPr>
          <w:fldChar w:fldCharType="begin"/>
        </w:r>
        <w:r w:rsidR="006776AC">
          <w:rPr>
            <w:webHidden/>
          </w:rPr>
          <w:instrText xml:space="preserve"> PAGEREF _Toc33099910 \h </w:instrText>
        </w:r>
        <w:r>
          <w:rPr>
            <w:webHidden/>
          </w:rPr>
        </w:r>
        <w:r>
          <w:rPr>
            <w:webHidden/>
          </w:rPr>
          <w:fldChar w:fldCharType="separate"/>
        </w:r>
        <w:r w:rsidR="000D596B">
          <w:rPr>
            <w:webHidden/>
          </w:rPr>
          <w:t>52</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11" w:history="1">
        <w:r w:rsidR="006776AC" w:rsidRPr="00C94392">
          <w:rPr>
            <w:rStyle w:val="af0"/>
          </w:rPr>
          <w:t>Приложение Г</w:t>
        </w:r>
      </w:hyperlink>
      <w:r w:rsidR="000D596B">
        <w:rPr>
          <w:rStyle w:val="af0"/>
          <w:lang w:val="en-US"/>
        </w:rPr>
        <w:t xml:space="preserve"> </w:t>
      </w:r>
      <w:hyperlink w:anchor="_Toc33099912" w:history="1">
        <w:r w:rsidR="006776AC" w:rsidRPr="00C94392">
          <w:rPr>
            <w:rStyle w:val="af0"/>
          </w:rPr>
          <w:t>Условия для проектирования объекта</w:t>
        </w:r>
        <w:r w:rsidR="006776AC">
          <w:rPr>
            <w:webHidden/>
          </w:rPr>
          <w:tab/>
        </w:r>
        <w:r>
          <w:rPr>
            <w:webHidden/>
          </w:rPr>
          <w:fldChar w:fldCharType="begin"/>
        </w:r>
        <w:r w:rsidR="006776AC">
          <w:rPr>
            <w:webHidden/>
          </w:rPr>
          <w:instrText xml:space="preserve"> PAGEREF _Toc33099912 \h </w:instrText>
        </w:r>
        <w:r>
          <w:rPr>
            <w:webHidden/>
          </w:rPr>
        </w:r>
        <w:r>
          <w:rPr>
            <w:webHidden/>
          </w:rPr>
          <w:fldChar w:fldCharType="separate"/>
        </w:r>
        <w:r w:rsidR="000D596B">
          <w:rPr>
            <w:webHidden/>
          </w:rPr>
          <w:t>57</w:t>
        </w:r>
        <w:r>
          <w:rPr>
            <w:webHidden/>
          </w:rPr>
          <w:fldChar w:fldCharType="end"/>
        </w:r>
      </w:hyperlink>
    </w:p>
    <w:p w:rsidR="006776AC" w:rsidRDefault="00B816F1">
      <w:pPr>
        <w:pStyle w:val="11"/>
        <w:rPr>
          <w:rFonts w:asciiTheme="minorHAnsi" w:eastAsiaTheme="minorEastAsia" w:hAnsiTheme="minorHAnsi" w:cstheme="minorBidi"/>
          <w:b w:val="0"/>
          <w:sz w:val="22"/>
          <w:szCs w:val="22"/>
        </w:rPr>
      </w:pPr>
      <w:hyperlink w:anchor="_Toc33099913" w:history="1">
        <w:r w:rsidR="006776AC" w:rsidRPr="00C94392">
          <w:rPr>
            <w:rStyle w:val="af0"/>
          </w:rPr>
          <w:t>Приложение Д  Свидетельство о повышении квалификации</w:t>
        </w:r>
        <w:r w:rsidR="006776AC">
          <w:rPr>
            <w:webHidden/>
          </w:rPr>
          <w:tab/>
        </w:r>
        <w:r>
          <w:rPr>
            <w:webHidden/>
          </w:rPr>
          <w:fldChar w:fldCharType="begin"/>
        </w:r>
        <w:r w:rsidR="006776AC">
          <w:rPr>
            <w:webHidden/>
          </w:rPr>
          <w:instrText xml:space="preserve"> PAGEREF _Toc33099913 \h </w:instrText>
        </w:r>
        <w:r>
          <w:rPr>
            <w:webHidden/>
          </w:rPr>
        </w:r>
        <w:r>
          <w:rPr>
            <w:webHidden/>
          </w:rPr>
          <w:fldChar w:fldCharType="separate"/>
        </w:r>
        <w:r w:rsidR="000D596B">
          <w:rPr>
            <w:webHidden/>
          </w:rPr>
          <w:t>58</w:t>
        </w:r>
        <w:r>
          <w:rPr>
            <w:webHidden/>
          </w:rPr>
          <w:fldChar w:fldCharType="end"/>
        </w:r>
      </w:hyperlink>
    </w:p>
    <w:p w:rsidR="00662F3C" w:rsidRPr="00DF2826" w:rsidRDefault="00B816F1" w:rsidP="00662F3C">
      <w:pPr>
        <w:pStyle w:val="1"/>
        <w:jc w:val="center"/>
        <w:rPr>
          <w:rFonts w:ascii="Times New Roman" w:hAnsi="Times New Roman"/>
          <w:sz w:val="28"/>
        </w:rPr>
      </w:pPr>
      <w:r w:rsidRPr="001E3E41">
        <w:rPr>
          <w:color w:val="C0504D" w:themeColor="accent2"/>
        </w:rPr>
        <w:fldChar w:fldCharType="end"/>
      </w:r>
      <w:bookmarkStart w:id="0" w:name="_Toc283484098"/>
      <w:bookmarkStart w:id="1" w:name="_Toc289766003"/>
      <w:bookmarkStart w:id="2" w:name="_Toc289766076"/>
      <w:bookmarkStart w:id="3" w:name="_Toc290280165"/>
      <w:bookmarkStart w:id="4" w:name="_Toc290280212"/>
      <w:bookmarkStart w:id="5" w:name="_Toc290280637"/>
      <w:r w:rsidR="00662F3C" w:rsidRPr="001E3E41">
        <w:rPr>
          <w:color w:val="C0504D" w:themeColor="accent2"/>
        </w:rPr>
        <w:br w:type="page"/>
      </w:r>
      <w:bookmarkStart w:id="6" w:name="_Toc33099867"/>
      <w:r w:rsidR="00662F3C" w:rsidRPr="00DF2826">
        <w:rPr>
          <w:rFonts w:ascii="Times New Roman" w:hAnsi="Times New Roman"/>
          <w:sz w:val="28"/>
        </w:rPr>
        <w:lastRenderedPageBreak/>
        <w:t>Нормативные ссылки</w:t>
      </w:r>
      <w:bookmarkEnd w:id="0"/>
      <w:bookmarkEnd w:id="1"/>
      <w:bookmarkEnd w:id="2"/>
      <w:bookmarkEnd w:id="3"/>
      <w:bookmarkEnd w:id="4"/>
      <w:bookmarkEnd w:id="5"/>
      <w:bookmarkEnd w:id="6"/>
    </w:p>
    <w:p w:rsidR="00662F3C" w:rsidRPr="00DF2826" w:rsidRDefault="00662F3C" w:rsidP="00662F3C">
      <w:pPr>
        <w:ind w:firstLine="709"/>
        <w:jc w:val="both"/>
        <w:rPr>
          <w:sz w:val="28"/>
          <w:szCs w:val="28"/>
        </w:rPr>
      </w:pPr>
      <w:r w:rsidRPr="00DF2826">
        <w:rPr>
          <w:sz w:val="28"/>
          <w:szCs w:val="28"/>
        </w:rPr>
        <w:t>В настоящем отчете о НИР использованы ссылки на следующие нормативные документы:</w:t>
      </w:r>
    </w:p>
    <w:p w:rsidR="00662F3C" w:rsidRPr="00DF2826" w:rsidRDefault="00662F3C" w:rsidP="00662F3C">
      <w:pPr>
        <w:ind w:firstLine="709"/>
        <w:jc w:val="both"/>
        <w:rPr>
          <w:sz w:val="28"/>
          <w:szCs w:val="28"/>
        </w:rPr>
      </w:pPr>
      <w:bookmarkStart w:id="7" w:name="_Toc243882894"/>
      <w:bookmarkStart w:id="8" w:name="_Toc272149230"/>
      <w:bookmarkStart w:id="9" w:name="_Toc275501518"/>
      <w:bookmarkStart w:id="10" w:name="_Toc283484099"/>
      <w:bookmarkStart w:id="11" w:name="_Toc289766004"/>
      <w:bookmarkStart w:id="12" w:name="_Toc289766077"/>
      <w:bookmarkStart w:id="13" w:name="_Toc290280166"/>
      <w:bookmarkStart w:id="14" w:name="_Toc290280213"/>
      <w:bookmarkStart w:id="15" w:name="_Toc290280638"/>
      <w:r w:rsidRPr="00DF2826">
        <w:rPr>
          <w:sz w:val="28"/>
          <w:szCs w:val="28"/>
        </w:rPr>
        <w:t>ТКП 17.02-08-2012 Охрана окружающей среды и природопользование. Правила проведения оценки воздействия на окружающую среду (ОВОС) и подготовки отчета</w:t>
      </w:r>
    </w:p>
    <w:p w:rsidR="00662F3C" w:rsidRPr="00DF2826" w:rsidRDefault="00662F3C" w:rsidP="00662F3C">
      <w:pPr>
        <w:ind w:firstLine="709"/>
        <w:jc w:val="both"/>
        <w:rPr>
          <w:sz w:val="28"/>
          <w:szCs w:val="28"/>
        </w:rPr>
      </w:pPr>
      <w:r w:rsidRPr="00DF2826">
        <w:rPr>
          <w:sz w:val="28"/>
          <w:szCs w:val="28"/>
        </w:rPr>
        <w:t>СТБ 17.06.03-01-2008 Охрана окружающей среды и природопользование. Гидросфера. Охрана поверхностных вод от загрязнения. Общие требования</w:t>
      </w:r>
    </w:p>
    <w:p w:rsidR="00662F3C" w:rsidRPr="00DF2826" w:rsidRDefault="00662F3C" w:rsidP="00662F3C">
      <w:pPr>
        <w:ind w:firstLine="709"/>
        <w:jc w:val="both"/>
        <w:rPr>
          <w:sz w:val="28"/>
          <w:szCs w:val="28"/>
        </w:rPr>
      </w:pPr>
      <w:r w:rsidRPr="00DF2826">
        <w:rPr>
          <w:sz w:val="28"/>
          <w:szCs w:val="28"/>
        </w:rPr>
        <w:t>СТБ 17.1.3.06-2006 Охрана природы. Гидросфера. Охрана подземных вод от загрязнения. Общие требования</w:t>
      </w:r>
    </w:p>
    <w:p w:rsidR="00662F3C" w:rsidRDefault="00662F3C" w:rsidP="00662F3C">
      <w:pPr>
        <w:ind w:firstLine="720"/>
        <w:jc w:val="both"/>
        <w:rPr>
          <w:sz w:val="28"/>
        </w:rPr>
      </w:pPr>
      <w:r w:rsidRPr="00DF2826">
        <w:rPr>
          <w:sz w:val="28"/>
        </w:rPr>
        <w:t>ТКП 45-3.01-116-2008 Градостроительство. Населенные пункт</w:t>
      </w:r>
      <w:r w:rsidR="003B25DD">
        <w:rPr>
          <w:sz w:val="28"/>
        </w:rPr>
        <w:t>ы. Нормы планировки и застройки</w:t>
      </w:r>
    </w:p>
    <w:p w:rsidR="003B25DD" w:rsidRPr="00830DB0" w:rsidRDefault="003B25DD" w:rsidP="003B25DD">
      <w:pPr>
        <w:shd w:val="clear" w:color="auto" w:fill="FFFFFF"/>
        <w:ind w:firstLine="709"/>
        <w:jc w:val="both"/>
        <w:rPr>
          <w:bCs/>
          <w:caps/>
          <w:color w:val="000000"/>
          <w:spacing w:val="3"/>
          <w:sz w:val="28"/>
          <w:szCs w:val="28"/>
        </w:rPr>
      </w:pPr>
      <w:proofErr w:type="spellStart"/>
      <w:r w:rsidRPr="00F83D9B">
        <w:rPr>
          <w:bCs/>
          <w:sz w:val="28"/>
          <w:szCs w:val="28"/>
        </w:rPr>
        <w:t>ЭкоНиП</w:t>
      </w:r>
      <w:proofErr w:type="spellEnd"/>
      <w:r w:rsidRPr="00F83D9B">
        <w:rPr>
          <w:bCs/>
          <w:iCs/>
          <w:sz w:val="28"/>
          <w:szCs w:val="28"/>
        </w:rPr>
        <w:t xml:space="preserve"> 17.01.06-001-</w:t>
      </w:r>
      <w:r w:rsidRPr="00830DB0">
        <w:rPr>
          <w:bCs/>
          <w:iCs/>
          <w:sz w:val="28"/>
          <w:szCs w:val="28"/>
        </w:rPr>
        <w:t>2017 «</w:t>
      </w:r>
      <w:r w:rsidRPr="00830DB0">
        <w:rPr>
          <w:bCs/>
          <w:color w:val="000000"/>
          <w:sz w:val="28"/>
          <w:szCs w:val="28"/>
        </w:rPr>
        <w:t>Охрана окружающей среды и природопользование</w:t>
      </w:r>
      <w:r>
        <w:rPr>
          <w:bCs/>
          <w:color w:val="000000"/>
          <w:sz w:val="28"/>
          <w:szCs w:val="28"/>
        </w:rPr>
        <w:t xml:space="preserve">. </w:t>
      </w:r>
      <w:r w:rsidRPr="00830DB0">
        <w:rPr>
          <w:bCs/>
          <w:caps/>
          <w:color w:val="000000"/>
          <w:sz w:val="28"/>
          <w:szCs w:val="28"/>
        </w:rPr>
        <w:t>Требования ЭКОЛОГИЧЕСКОЙ БЕЗОПАСНОСТИ</w:t>
      </w:r>
      <w:r w:rsidRPr="00830DB0">
        <w:rPr>
          <w:bCs/>
          <w:iCs/>
          <w:sz w:val="28"/>
          <w:szCs w:val="28"/>
        </w:rPr>
        <w:t>»</w:t>
      </w:r>
    </w:p>
    <w:p w:rsidR="003B25DD" w:rsidRPr="00DF2826" w:rsidRDefault="003B25DD" w:rsidP="00662F3C">
      <w:pPr>
        <w:ind w:firstLine="720"/>
        <w:jc w:val="both"/>
        <w:rPr>
          <w:sz w:val="28"/>
        </w:rPr>
      </w:pPr>
    </w:p>
    <w:p w:rsidR="00662F3C" w:rsidRPr="001E3E41" w:rsidRDefault="00662F3C" w:rsidP="00662F3C">
      <w:pPr>
        <w:ind w:firstLine="709"/>
        <w:jc w:val="both"/>
        <w:rPr>
          <w:color w:val="C0504D" w:themeColor="accent2"/>
          <w:sz w:val="28"/>
          <w:szCs w:val="28"/>
        </w:rPr>
      </w:pPr>
    </w:p>
    <w:p w:rsidR="00662F3C" w:rsidRPr="001E3E41" w:rsidRDefault="00662F3C" w:rsidP="00662F3C">
      <w:pPr>
        <w:spacing w:line="360" w:lineRule="exact"/>
        <w:ind w:firstLine="709"/>
        <w:jc w:val="both"/>
        <w:rPr>
          <w:color w:val="C0504D" w:themeColor="accent2"/>
          <w:sz w:val="28"/>
          <w:szCs w:val="28"/>
        </w:rPr>
      </w:pPr>
    </w:p>
    <w:p w:rsidR="00662F3C" w:rsidRPr="00DF2826" w:rsidRDefault="00662F3C" w:rsidP="00662F3C">
      <w:pPr>
        <w:pStyle w:val="1"/>
        <w:spacing w:before="0" w:after="0"/>
        <w:jc w:val="center"/>
        <w:rPr>
          <w:rFonts w:ascii="Times New Roman" w:hAnsi="Times New Roman"/>
        </w:rPr>
      </w:pPr>
      <w:r w:rsidRPr="001E3E41">
        <w:rPr>
          <w:rFonts w:ascii="Times New Roman" w:hAnsi="Times New Roman"/>
          <w:color w:val="C0504D" w:themeColor="accent2"/>
        </w:rPr>
        <w:br w:type="page"/>
      </w:r>
      <w:bookmarkStart w:id="16" w:name="_Toc33099868"/>
      <w:r w:rsidRPr="00DF2826">
        <w:rPr>
          <w:rFonts w:ascii="Times New Roman" w:hAnsi="Times New Roman"/>
        </w:rPr>
        <w:lastRenderedPageBreak/>
        <w:t>Определения</w:t>
      </w:r>
      <w:bookmarkEnd w:id="7"/>
      <w:bookmarkEnd w:id="8"/>
      <w:bookmarkEnd w:id="9"/>
      <w:bookmarkEnd w:id="10"/>
      <w:bookmarkEnd w:id="11"/>
      <w:bookmarkEnd w:id="12"/>
      <w:bookmarkEnd w:id="13"/>
      <w:bookmarkEnd w:id="14"/>
      <w:bookmarkEnd w:id="15"/>
      <w:bookmarkEnd w:id="16"/>
    </w:p>
    <w:p w:rsidR="00662F3C" w:rsidRPr="00DF2826" w:rsidRDefault="00662F3C" w:rsidP="00662F3C">
      <w:pPr>
        <w:ind w:firstLine="567"/>
        <w:jc w:val="both"/>
        <w:rPr>
          <w:sz w:val="28"/>
          <w:szCs w:val="28"/>
        </w:rPr>
      </w:pPr>
      <w:r w:rsidRPr="00DF2826">
        <w:rPr>
          <w:sz w:val="28"/>
          <w:szCs w:val="28"/>
        </w:rPr>
        <w:t>В настоящем отчете об ОВОС применяются следующие термины с соответствующими определениями:</w:t>
      </w:r>
    </w:p>
    <w:p w:rsidR="00662F3C" w:rsidRPr="00DF2826" w:rsidRDefault="00662F3C" w:rsidP="00662F3C">
      <w:pPr>
        <w:ind w:firstLine="720"/>
        <w:jc w:val="both"/>
        <w:rPr>
          <w:sz w:val="28"/>
          <w:szCs w:val="28"/>
        </w:rPr>
      </w:pPr>
      <w:r w:rsidRPr="00DF2826">
        <w:rPr>
          <w:b/>
          <w:sz w:val="28"/>
          <w:szCs w:val="28"/>
        </w:rPr>
        <w:t>Авария</w:t>
      </w:r>
      <w:r w:rsidRPr="00DF2826">
        <w:rPr>
          <w:sz w:val="28"/>
          <w:szCs w:val="28"/>
        </w:rPr>
        <w:t xml:space="preserve"> - опасная ситуация техногенного характера, которая создает на объекте, территории или акватории угрозу для жизни и здоровья людей и приводит  к разрушению зданий, сооружений, коммуникаций и транспортных средств, нарушению производственного или транспортного процесса или наносит ущерб окружающей среде, не связанная с гибелью людей</w:t>
      </w:r>
    </w:p>
    <w:p w:rsidR="00662F3C" w:rsidRPr="00DF2826" w:rsidRDefault="00662F3C" w:rsidP="00662F3C">
      <w:pPr>
        <w:ind w:firstLine="720"/>
        <w:jc w:val="both"/>
        <w:rPr>
          <w:sz w:val="28"/>
          <w:szCs w:val="28"/>
        </w:rPr>
      </w:pPr>
      <w:r w:rsidRPr="00DF2826">
        <w:rPr>
          <w:b/>
          <w:sz w:val="28"/>
          <w:szCs w:val="28"/>
        </w:rPr>
        <w:t>Оценка воздействия на окружающую среду</w:t>
      </w:r>
      <w:r w:rsidRPr="00DF2826">
        <w:rPr>
          <w:sz w:val="28"/>
          <w:szCs w:val="28"/>
        </w:rPr>
        <w:t xml:space="preserve"> </w:t>
      </w:r>
      <w:r w:rsidRPr="00DF2826">
        <w:rPr>
          <w:b/>
          <w:sz w:val="28"/>
          <w:szCs w:val="28"/>
        </w:rPr>
        <w:t>(ОВОС)</w:t>
      </w:r>
      <w:r w:rsidRPr="00DF2826">
        <w:rPr>
          <w:sz w:val="28"/>
          <w:szCs w:val="28"/>
        </w:rPr>
        <w:t xml:space="preserve"> – определение при разработке проектной документации возможного воздействия на окружающую среду при реализации проектных решений, предполагаемых изменений окружающей среды, а также прогнозирование ее состояния в будущем в целях принятия решения о возможности или невозможности реализации проектных решений. </w:t>
      </w:r>
    </w:p>
    <w:p w:rsidR="00662F3C" w:rsidRPr="00DF2826" w:rsidRDefault="00662F3C" w:rsidP="00662F3C">
      <w:pPr>
        <w:ind w:firstLine="720"/>
        <w:jc w:val="both"/>
        <w:rPr>
          <w:sz w:val="28"/>
          <w:szCs w:val="28"/>
        </w:rPr>
      </w:pPr>
      <w:proofErr w:type="gramStart"/>
      <w:r w:rsidRPr="00DF2826">
        <w:rPr>
          <w:b/>
          <w:sz w:val="28"/>
          <w:szCs w:val="28"/>
        </w:rPr>
        <w:t>Охрана историко-культурного наследия</w:t>
      </w:r>
      <w:r w:rsidRPr="00DF2826">
        <w:rPr>
          <w:sz w:val="28"/>
          <w:szCs w:val="28"/>
        </w:rPr>
        <w:t xml:space="preserve"> - система организационных, правовых, экономических, материально-технических, научных, информационных и (или) других мер, направленных на выявление материальных объектов и нематериальных проявлений творчества человека, которые могут представлять историко-культурную ценность, наделение материальных объектов и нематериальных проявлений творчества человека статусом историко-культурных ценностей, учет, охрана, восстановление, использование историко-культурных ценностей, которые осуществляются в целях сбережения и умножение историко-культурного наследия.</w:t>
      </w:r>
      <w:proofErr w:type="gramEnd"/>
    </w:p>
    <w:p w:rsidR="00662F3C" w:rsidRPr="00DF2826" w:rsidRDefault="00662F3C" w:rsidP="00662F3C">
      <w:pPr>
        <w:shd w:val="clear" w:color="auto" w:fill="FFFFFF"/>
        <w:ind w:firstLine="720"/>
        <w:jc w:val="both"/>
        <w:rPr>
          <w:sz w:val="28"/>
          <w:szCs w:val="28"/>
        </w:rPr>
      </w:pPr>
      <w:r w:rsidRPr="00DF2826">
        <w:rPr>
          <w:b/>
          <w:sz w:val="28"/>
          <w:szCs w:val="28"/>
        </w:rPr>
        <w:t>Историко-культурные ценности</w:t>
      </w:r>
      <w:r w:rsidRPr="00DF2826">
        <w:rPr>
          <w:sz w:val="28"/>
          <w:szCs w:val="28"/>
        </w:rPr>
        <w:t xml:space="preserve"> -  материальные объекты (материальные историко-культурные ценности) и нематериальные проявления творчества человека (нематериальные историко-культурные ценности), которые имеют отличительные духовные, художественные и (или) документальные  достоинства и которые наделены статусом историко-культурной ценности.</w:t>
      </w:r>
    </w:p>
    <w:p w:rsidR="00662F3C" w:rsidRPr="00DF2826" w:rsidRDefault="00662F3C" w:rsidP="00662F3C">
      <w:pPr>
        <w:ind w:firstLine="720"/>
        <w:jc w:val="both"/>
        <w:rPr>
          <w:sz w:val="28"/>
          <w:szCs w:val="28"/>
        </w:rPr>
      </w:pPr>
      <w:r w:rsidRPr="00DF2826">
        <w:rPr>
          <w:b/>
          <w:sz w:val="28"/>
          <w:szCs w:val="28"/>
        </w:rPr>
        <w:t>Материальные историко-культурные ценности</w:t>
      </w:r>
      <w:r w:rsidRPr="00DF2826">
        <w:rPr>
          <w:sz w:val="28"/>
          <w:szCs w:val="28"/>
        </w:rPr>
        <w:t xml:space="preserve"> </w:t>
      </w:r>
      <w:r w:rsidRPr="00DF2826">
        <w:rPr>
          <w:b/>
          <w:sz w:val="28"/>
          <w:szCs w:val="28"/>
        </w:rPr>
        <w:t>категории «0</w:t>
      </w:r>
      <w:r w:rsidRPr="00DF2826">
        <w:rPr>
          <w:sz w:val="28"/>
          <w:szCs w:val="28"/>
        </w:rPr>
        <w:t xml:space="preserve">» – </w:t>
      </w:r>
      <w:proofErr w:type="spellStart"/>
      <w:r w:rsidRPr="00DF2826">
        <w:rPr>
          <w:sz w:val="28"/>
          <w:szCs w:val="28"/>
        </w:rPr>
        <w:t>гісторыка-культурныя</w:t>
      </w:r>
      <w:proofErr w:type="spellEnd"/>
      <w:r w:rsidRPr="00DF2826">
        <w:rPr>
          <w:sz w:val="28"/>
          <w:szCs w:val="28"/>
        </w:rPr>
        <w:t xml:space="preserve"> </w:t>
      </w:r>
      <w:proofErr w:type="spellStart"/>
      <w:r w:rsidRPr="00DF2826">
        <w:rPr>
          <w:sz w:val="28"/>
          <w:szCs w:val="28"/>
        </w:rPr>
        <w:t>каштоўнасці</w:t>
      </w:r>
      <w:proofErr w:type="spellEnd"/>
      <w:r w:rsidRPr="00DF2826">
        <w:rPr>
          <w:sz w:val="28"/>
          <w:szCs w:val="28"/>
        </w:rPr>
        <w:t xml:space="preserve">, </w:t>
      </w:r>
      <w:proofErr w:type="spellStart"/>
      <w:r w:rsidRPr="00DF2826">
        <w:rPr>
          <w:sz w:val="28"/>
          <w:szCs w:val="28"/>
        </w:rPr>
        <w:t>якія</w:t>
      </w:r>
      <w:proofErr w:type="spellEnd"/>
      <w:r w:rsidRPr="00DF2826">
        <w:rPr>
          <w:sz w:val="28"/>
          <w:szCs w:val="28"/>
        </w:rPr>
        <w:t xml:space="preserve"> </w:t>
      </w:r>
      <w:proofErr w:type="spellStart"/>
      <w:r w:rsidRPr="00DF2826">
        <w:rPr>
          <w:sz w:val="28"/>
          <w:szCs w:val="28"/>
        </w:rPr>
        <w:t>ўключаны</w:t>
      </w:r>
      <w:proofErr w:type="spellEnd"/>
      <w:r w:rsidRPr="00DF2826">
        <w:rPr>
          <w:sz w:val="28"/>
          <w:szCs w:val="28"/>
        </w:rPr>
        <w:t xml:space="preserve"> </w:t>
      </w:r>
      <w:proofErr w:type="spellStart"/>
      <w:r w:rsidRPr="00DF2826">
        <w:rPr>
          <w:sz w:val="28"/>
          <w:szCs w:val="28"/>
        </w:rPr>
        <w:t>або</w:t>
      </w:r>
      <w:proofErr w:type="spellEnd"/>
      <w:r w:rsidRPr="00DF2826">
        <w:rPr>
          <w:sz w:val="28"/>
          <w:szCs w:val="28"/>
        </w:rPr>
        <w:t xml:space="preserve"> </w:t>
      </w:r>
      <w:proofErr w:type="spellStart"/>
      <w:r w:rsidRPr="00DF2826">
        <w:rPr>
          <w:sz w:val="28"/>
          <w:szCs w:val="28"/>
        </w:rPr>
        <w:t>прапанаваны</w:t>
      </w:r>
      <w:proofErr w:type="spellEnd"/>
      <w:r w:rsidRPr="00DF2826">
        <w:rPr>
          <w:sz w:val="28"/>
          <w:szCs w:val="28"/>
        </w:rPr>
        <w:t xml:space="preserve"> для </w:t>
      </w:r>
      <w:proofErr w:type="spellStart"/>
      <w:r w:rsidRPr="00DF2826">
        <w:rPr>
          <w:sz w:val="28"/>
          <w:szCs w:val="28"/>
        </w:rPr>
        <w:t>ўключэння</w:t>
      </w:r>
      <w:proofErr w:type="spellEnd"/>
      <w:r w:rsidRPr="00DF2826">
        <w:rPr>
          <w:sz w:val="28"/>
          <w:szCs w:val="28"/>
        </w:rPr>
        <w:t xml:space="preserve"> </w:t>
      </w:r>
      <w:proofErr w:type="spellStart"/>
      <w:r w:rsidRPr="00DF2826">
        <w:rPr>
          <w:sz w:val="28"/>
          <w:szCs w:val="28"/>
        </w:rPr>
        <w:t>ва</w:t>
      </w:r>
      <w:proofErr w:type="spellEnd"/>
      <w:r w:rsidRPr="00DF2826">
        <w:rPr>
          <w:sz w:val="28"/>
          <w:szCs w:val="28"/>
        </w:rPr>
        <w:t xml:space="preserve"> </w:t>
      </w:r>
      <w:proofErr w:type="spellStart"/>
      <w:r w:rsidRPr="00DF2826">
        <w:rPr>
          <w:sz w:val="28"/>
          <w:szCs w:val="28"/>
        </w:rPr>
        <w:t>ўстаноўленым</w:t>
      </w:r>
      <w:proofErr w:type="spellEnd"/>
      <w:r w:rsidRPr="00DF2826">
        <w:rPr>
          <w:sz w:val="28"/>
          <w:szCs w:val="28"/>
        </w:rPr>
        <w:t xml:space="preserve"> </w:t>
      </w:r>
      <w:proofErr w:type="spellStart"/>
      <w:r w:rsidRPr="00DF2826">
        <w:rPr>
          <w:sz w:val="28"/>
          <w:szCs w:val="28"/>
        </w:rPr>
        <w:t>парадку</w:t>
      </w:r>
      <w:proofErr w:type="spellEnd"/>
      <w:r w:rsidRPr="00DF2826">
        <w:rPr>
          <w:sz w:val="28"/>
          <w:szCs w:val="28"/>
        </w:rPr>
        <w:t xml:space="preserve"> </w:t>
      </w:r>
      <w:proofErr w:type="spellStart"/>
      <w:r w:rsidRPr="00DF2826">
        <w:rPr>
          <w:sz w:val="28"/>
          <w:szCs w:val="28"/>
        </w:rPr>
        <w:t>ў</w:t>
      </w:r>
      <w:proofErr w:type="spellEnd"/>
      <w:r w:rsidRPr="00DF2826">
        <w:rPr>
          <w:sz w:val="28"/>
          <w:szCs w:val="28"/>
        </w:rPr>
        <w:t xml:space="preserve"> </w:t>
      </w:r>
      <w:proofErr w:type="spellStart"/>
      <w:r w:rsidRPr="00DF2826">
        <w:rPr>
          <w:sz w:val="28"/>
          <w:szCs w:val="28"/>
        </w:rPr>
        <w:t>Спіс</w:t>
      </w:r>
      <w:proofErr w:type="spellEnd"/>
      <w:r w:rsidRPr="00DF2826">
        <w:rPr>
          <w:sz w:val="28"/>
          <w:szCs w:val="28"/>
        </w:rPr>
        <w:t xml:space="preserve"> </w:t>
      </w:r>
      <w:proofErr w:type="spellStart"/>
      <w:r w:rsidRPr="00DF2826">
        <w:rPr>
          <w:sz w:val="28"/>
          <w:szCs w:val="28"/>
        </w:rPr>
        <w:t>сусветнай</w:t>
      </w:r>
      <w:proofErr w:type="spellEnd"/>
      <w:r w:rsidRPr="00DF2826">
        <w:rPr>
          <w:sz w:val="28"/>
          <w:szCs w:val="28"/>
        </w:rPr>
        <w:t xml:space="preserve"> </w:t>
      </w:r>
      <w:proofErr w:type="spellStart"/>
      <w:r w:rsidRPr="00DF2826">
        <w:rPr>
          <w:sz w:val="28"/>
          <w:szCs w:val="28"/>
        </w:rPr>
        <w:t>культурнай</w:t>
      </w:r>
      <w:proofErr w:type="spellEnd"/>
      <w:r w:rsidRPr="00DF2826">
        <w:rPr>
          <w:sz w:val="28"/>
          <w:szCs w:val="28"/>
        </w:rPr>
        <w:t xml:space="preserve"> </w:t>
      </w:r>
      <w:proofErr w:type="spellStart"/>
      <w:r w:rsidRPr="00DF2826">
        <w:rPr>
          <w:sz w:val="28"/>
          <w:szCs w:val="28"/>
        </w:rPr>
        <w:t>і</w:t>
      </w:r>
      <w:proofErr w:type="spellEnd"/>
      <w:r w:rsidRPr="00DF2826">
        <w:rPr>
          <w:sz w:val="28"/>
          <w:szCs w:val="28"/>
        </w:rPr>
        <w:t xml:space="preserve"> </w:t>
      </w:r>
      <w:proofErr w:type="spellStart"/>
      <w:r w:rsidRPr="00DF2826">
        <w:rPr>
          <w:sz w:val="28"/>
          <w:szCs w:val="28"/>
        </w:rPr>
        <w:t>прыроднай</w:t>
      </w:r>
      <w:proofErr w:type="spellEnd"/>
      <w:r w:rsidRPr="00DF2826">
        <w:rPr>
          <w:sz w:val="28"/>
          <w:szCs w:val="28"/>
        </w:rPr>
        <w:t xml:space="preserve"> </w:t>
      </w:r>
      <w:proofErr w:type="spellStart"/>
      <w:r w:rsidRPr="00DF2826">
        <w:rPr>
          <w:sz w:val="28"/>
          <w:szCs w:val="28"/>
        </w:rPr>
        <w:t>спадчыны</w:t>
      </w:r>
      <w:proofErr w:type="spellEnd"/>
      <w:r w:rsidRPr="00DF2826">
        <w:rPr>
          <w:sz w:val="28"/>
          <w:szCs w:val="28"/>
        </w:rPr>
        <w:t xml:space="preserve"> </w:t>
      </w:r>
      <w:proofErr w:type="spellStart"/>
      <w:r w:rsidRPr="00DF2826">
        <w:rPr>
          <w:sz w:val="28"/>
          <w:szCs w:val="28"/>
        </w:rPr>
        <w:t>або</w:t>
      </w:r>
      <w:proofErr w:type="spellEnd"/>
      <w:r w:rsidRPr="00DF2826">
        <w:rPr>
          <w:sz w:val="28"/>
          <w:szCs w:val="28"/>
        </w:rPr>
        <w:t xml:space="preserve"> </w:t>
      </w:r>
      <w:proofErr w:type="spellStart"/>
      <w:r w:rsidRPr="00DF2826">
        <w:rPr>
          <w:sz w:val="28"/>
          <w:szCs w:val="28"/>
        </w:rPr>
        <w:t>Спіс</w:t>
      </w:r>
      <w:proofErr w:type="spellEnd"/>
      <w:r w:rsidRPr="00DF2826">
        <w:rPr>
          <w:sz w:val="28"/>
          <w:szCs w:val="28"/>
        </w:rPr>
        <w:t xml:space="preserve"> </w:t>
      </w:r>
      <w:proofErr w:type="spellStart"/>
      <w:r w:rsidRPr="00DF2826">
        <w:rPr>
          <w:sz w:val="28"/>
          <w:szCs w:val="28"/>
        </w:rPr>
        <w:t>сусветнай</w:t>
      </w:r>
      <w:proofErr w:type="spellEnd"/>
      <w:r w:rsidRPr="00DF2826">
        <w:rPr>
          <w:sz w:val="28"/>
          <w:szCs w:val="28"/>
        </w:rPr>
        <w:t xml:space="preserve"> </w:t>
      </w:r>
      <w:proofErr w:type="spellStart"/>
      <w:r w:rsidRPr="00DF2826">
        <w:rPr>
          <w:sz w:val="28"/>
          <w:szCs w:val="28"/>
        </w:rPr>
        <w:t>спадчыны</w:t>
      </w:r>
      <w:proofErr w:type="spellEnd"/>
      <w:r w:rsidRPr="00DF2826">
        <w:rPr>
          <w:sz w:val="28"/>
          <w:szCs w:val="28"/>
        </w:rPr>
        <w:t xml:space="preserve">, </w:t>
      </w:r>
      <w:proofErr w:type="spellStart"/>
      <w:r w:rsidRPr="00DF2826">
        <w:rPr>
          <w:sz w:val="28"/>
          <w:szCs w:val="28"/>
        </w:rPr>
        <w:t>што</w:t>
      </w:r>
      <w:proofErr w:type="spellEnd"/>
      <w:r w:rsidRPr="00DF2826">
        <w:rPr>
          <w:sz w:val="28"/>
          <w:szCs w:val="28"/>
        </w:rPr>
        <w:t xml:space="preserve"> </w:t>
      </w:r>
      <w:proofErr w:type="spellStart"/>
      <w:r w:rsidRPr="00DF2826">
        <w:rPr>
          <w:sz w:val="28"/>
          <w:szCs w:val="28"/>
        </w:rPr>
        <w:t>знаходзіцца</w:t>
      </w:r>
      <w:proofErr w:type="spellEnd"/>
      <w:r w:rsidRPr="00DF2826">
        <w:rPr>
          <w:sz w:val="28"/>
          <w:szCs w:val="28"/>
        </w:rPr>
        <w:t xml:space="preserve"> </w:t>
      </w:r>
      <w:proofErr w:type="spellStart"/>
      <w:r w:rsidRPr="00DF2826">
        <w:rPr>
          <w:sz w:val="28"/>
          <w:szCs w:val="28"/>
        </w:rPr>
        <w:t>пад</w:t>
      </w:r>
      <w:proofErr w:type="spellEnd"/>
      <w:r w:rsidRPr="00DF2826">
        <w:rPr>
          <w:sz w:val="28"/>
          <w:szCs w:val="28"/>
        </w:rPr>
        <w:t xml:space="preserve"> </w:t>
      </w:r>
      <w:proofErr w:type="spellStart"/>
      <w:r w:rsidRPr="00DF2826">
        <w:rPr>
          <w:sz w:val="28"/>
          <w:szCs w:val="28"/>
        </w:rPr>
        <w:t>пагрозай</w:t>
      </w:r>
      <w:proofErr w:type="spellEnd"/>
      <w:r w:rsidRPr="00DF2826">
        <w:rPr>
          <w:sz w:val="28"/>
          <w:szCs w:val="28"/>
        </w:rPr>
        <w:t>;</w:t>
      </w:r>
    </w:p>
    <w:p w:rsidR="00662F3C" w:rsidRPr="00DF2826" w:rsidRDefault="00662F3C" w:rsidP="00662F3C">
      <w:pPr>
        <w:ind w:firstLine="720"/>
        <w:jc w:val="both"/>
        <w:rPr>
          <w:sz w:val="28"/>
          <w:szCs w:val="28"/>
        </w:rPr>
      </w:pPr>
      <w:r w:rsidRPr="00DF2826">
        <w:rPr>
          <w:b/>
          <w:sz w:val="28"/>
          <w:szCs w:val="28"/>
        </w:rPr>
        <w:t>Материальные историко-культурные ценности</w:t>
      </w:r>
      <w:r w:rsidRPr="00DF2826">
        <w:rPr>
          <w:sz w:val="28"/>
          <w:szCs w:val="28"/>
        </w:rPr>
        <w:t xml:space="preserve"> </w:t>
      </w:r>
      <w:r w:rsidRPr="00DF2826">
        <w:rPr>
          <w:b/>
          <w:sz w:val="28"/>
          <w:szCs w:val="28"/>
        </w:rPr>
        <w:t>категории «1»</w:t>
      </w:r>
      <w:r w:rsidRPr="00DF2826">
        <w:rPr>
          <w:sz w:val="28"/>
          <w:szCs w:val="28"/>
        </w:rPr>
        <w:t xml:space="preserve"> – </w:t>
      </w:r>
      <w:proofErr w:type="spellStart"/>
      <w:r w:rsidRPr="00DF2826">
        <w:rPr>
          <w:sz w:val="28"/>
          <w:szCs w:val="28"/>
        </w:rPr>
        <w:t>гісторыка-культурныя</w:t>
      </w:r>
      <w:proofErr w:type="spellEnd"/>
      <w:r w:rsidRPr="00DF2826">
        <w:rPr>
          <w:sz w:val="28"/>
          <w:szCs w:val="28"/>
        </w:rPr>
        <w:t xml:space="preserve"> </w:t>
      </w:r>
      <w:proofErr w:type="spellStart"/>
      <w:r w:rsidRPr="00DF2826">
        <w:rPr>
          <w:sz w:val="28"/>
          <w:szCs w:val="28"/>
        </w:rPr>
        <w:t>каштоўнасці</w:t>
      </w:r>
      <w:proofErr w:type="spellEnd"/>
      <w:r w:rsidRPr="00DF2826">
        <w:rPr>
          <w:sz w:val="28"/>
          <w:szCs w:val="28"/>
        </w:rPr>
        <w:t xml:space="preserve">, </w:t>
      </w:r>
      <w:proofErr w:type="spellStart"/>
      <w:r w:rsidRPr="00DF2826">
        <w:rPr>
          <w:sz w:val="28"/>
          <w:szCs w:val="28"/>
        </w:rPr>
        <w:t>адметныя</w:t>
      </w:r>
      <w:proofErr w:type="spellEnd"/>
      <w:r w:rsidRPr="00DF2826">
        <w:rPr>
          <w:sz w:val="28"/>
          <w:szCs w:val="28"/>
        </w:rPr>
        <w:t xml:space="preserve"> </w:t>
      </w:r>
      <w:proofErr w:type="spellStart"/>
      <w:r w:rsidRPr="00DF2826">
        <w:rPr>
          <w:sz w:val="28"/>
          <w:szCs w:val="28"/>
        </w:rPr>
        <w:t>духоўныя</w:t>
      </w:r>
      <w:proofErr w:type="spellEnd"/>
      <w:r w:rsidRPr="00DF2826">
        <w:rPr>
          <w:sz w:val="28"/>
          <w:szCs w:val="28"/>
        </w:rPr>
        <w:t xml:space="preserve">, </w:t>
      </w:r>
      <w:proofErr w:type="spellStart"/>
      <w:r w:rsidRPr="00DF2826">
        <w:rPr>
          <w:sz w:val="28"/>
          <w:szCs w:val="28"/>
        </w:rPr>
        <w:t>мастацкія</w:t>
      </w:r>
      <w:proofErr w:type="spellEnd"/>
      <w:r w:rsidRPr="00DF2826">
        <w:rPr>
          <w:sz w:val="28"/>
          <w:szCs w:val="28"/>
        </w:rPr>
        <w:t xml:space="preserve"> </w:t>
      </w:r>
      <w:proofErr w:type="spellStart"/>
      <w:r w:rsidRPr="00DF2826">
        <w:rPr>
          <w:sz w:val="28"/>
          <w:szCs w:val="28"/>
        </w:rPr>
        <w:t>і</w:t>
      </w:r>
      <w:proofErr w:type="spellEnd"/>
      <w:r w:rsidRPr="00DF2826">
        <w:rPr>
          <w:sz w:val="28"/>
          <w:szCs w:val="28"/>
        </w:rPr>
        <w:t xml:space="preserve"> (</w:t>
      </w:r>
      <w:proofErr w:type="spellStart"/>
      <w:r w:rsidRPr="00DF2826">
        <w:rPr>
          <w:sz w:val="28"/>
          <w:szCs w:val="28"/>
        </w:rPr>
        <w:t>або</w:t>
      </w:r>
      <w:proofErr w:type="spellEnd"/>
      <w:r w:rsidRPr="00DF2826">
        <w:rPr>
          <w:sz w:val="28"/>
          <w:szCs w:val="28"/>
        </w:rPr>
        <w:t xml:space="preserve">) </w:t>
      </w:r>
      <w:proofErr w:type="spellStart"/>
      <w:r w:rsidRPr="00DF2826">
        <w:rPr>
          <w:sz w:val="28"/>
          <w:szCs w:val="28"/>
        </w:rPr>
        <w:t>дакументальныя</w:t>
      </w:r>
      <w:proofErr w:type="spellEnd"/>
      <w:r w:rsidRPr="00DF2826">
        <w:rPr>
          <w:sz w:val="28"/>
          <w:szCs w:val="28"/>
        </w:rPr>
        <w:t xml:space="preserve"> </w:t>
      </w:r>
      <w:proofErr w:type="spellStart"/>
      <w:r w:rsidRPr="00DF2826">
        <w:rPr>
          <w:sz w:val="28"/>
          <w:szCs w:val="28"/>
        </w:rPr>
        <w:t>вартасці</w:t>
      </w:r>
      <w:proofErr w:type="spellEnd"/>
      <w:r w:rsidRPr="00DF2826">
        <w:rPr>
          <w:sz w:val="28"/>
          <w:szCs w:val="28"/>
        </w:rPr>
        <w:t xml:space="preserve"> </w:t>
      </w:r>
      <w:proofErr w:type="spellStart"/>
      <w:r w:rsidRPr="00DF2826">
        <w:rPr>
          <w:sz w:val="28"/>
          <w:szCs w:val="28"/>
        </w:rPr>
        <w:t>якіх</w:t>
      </w:r>
      <w:proofErr w:type="spellEnd"/>
      <w:r w:rsidRPr="00DF2826">
        <w:rPr>
          <w:sz w:val="28"/>
          <w:szCs w:val="28"/>
        </w:rPr>
        <w:t xml:space="preserve"> </w:t>
      </w:r>
      <w:proofErr w:type="spellStart"/>
      <w:r w:rsidRPr="00DF2826">
        <w:rPr>
          <w:sz w:val="28"/>
          <w:szCs w:val="28"/>
        </w:rPr>
        <w:t>маюць</w:t>
      </w:r>
      <w:proofErr w:type="spellEnd"/>
      <w:r w:rsidRPr="00DF2826">
        <w:rPr>
          <w:sz w:val="28"/>
          <w:szCs w:val="28"/>
        </w:rPr>
        <w:t xml:space="preserve"> </w:t>
      </w:r>
      <w:proofErr w:type="spellStart"/>
      <w:r w:rsidRPr="00DF2826">
        <w:rPr>
          <w:sz w:val="28"/>
          <w:szCs w:val="28"/>
        </w:rPr>
        <w:t>міжнародную</w:t>
      </w:r>
      <w:proofErr w:type="spellEnd"/>
      <w:r w:rsidRPr="00DF2826">
        <w:rPr>
          <w:sz w:val="28"/>
          <w:szCs w:val="28"/>
        </w:rPr>
        <w:t xml:space="preserve"> </w:t>
      </w:r>
      <w:proofErr w:type="spellStart"/>
      <w:r w:rsidRPr="00DF2826">
        <w:rPr>
          <w:sz w:val="28"/>
          <w:szCs w:val="28"/>
        </w:rPr>
        <w:t>значнасць</w:t>
      </w:r>
      <w:proofErr w:type="spellEnd"/>
      <w:r w:rsidRPr="00DF2826">
        <w:rPr>
          <w:sz w:val="28"/>
          <w:szCs w:val="28"/>
        </w:rPr>
        <w:t>;</w:t>
      </w:r>
    </w:p>
    <w:p w:rsidR="00662F3C" w:rsidRPr="00DF2826" w:rsidRDefault="00662F3C" w:rsidP="00662F3C">
      <w:pPr>
        <w:ind w:firstLine="720"/>
        <w:jc w:val="both"/>
        <w:rPr>
          <w:sz w:val="28"/>
          <w:szCs w:val="28"/>
        </w:rPr>
      </w:pPr>
      <w:r w:rsidRPr="00DF2826">
        <w:rPr>
          <w:b/>
          <w:sz w:val="28"/>
          <w:szCs w:val="28"/>
        </w:rPr>
        <w:t>Материальные историко-культурные ценности</w:t>
      </w:r>
      <w:r w:rsidRPr="00DF2826">
        <w:rPr>
          <w:sz w:val="28"/>
          <w:szCs w:val="28"/>
        </w:rPr>
        <w:t xml:space="preserve"> </w:t>
      </w:r>
      <w:r w:rsidRPr="00DF2826">
        <w:rPr>
          <w:b/>
          <w:sz w:val="28"/>
          <w:szCs w:val="28"/>
        </w:rPr>
        <w:t>категории «2»</w:t>
      </w:r>
      <w:r w:rsidRPr="00DF2826">
        <w:rPr>
          <w:sz w:val="28"/>
          <w:szCs w:val="28"/>
        </w:rPr>
        <w:t xml:space="preserve"> – </w:t>
      </w:r>
      <w:proofErr w:type="spellStart"/>
      <w:r w:rsidRPr="00DF2826">
        <w:rPr>
          <w:sz w:val="28"/>
          <w:szCs w:val="28"/>
        </w:rPr>
        <w:t>гісторыка-культурныя</w:t>
      </w:r>
      <w:proofErr w:type="spellEnd"/>
      <w:r w:rsidRPr="00DF2826">
        <w:rPr>
          <w:sz w:val="28"/>
          <w:szCs w:val="28"/>
        </w:rPr>
        <w:t xml:space="preserve"> </w:t>
      </w:r>
      <w:proofErr w:type="spellStart"/>
      <w:r w:rsidRPr="00DF2826">
        <w:rPr>
          <w:sz w:val="28"/>
          <w:szCs w:val="28"/>
        </w:rPr>
        <w:t>каштоўнасці</w:t>
      </w:r>
      <w:proofErr w:type="spellEnd"/>
      <w:r w:rsidRPr="00DF2826">
        <w:rPr>
          <w:sz w:val="28"/>
          <w:szCs w:val="28"/>
        </w:rPr>
        <w:t xml:space="preserve">, </w:t>
      </w:r>
      <w:proofErr w:type="spellStart"/>
      <w:r w:rsidRPr="00DF2826">
        <w:rPr>
          <w:sz w:val="28"/>
          <w:szCs w:val="28"/>
        </w:rPr>
        <w:t>адметныя</w:t>
      </w:r>
      <w:proofErr w:type="spellEnd"/>
      <w:r w:rsidRPr="00DF2826">
        <w:rPr>
          <w:sz w:val="28"/>
          <w:szCs w:val="28"/>
        </w:rPr>
        <w:t xml:space="preserve"> </w:t>
      </w:r>
      <w:proofErr w:type="spellStart"/>
      <w:r w:rsidRPr="00DF2826">
        <w:rPr>
          <w:sz w:val="28"/>
          <w:szCs w:val="28"/>
        </w:rPr>
        <w:t>духоўныя</w:t>
      </w:r>
      <w:proofErr w:type="spellEnd"/>
      <w:r w:rsidRPr="00DF2826">
        <w:rPr>
          <w:sz w:val="28"/>
          <w:szCs w:val="28"/>
        </w:rPr>
        <w:t xml:space="preserve">, </w:t>
      </w:r>
      <w:proofErr w:type="spellStart"/>
      <w:r w:rsidRPr="00DF2826">
        <w:rPr>
          <w:sz w:val="28"/>
          <w:szCs w:val="28"/>
        </w:rPr>
        <w:t>мастацкія</w:t>
      </w:r>
      <w:proofErr w:type="spellEnd"/>
      <w:r w:rsidRPr="00DF2826">
        <w:rPr>
          <w:sz w:val="28"/>
          <w:szCs w:val="28"/>
        </w:rPr>
        <w:t xml:space="preserve"> </w:t>
      </w:r>
      <w:proofErr w:type="spellStart"/>
      <w:r w:rsidRPr="00DF2826">
        <w:rPr>
          <w:sz w:val="28"/>
          <w:szCs w:val="28"/>
        </w:rPr>
        <w:t>і</w:t>
      </w:r>
      <w:proofErr w:type="spellEnd"/>
      <w:r w:rsidRPr="00DF2826">
        <w:rPr>
          <w:sz w:val="28"/>
          <w:szCs w:val="28"/>
        </w:rPr>
        <w:t xml:space="preserve"> (</w:t>
      </w:r>
      <w:proofErr w:type="spellStart"/>
      <w:r w:rsidRPr="00DF2826">
        <w:rPr>
          <w:sz w:val="28"/>
          <w:szCs w:val="28"/>
        </w:rPr>
        <w:t>або</w:t>
      </w:r>
      <w:proofErr w:type="spellEnd"/>
      <w:r w:rsidRPr="00DF2826">
        <w:rPr>
          <w:sz w:val="28"/>
          <w:szCs w:val="28"/>
        </w:rPr>
        <w:t xml:space="preserve">) </w:t>
      </w:r>
      <w:proofErr w:type="spellStart"/>
      <w:r w:rsidRPr="00DF2826">
        <w:rPr>
          <w:sz w:val="28"/>
          <w:szCs w:val="28"/>
        </w:rPr>
        <w:t>дакументальныя</w:t>
      </w:r>
      <w:proofErr w:type="spellEnd"/>
      <w:r w:rsidRPr="00DF2826">
        <w:rPr>
          <w:sz w:val="28"/>
          <w:szCs w:val="28"/>
        </w:rPr>
        <w:t xml:space="preserve"> </w:t>
      </w:r>
      <w:proofErr w:type="spellStart"/>
      <w:r w:rsidRPr="00DF2826">
        <w:rPr>
          <w:sz w:val="28"/>
          <w:szCs w:val="28"/>
        </w:rPr>
        <w:t>вартасці</w:t>
      </w:r>
      <w:proofErr w:type="spellEnd"/>
      <w:r w:rsidRPr="00DF2826">
        <w:rPr>
          <w:sz w:val="28"/>
          <w:szCs w:val="28"/>
        </w:rPr>
        <w:t xml:space="preserve"> </w:t>
      </w:r>
      <w:proofErr w:type="spellStart"/>
      <w:r w:rsidRPr="00DF2826">
        <w:rPr>
          <w:sz w:val="28"/>
          <w:szCs w:val="28"/>
        </w:rPr>
        <w:t>якіх</w:t>
      </w:r>
      <w:proofErr w:type="spellEnd"/>
      <w:r w:rsidRPr="00DF2826">
        <w:rPr>
          <w:sz w:val="28"/>
          <w:szCs w:val="28"/>
        </w:rPr>
        <w:t xml:space="preserve"> </w:t>
      </w:r>
      <w:proofErr w:type="spellStart"/>
      <w:r w:rsidRPr="00DF2826">
        <w:rPr>
          <w:sz w:val="28"/>
          <w:szCs w:val="28"/>
        </w:rPr>
        <w:t>маюць</w:t>
      </w:r>
      <w:proofErr w:type="spellEnd"/>
      <w:r w:rsidRPr="00DF2826">
        <w:rPr>
          <w:sz w:val="28"/>
          <w:szCs w:val="28"/>
        </w:rPr>
        <w:t xml:space="preserve"> </w:t>
      </w:r>
      <w:proofErr w:type="spellStart"/>
      <w:r w:rsidRPr="00DF2826">
        <w:rPr>
          <w:sz w:val="28"/>
          <w:szCs w:val="28"/>
        </w:rPr>
        <w:t>нацыянальную</w:t>
      </w:r>
      <w:proofErr w:type="spellEnd"/>
      <w:r w:rsidRPr="00DF2826">
        <w:rPr>
          <w:sz w:val="28"/>
          <w:szCs w:val="28"/>
        </w:rPr>
        <w:t xml:space="preserve"> </w:t>
      </w:r>
      <w:proofErr w:type="spellStart"/>
      <w:r w:rsidRPr="00DF2826">
        <w:rPr>
          <w:sz w:val="28"/>
          <w:szCs w:val="28"/>
        </w:rPr>
        <w:t>значнасць</w:t>
      </w:r>
      <w:proofErr w:type="spellEnd"/>
      <w:r w:rsidRPr="00DF2826">
        <w:rPr>
          <w:sz w:val="28"/>
          <w:szCs w:val="28"/>
        </w:rPr>
        <w:t>;</w:t>
      </w:r>
    </w:p>
    <w:p w:rsidR="00662F3C" w:rsidRPr="00DF2826" w:rsidRDefault="00662F3C" w:rsidP="00662F3C">
      <w:pPr>
        <w:ind w:firstLine="720"/>
        <w:jc w:val="both"/>
        <w:rPr>
          <w:sz w:val="28"/>
          <w:szCs w:val="28"/>
        </w:rPr>
      </w:pPr>
      <w:r w:rsidRPr="00DF2826">
        <w:rPr>
          <w:b/>
          <w:sz w:val="28"/>
          <w:szCs w:val="28"/>
        </w:rPr>
        <w:t>Материальные историко-культурные ценности</w:t>
      </w:r>
      <w:r w:rsidRPr="00DF2826">
        <w:rPr>
          <w:sz w:val="28"/>
          <w:szCs w:val="28"/>
        </w:rPr>
        <w:t xml:space="preserve"> </w:t>
      </w:r>
      <w:r w:rsidRPr="00DF2826">
        <w:rPr>
          <w:b/>
          <w:sz w:val="28"/>
          <w:szCs w:val="28"/>
        </w:rPr>
        <w:t>категории «3»</w:t>
      </w:r>
      <w:r w:rsidRPr="00DF2826">
        <w:rPr>
          <w:sz w:val="28"/>
          <w:szCs w:val="28"/>
        </w:rPr>
        <w:t xml:space="preserve"> – </w:t>
      </w:r>
      <w:proofErr w:type="spellStart"/>
      <w:r w:rsidRPr="00DF2826">
        <w:rPr>
          <w:sz w:val="28"/>
          <w:szCs w:val="28"/>
        </w:rPr>
        <w:t>гісторыка-культурныя</w:t>
      </w:r>
      <w:proofErr w:type="spellEnd"/>
      <w:r w:rsidRPr="00DF2826">
        <w:rPr>
          <w:sz w:val="28"/>
          <w:szCs w:val="28"/>
        </w:rPr>
        <w:t xml:space="preserve"> </w:t>
      </w:r>
      <w:proofErr w:type="spellStart"/>
      <w:r w:rsidRPr="00DF2826">
        <w:rPr>
          <w:sz w:val="28"/>
          <w:szCs w:val="28"/>
        </w:rPr>
        <w:t>каштоўнасці</w:t>
      </w:r>
      <w:proofErr w:type="spellEnd"/>
      <w:r w:rsidRPr="00DF2826">
        <w:rPr>
          <w:sz w:val="28"/>
          <w:szCs w:val="28"/>
        </w:rPr>
        <w:t xml:space="preserve">, </w:t>
      </w:r>
      <w:proofErr w:type="spellStart"/>
      <w:r w:rsidRPr="00DF2826">
        <w:rPr>
          <w:sz w:val="28"/>
          <w:szCs w:val="28"/>
        </w:rPr>
        <w:t>адметныя</w:t>
      </w:r>
      <w:proofErr w:type="spellEnd"/>
      <w:r w:rsidRPr="00DF2826">
        <w:rPr>
          <w:sz w:val="28"/>
          <w:szCs w:val="28"/>
        </w:rPr>
        <w:t xml:space="preserve"> </w:t>
      </w:r>
      <w:proofErr w:type="spellStart"/>
      <w:r w:rsidRPr="00DF2826">
        <w:rPr>
          <w:sz w:val="28"/>
          <w:szCs w:val="28"/>
        </w:rPr>
        <w:t>духоўныя</w:t>
      </w:r>
      <w:proofErr w:type="spellEnd"/>
      <w:r w:rsidRPr="00DF2826">
        <w:rPr>
          <w:sz w:val="28"/>
          <w:szCs w:val="28"/>
        </w:rPr>
        <w:t xml:space="preserve">, </w:t>
      </w:r>
      <w:proofErr w:type="spellStart"/>
      <w:r w:rsidRPr="00DF2826">
        <w:rPr>
          <w:sz w:val="28"/>
          <w:szCs w:val="28"/>
        </w:rPr>
        <w:t>мастацкія</w:t>
      </w:r>
      <w:proofErr w:type="spellEnd"/>
      <w:r w:rsidRPr="00DF2826">
        <w:rPr>
          <w:sz w:val="28"/>
          <w:szCs w:val="28"/>
        </w:rPr>
        <w:t xml:space="preserve"> </w:t>
      </w:r>
      <w:proofErr w:type="spellStart"/>
      <w:r w:rsidRPr="00DF2826">
        <w:rPr>
          <w:sz w:val="28"/>
          <w:szCs w:val="28"/>
        </w:rPr>
        <w:t>і</w:t>
      </w:r>
      <w:proofErr w:type="spellEnd"/>
      <w:r w:rsidRPr="00DF2826">
        <w:rPr>
          <w:sz w:val="28"/>
          <w:szCs w:val="28"/>
        </w:rPr>
        <w:t xml:space="preserve"> (</w:t>
      </w:r>
      <w:proofErr w:type="spellStart"/>
      <w:r w:rsidRPr="00DF2826">
        <w:rPr>
          <w:sz w:val="28"/>
          <w:szCs w:val="28"/>
        </w:rPr>
        <w:t>або</w:t>
      </w:r>
      <w:proofErr w:type="spellEnd"/>
      <w:r w:rsidRPr="00DF2826">
        <w:rPr>
          <w:sz w:val="28"/>
          <w:szCs w:val="28"/>
        </w:rPr>
        <w:t xml:space="preserve">) </w:t>
      </w:r>
      <w:proofErr w:type="spellStart"/>
      <w:r w:rsidRPr="00DF2826">
        <w:rPr>
          <w:sz w:val="28"/>
          <w:szCs w:val="28"/>
        </w:rPr>
        <w:t>дакументальныя</w:t>
      </w:r>
      <w:proofErr w:type="spellEnd"/>
      <w:r w:rsidRPr="00DF2826">
        <w:rPr>
          <w:sz w:val="28"/>
          <w:szCs w:val="28"/>
        </w:rPr>
        <w:t xml:space="preserve"> </w:t>
      </w:r>
      <w:proofErr w:type="spellStart"/>
      <w:r w:rsidRPr="00DF2826">
        <w:rPr>
          <w:sz w:val="28"/>
          <w:szCs w:val="28"/>
        </w:rPr>
        <w:t>вартасці</w:t>
      </w:r>
      <w:proofErr w:type="spellEnd"/>
      <w:r w:rsidRPr="00DF2826">
        <w:rPr>
          <w:sz w:val="28"/>
          <w:szCs w:val="28"/>
        </w:rPr>
        <w:t xml:space="preserve"> </w:t>
      </w:r>
      <w:proofErr w:type="spellStart"/>
      <w:r w:rsidRPr="00DF2826">
        <w:rPr>
          <w:sz w:val="28"/>
          <w:szCs w:val="28"/>
        </w:rPr>
        <w:t>якіх</w:t>
      </w:r>
      <w:proofErr w:type="spellEnd"/>
      <w:r w:rsidRPr="00DF2826">
        <w:rPr>
          <w:sz w:val="28"/>
          <w:szCs w:val="28"/>
        </w:rPr>
        <w:t xml:space="preserve"> </w:t>
      </w:r>
      <w:proofErr w:type="spellStart"/>
      <w:r w:rsidRPr="00DF2826">
        <w:rPr>
          <w:sz w:val="28"/>
          <w:szCs w:val="28"/>
        </w:rPr>
        <w:t>маюць</w:t>
      </w:r>
      <w:proofErr w:type="spellEnd"/>
      <w:r w:rsidRPr="00DF2826">
        <w:rPr>
          <w:sz w:val="28"/>
          <w:szCs w:val="28"/>
        </w:rPr>
        <w:t xml:space="preserve"> </w:t>
      </w:r>
      <w:proofErr w:type="spellStart"/>
      <w:r w:rsidRPr="00DF2826">
        <w:rPr>
          <w:sz w:val="28"/>
          <w:szCs w:val="28"/>
        </w:rPr>
        <w:t>значнасць</w:t>
      </w:r>
      <w:proofErr w:type="spellEnd"/>
      <w:r w:rsidRPr="00DF2826">
        <w:rPr>
          <w:sz w:val="28"/>
          <w:szCs w:val="28"/>
        </w:rPr>
        <w:t xml:space="preserve"> для </w:t>
      </w:r>
      <w:proofErr w:type="spellStart"/>
      <w:r w:rsidRPr="00DF2826">
        <w:rPr>
          <w:sz w:val="28"/>
          <w:szCs w:val="28"/>
        </w:rPr>
        <w:t>асобных</w:t>
      </w:r>
      <w:proofErr w:type="spellEnd"/>
      <w:r w:rsidRPr="00DF2826">
        <w:rPr>
          <w:sz w:val="28"/>
          <w:szCs w:val="28"/>
        </w:rPr>
        <w:t xml:space="preserve"> </w:t>
      </w:r>
      <w:proofErr w:type="spellStart"/>
      <w:r w:rsidRPr="00DF2826">
        <w:rPr>
          <w:sz w:val="28"/>
          <w:szCs w:val="28"/>
        </w:rPr>
        <w:t>рэгіёнаў</w:t>
      </w:r>
      <w:proofErr w:type="spellEnd"/>
      <w:r w:rsidRPr="00DF2826">
        <w:rPr>
          <w:sz w:val="28"/>
          <w:szCs w:val="28"/>
        </w:rPr>
        <w:t xml:space="preserve"> </w:t>
      </w:r>
      <w:proofErr w:type="spellStart"/>
      <w:r w:rsidRPr="00DF2826">
        <w:rPr>
          <w:sz w:val="28"/>
          <w:szCs w:val="28"/>
        </w:rPr>
        <w:t>Рэспублі</w:t>
      </w:r>
      <w:proofErr w:type="gramStart"/>
      <w:r w:rsidRPr="00DF2826">
        <w:rPr>
          <w:sz w:val="28"/>
          <w:szCs w:val="28"/>
        </w:rPr>
        <w:t>к</w:t>
      </w:r>
      <w:proofErr w:type="gramEnd"/>
      <w:r w:rsidRPr="00DF2826">
        <w:rPr>
          <w:sz w:val="28"/>
          <w:szCs w:val="28"/>
        </w:rPr>
        <w:t>і</w:t>
      </w:r>
      <w:proofErr w:type="spellEnd"/>
      <w:r w:rsidRPr="00DF2826">
        <w:rPr>
          <w:sz w:val="28"/>
          <w:szCs w:val="28"/>
        </w:rPr>
        <w:t xml:space="preserve"> Беларусь.</w:t>
      </w:r>
    </w:p>
    <w:p w:rsidR="00662F3C" w:rsidRPr="001E3E41" w:rsidRDefault="00662F3C" w:rsidP="00662F3C">
      <w:pPr>
        <w:shd w:val="clear" w:color="auto" w:fill="FFFFFF"/>
        <w:ind w:firstLine="720"/>
        <w:jc w:val="both"/>
        <w:rPr>
          <w:color w:val="C0504D" w:themeColor="accent2"/>
          <w:sz w:val="28"/>
          <w:szCs w:val="28"/>
        </w:rPr>
      </w:pPr>
    </w:p>
    <w:p w:rsidR="00662F3C" w:rsidRPr="00DF2826" w:rsidRDefault="00662F3C" w:rsidP="00662F3C">
      <w:pPr>
        <w:pStyle w:val="1"/>
        <w:spacing w:before="0" w:after="0"/>
        <w:ind w:firstLine="709"/>
        <w:jc w:val="center"/>
        <w:rPr>
          <w:rFonts w:ascii="Times New Roman" w:hAnsi="Times New Roman" w:cs="Times New Roman"/>
        </w:rPr>
      </w:pPr>
      <w:r w:rsidRPr="001E3E41">
        <w:rPr>
          <w:color w:val="C0504D" w:themeColor="accent2"/>
          <w:sz w:val="24"/>
          <w:szCs w:val="24"/>
        </w:rPr>
        <w:br w:type="page"/>
      </w:r>
      <w:bookmarkStart w:id="17" w:name="_Toc275501519"/>
      <w:bookmarkStart w:id="18" w:name="_Toc283484100"/>
      <w:bookmarkStart w:id="19" w:name="_Toc289766005"/>
      <w:bookmarkStart w:id="20" w:name="_Toc289766078"/>
      <w:bookmarkStart w:id="21" w:name="_Toc290280167"/>
      <w:bookmarkStart w:id="22" w:name="_Toc290280214"/>
      <w:bookmarkStart w:id="23" w:name="_Toc290280639"/>
      <w:bookmarkStart w:id="24" w:name="_Toc33099869"/>
      <w:r w:rsidRPr="00DF2826">
        <w:rPr>
          <w:rFonts w:ascii="Times New Roman" w:hAnsi="Times New Roman" w:cs="Times New Roman"/>
        </w:rPr>
        <w:lastRenderedPageBreak/>
        <w:t>Введение</w:t>
      </w:r>
      <w:bookmarkEnd w:id="17"/>
      <w:bookmarkEnd w:id="18"/>
      <w:bookmarkEnd w:id="19"/>
      <w:bookmarkEnd w:id="20"/>
      <w:bookmarkEnd w:id="21"/>
      <w:bookmarkEnd w:id="22"/>
      <w:bookmarkEnd w:id="23"/>
      <w:bookmarkEnd w:id="24"/>
    </w:p>
    <w:p w:rsidR="0006254D" w:rsidRPr="00DF2826" w:rsidRDefault="00662F3C" w:rsidP="00662F3C">
      <w:pPr>
        <w:ind w:firstLine="720"/>
        <w:jc w:val="both"/>
        <w:rPr>
          <w:sz w:val="28"/>
          <w:szCs w:val="28"/>
        </w:rPr>
      </w:pPr>
      <w:r w:rsidRPr="00DF2826">
        <w:rPr>
          <w:sz w:val="28"/>
          <w:szCs w:val="28"/>
        </w:rPr>
        <w:t xml:space="preserve">Работы по </w:t>
      </w:r>
      <w:r w:rsidR="00697E07" w:rsidRPr="00DF2826">
        <w:rPr>
          <w:sz w:val="28"/>
          <w:szCs w:val="28"/>
        </w:rPr>
        <w:t xml:space="preserve">прокладке </w:t>
      </w:r>
      <w:r w:rsidR="0006254D" w:rsidRPr="00DF2826">
        <w:rPr>
          <w:sz w:val="28"/>
          <w:szCs w:val="28"/>
        </w:rPr>
        <w:t xml:space="preserve">электрических </w:t>
      </w:r>
      <w:r w:rsidR="00697E07" w:rsidRPr="00DF2826">
        <w:rPr>
          <w:sz w:val="28"/>
          <w:szCs w:val="28"/>
        </w:rPr>
        <w:t>сетей</w:t>
      </w:r>
      <w:r w:rsidRPr="00DF2826">
        <w:rPr>
          <w:sz w:val="28"/>
          <w:szCs w:val="28"/>
        </w:rPr>
        <w:t xml:space="preserve"> </w:t>
      </w:r>
      <w:r w:rsidR="0006254D" w:rsidRPr="00DF2826">
        <w:rPr>
          <w:sz w:val="28"/>
          <w:szCs w:val="28"/>
        </w:rPr>
        <w:t>10кВ</w:t>
      </w:r>
      <w:r w:rsidRPr="00DF2826">
        <w:rPr>
          <w:iCs/>
          <w:sz w:val="28"/>
          <w:szCs w:val="28"/>
        </w:rPr>
        <w:t xml:space="preserve"> </w:t>
      </w:r>
      <w:r w:rsidR="0006254D" w:rsidRPr="00DF2826">
        <w:rPr>
          <w:iCs/>
          <w:sz w:val="28"/>
          <w:szCs w:val="28"/>
        </w:rPr>
        <w:t xml:space="preserve">планируется в охранных зонах историко-культурной ценности </w:t>
      </w:r>
      <w:r w:rsidRPr="00DF2826">
        <w:rPr>
          <w:iCs/>
          <w:sz w:val="28"/>
          <w:szCs w:val="28"/>
        </w:rPr>
        <w:t xml:space="preserve">«Дом-усадьба «Белая Дача» по ул. </w:t>
      </w:r>
      <w:proofErr w:type="spellStart"/>
      <w:r w:rsidRPr="00DF2826">
        <w:rPr>
          <w:iCs/>
          <w:sz w:val="28"/>
          <w:szCs w:val="28"/>
        </w:rPr>
        <w:t>Казинца</w:t>
      </w:r>
      <w:proofErr w:type="spellEnd"/>
      <w:r w:rsidRPr="00DF2826">
        <w:rPr>
          <w:iCs/>
          <w:sz w:val="28"/>
          <w:szCs w:val="28"/>
        </w:rPr>
        <w:t>, 54 в г</w:t>
      </w:r>
      <w:proofErr w:type="gramStart"/>
      <w:r w:rsidRPr="00DF2826">
        <w:rPr>
          <w:iCs/>
          <w:sz w:val="28"/>
          <w:szCs w:val="28"/>
        </w:rPr>
        <w:t>.М</w:t>
      </w:r>
      <w:proofErr w:type="gramEnd"/>
      <w:r w:rsidRPr="00DF2826">
        <w:rPr>
          <w:iCs/>
          <w:sz w:val="28"/>
          <w:szCs w:val="28"/>
        </w:rPr>
        <w:t>инске»</w:t>
      </w:r>
      <w:r w:rsidR="00DD2A30">
        <w:rPr>
          <w:sz w:val="28"/>
          <w:szCs w:val="28"/>
        </w:rPr>
        <w:t>.</w:t>
      </w:r>
    </w:p>
    <w:p w:rsidR="00662F3C" w:rsidRPr="00DF2826" w:rsidRDefault="00662F3C" w:rsidP="00662F3C">
      <w:pPr>
        <w:ind w:firstLine="720"/>
        <w:jc w:val="both"/>
        <w:rPr>
          <w:sz w:val="28"/>
          <w:szCs w:val="28"/>
        </w:rPr>
      </w:pPr>
      <w:r w:rsidRPr="00DF2826">
        <w:rPr>
          <w:sz w:val="28"/>
          <w:szCs w:val="28"/>
        </w:rPr>
        <w:t>И</w:t>
      </w:r>
      <w:r w:rsidR="0006254D" w:rsidRPr="00DF2826">
        <w:rPr>
          <w:iCs/>
          <w:sz w:val="28"/>
          <w:szCs w:val="28"/>
        </w:rPr>
        <w:t>сторико-</w:t>
      </w:r>
      <w:r w:rsidRPr="00DF2826">
        <w:rPr>
          <w:iCs/>
          <w:sz w:val="28"/>
          <w:szCs w:val="28"/>
        </w:rPr>
        <w:t>культурная ценность</w:t>
      </w:r>
      <w:r w:rsidR="0006254D" w:rsidRPr="00DF2826">
        <w:rPr>
          <w:iCs/>
          <w:sz w:val="28"/>
          <w:szCs w:val="28"/>
        </w:rPr>
        <w:t xml:space="preserve"> </w:t>
      </w:r>
      <w:hyperlink r:id="rId10" w:history="1">
        <w:r w:rsidR="0006254D" w:rsidRPr="00DF2826">
          <w:rPr>
            <w:sz w:val="28"/>
            <w:szCs w:val="28"/>
          </w:rPr>
          <w:t>категории</w:t>
        </w:r>
      </w:hyperlink>
      <w:r w:rsidR="0006254D" w:rsidRPr="00DF2826">
        <w:rPr>
          <w:sz w:val="28"/>
          <w:szCs w:val="28"/>
        </w:rPr>
        <w:t xml:space="preserve"> "3"</w:t>
      </w:r>
      <w:r w:rsidRPr="00DF2826">
        <w:rPr>
          <w:sz w:val="28"/>
          <w:szCs w:val="28"/>
          <w:lang w:val="be-BY"/>
        </w:rPr>
        <w:t xml:space="preserve"> внесенна в Государств</w:t>
      </w:r>
      <w:r w:rsidR="0006254D" w:rsidRPr="00DF2826">
        <w:rPr>
          <w:sz w:val="28"/>
          <w:szCs w:val="28"/>
          <w:lang w:val="be-BY"/>
        </w:rPr>
        <w:t xml:space="preserve">енный </w:t>
      </w:r>
      <w:r w:rsidRPr="00DF2826">
        <w:rPr>
          <w:sz w:val="28"/>
          <w:szCs w:val="28"/>
          <w:lang w:val="be-BY"/>
        </w:rPr>
        <w:t xml:space="preserve">список историко-культурных ценностей Республики Беларусь </w:t>
      </w:r>
      <w:r w:rsidRPr="00DF2826">
        <w:rPr>
          <w:sz w:val="28"/>
          <w:szCs w:val="28"/>
        </w:rPr>
        <w:t>под шифром 713Г000041 в соответствии с постановлением Совета Министро</w:t>
      </w:r>
      <w:r w:rsidR="00B04789">
        <w:rPr>
          <w:sz w:val="28"/>
          <w:szCs w:val="28"/>
        </w:rPr>
        <w:t>в Республики Беларусь от 14.05.</w:t>
      </w:r>
      <w:r w:rsidRPr="00DF2826">
        <w:rPr>
          <w:sz w:val="28"/>
          <w:szCs w:val="28"/>
        </w:rPr>
        <w:t xml:space="preserve">2007 № 578 "Аб статусе </w:t>
      </w:r>
      <w:proofErr w:type="spellStart"/>
      <w:r w:rsidRPr="00DF2826">
        <w:rPr>
          <w:sz w:val="28"/>
          <w:szCs w:val="28"/>
        </w:rPr>
        <w:t>г</w:t>
      </w:r>
      <w:proofErr w:type="gramStart"/>
      <w:r w:rsidRPr="00DF2826">
        <w:rPr>
          <w:sz w:val="28"/>
          <w:szCs w:val="28"/>
        </w:rPr>
        <w:t>i</w:t>
      </w:r>
      <w:proofErr w:type="gramEnd"/>
      <w:r w:rsidRPr="00DF2826">
        <w:rPr>
          <w:sz w:val="28"/>
          <w:szCs w:val="28"/>
        </w:rPr>
        <w:t>сторыка-культу</w:t>
      </w:r>
      <w:r w:rsidR="0006254D" w:rsidRPr="00DF2826">
        <w:rPr>
          <w:sz w:val="28"/>
          <w:szCs w:val="28"/>
        </w:rPr>
        <w:t>рных</w:t>
      </w:r>
      <w:proofErr w:type="spellEnd"/>
      <w:r w:rsidR="0006254D" w:rsidRPr="00DF2826">
        <w:rPr>
          <w:sz w:val="28"/>
          <w:szCs w:val="28"/>
        </w:rPr>
        <w:t xml:space="preserve"> </w:t>
      </w:r>
      <w:proofErr w:type="spellStart"/>
      <w:r w:rsidR="0006254D" w:rsidRPr="00DF2826">
        <w:rPr>
          <w:sz w:val="28"/>
          <w:szCs w:val="28"/>
        </w:rPr>
        <w:t>каштоўнасцей</w:t>
      </w:r>
      <w:proofErr w:type="spellEnd"/>
      <w:r w:rsidR="0006254D" w:rsidRPr="00DF2826">
        <w:rPr>
          <w:sz w:val="28"/>
          <w:szCs w:val="28"/>
        </w:rPr>
        <w:t>".</w:t>
      </w:r>
    </w:p>
    <w:p w:rsidR="00662F3C" w:rsidRPr="00DF2826" w:rsidRDefault="00662F3C" w:rsidP="00662F3C">
      <w:pPr>
        <w:pStyle w:val="point"/>
        <w:ind w:firstLine="709"/>
        <w:rPr>
          <w:sz w:val="28"/>
          <w:szCs w:val="28"/>
        </w:rPr>
      </w:pPr>
      <w:r w:rsidRPr="00DF2826">
        <w:rPr>
          <w:sz w:val="28"/>
          <w:szCs w:val="28"/>
        </w:rPr>
        <w:t>С целью обеспечения охраны историко-культурной ценности и окружающей ее среды разработан проект зон охраны историко-культурной ценности. Проектом зон охраны определены границы территории историко-культурной ценности, установлены следующие зоны охраны историко-культурной ценности: охранная зона,  зона регулирования застройки и зона охраны ландшафта.</w:t>
      </w:r>
    </w:p>
    <w:p w:rsidR="00DF2826" w:rsidRPr="00DF2826" w:rsidRDefault="00662F3C" w:rsidP="00662F3C">
      <w:pPr>
        <w:ind w:firstLine="709"/>
        <w:jc w:val="both"/>
        <w:rPr>
          <w:sz w:val="28"/>
          <w:szCs w:val="28"/>
        </w:rPr>
      </w:pPr>
      <w:r w:rsidRPr="00DF2826">
        <w:rPr>
          <w:sz w:val="28"/>
          <w:szCs w:val="28"/>
        </w:rPr>
        <w:t>Оценка воздействия на окружающую среду проводится в соответствии с Законом Республики Беларусь «О государственной  экологической экспертизе, стратегической экологической оценке  воздействия на окружающую среду» [1], т.к. объект хозяйственной деятельности, планируемый к строительству, находится в зоне охраны недвижимой материальной историко-культурной ценности</w:t>
      </w:r>
      <w:r w:rsidR="00DF2826" w:rsidRPr="00DF2826">
        <w:rPr>
          <w:sz w:val="28"/>
          <w:szCs w:val="28"/>
        </w:rPr>
        <w:t>.</w:t>
      </w:r>
    </w:p>
    <w:p w:rsidR="00662F3C" w:rsidRPr="00DF2826" w:rsidRDefault="00662F3C" w:rsidP="00662F3C">
      <w:pPr>
        <w:ind w:firstLine="709"/>
        <w:jc w:val="both"/>
        <w:rPr>
          <w:sz w:val="28"/>
          <w:szCs w:val="28"/>
        </w:rPr>
      </w:pPr>
      <w:r w:rsidRPr="00DF2826">
        <w:rPr>
          <w:sz w:val="28"/>
          <w:szCs w:val="28"/>
        </w:rPr>
        <w:t>Состав исследований и порядок проведения ОВОС определенен согласно ТКП 17.02-08-2012 «Охрана окружающей среды и природопользование. Правила проведения оценки воздействия на окружающую среду (ОВОС) и подготовки отчета».</w:t>
      </w:r>
    </w:p>
    <w:p w:rsidR="00662F3C" w:rsidRPr="00DF2826" w:rsidRDefault="00662F3C" w:rsidP="00662F3C">
      <w:pPr>
        <w:ind w:firstLine="709"/>
        <w:jc w:val="both"/>
        <w:rPr>
          <w:sz w:val="28"/>
          <w:szCs w:val="28"/>
        </w:rPr>
      </w:pPr>
      <w:r w:rsidRPr="00DF2826">
        <w:rPr>
          <w:sz w:val="28"/>
          <w:szCs w:val="28"/>
        </w:rPr>
        <w:t xml:space="preserve"> Основной целью проведения ОВОС является:</w:t>
      </w:r>
    </w:p>
    <w:p w:rsidR="00662F3C" w:rsidRPr="00DF2826" w:rsidRDefault="00662F3C" w:rsidP="00662F3C">
      <w:pPr>
        <w:pStyle w:val="af"/>
        <w:numPr>
          <w:ilvl w:val="0"/>
          <w:numId w:val="1"/>
        </w:numPr>
        <w:tabs>
          <w:tab w:val="left" w:pos="567"/>
          <w:tab w:val="left" w:pos="1134"/>
        </w:tabs>
        <w:spacing w:before="0" w:beforeAutospacing="0" w:after="0" w:afterAutospacing="0"/>
        <w:ind w:left="0" w:firstLine="709"/>
        <w:jc w:val="both"/>
        <w:rPr>
          <w:sz w:val="28"/>
          <w:szCs w:val="28"/>
        </w:rPr>
      </w:pPr>
      <w:r w:rsidRPr="00DF2826">
        <w:rPr>
          <w:sz w:val="28"/>
          <w:szCs w:val="28"/>
        </w:rPr>
        <w:t>всестороннее рассмотрение экологических и связанных с ними социально-экономических и иных последствий планируемой деятельности до принятия решения о ее реализации;</w:t>
      </w:r>
    </w:p>
    <w:p w:rsidR="00662F3C" w:rsidRPr="00DF2826" w:rsidRDefault="00662F3C" w:rsidP="00662F3C">
      <w:pPr>
        <w:pStyle w:val="af"/>
        <w:numPr>
          <w:ilvl w:val="0"/>
          <w:numId w:val="1"/>
        </w:numPr>
        <w:tabs>
          <w:tab w:val="left" w:pos="567"/>
          <w:tab w:val="left" w:pos="1134"/>
        </w:tabs>
        <w:spacing w:before="0" w:beforeAutospacing="0" w:after="0" w:afterAutospacing="0"/>
        <w:ind w:left="0" w:firstLine="709"/>
        <w:jc w:val="both"/>
        <w:rPr>
          <w:sz w:val="28"/>
          <w:szCs w:val="28"/>
        </w:rPr>
      </w:pPr>
      <w:bookmarkStart w:id="25" w:name="CA0_ПОЛ__1_ГЛ_1_4_П_3_37_ПП_3_2_31"/>
      <w:bookmarkEnd w:id="25"/>
      <w:r w:rsidRPr="00DF2826">
        <w:rPr>
          <w:sz w:val="28"/>
          <w:szCs w:val="28"/>
        </w:rPr>
        <w:t>поиск оптимальных проектных решений, способствующих предотвращению или минимизации возможного значительного вредного воздействия планируемой деятельности на окружающую среду и историко-культурную ценность;</w:t>
      </w:r>
    </w:p>
    <w:p w:rsidR="00662F3C" w:rsidRPr="00DF2826" w:rsidRDefault="00662F3C" w:rsidP="00662F3C">
      <w:pPr>
        <w:pStyle w:val="af"/>
        <w:numPr>
          <w:ilvl w:val="0"/>
          <w:numId w:val="1"/>
        </w:numPr>
        <w:tabs>
          <w:tab w:val="left" w:pos="567"/>
          <w:tab w:val="left" w:pos="1134"/>
        </w:tabs>
        <w:spacing w:before="0" w:beforeAutospacing="0" w:after="0" w:afterAutospacing="0"/>
        <w:ind w:left="0" w:firstLine="709"/>
        <w:jc w:val="both"/>
        <w:rPr>
          <w:sz w:val="28"/>
          <w:szCs w:val="28"/>
        </w:rPr>
      </w:pPr>
      <w:bookmarkStart w:id="26" w:name="CA0_ПОЛ__1_ГЛ_1_4_П_3_37_ПП_3_3_32"/>
      <w:bookmarkEnd w:id="26"/>
      <w:proofErr w:type="gramStart"/>
      <w:r w:rsidRPr="00DF2826">
        <w:rPr>
          <w:sz w:val="28"/>
          <w:szCs w:val="28"/>
        </w:rPr>
        <w:t>разработка эффективных мер по минимизации и (или) компенсации возможного значительного вредного воздействия планируемой деятельности на окружающую среду и на историко-культурной ценность;</w:t>
      </w:r>
      <w:proofErr w:type="gramEnd"/>
    </w:p>
    <w:p w:rsidR="00662F3C" w:rsidRPr="00DF2826" w:rsidRDefault="00662F3C" w:rsidP="00662F3C">
      <w:pPr>
        <w:pStyle w:val="af"/>
        <w:numPr>
          <w:ilvl w:val="0"/>
          <w:numId w:val="1"/>
        </w:numPr>
        <w:tabs>
          <w:tab w:val="left" w:pos="567"/>
          <w:tab w:val="left" w:pos="1134"/>
        </w:tabs>
        <w:spacing w:before="0" w:beforeAutospacing="0" w:after="0" w:afterAutospacing="0"/>
        <w:ind w:left="0" w:firstLine="709"/>
        <w:jc w:val="both"/>
        <w:rPr>
          <w:sz w:val="28"/>
          <w:szCs w:val="28"/>
        </w:rPr>
      </w:pPr>
      <w:bookmarkStart w:id="27" w:name="CA0_ПОЛ__1_ГЛ_1_4_П_3_37_ПП_3_4_33"/>
      <w:bookmarkEnd w:id="27"/>
      <w:r w:rsidRPr="00DF2826">
        <w:rPr>
          <w:sz w:val="28"/>
          <w:szCs w:val="28"/>
        </w:rPr>
        <w:t>определение допустимости (недопустимости) реализации планируемой деятельности на выбранном земельном участке.</w:t>
      </w:r>
    </w:p>
    <w:p w:rsidR="00662F3C" w:rsidRPr="00DF2826" w:rsidRDefault="00662F3C" w:rsidP="00662F3C">
      <w:pPr>
        <w:ind w:firstLine="709"/>
        <w:jc w:val="both"/>
        <w:rPr>
          <w:sz w:val="28"/>
          <w:szCs w:val="28"/>
        </w:rPr>
      </w:pPr>
      <w:r w:rsidRPr="00DF2826">
        <w:rPr>
          <w:sz w:val="28"/>
          <w:szCs w:val="28"/>
        </w:rPr>
        <w:t>В соответствии с разработанной Программой проведения ОВОС решены следующие задачи (Приложение А):</w:t>
      </w:r>
    </w:p>
    <w:p w:rsidR="00662F3C" w:rsidRPr="00DF2826" w:rsidRDefault="00662F3C" w:rsidP="00364569">
      <w:pPr>
        <w:numPr>
          <w:ilvl w:val="0"/>
          <w:numId w:val="3"/>
        </w:numPr>
        <w:ind w:left="0" w:firstLine="709"/>
        <w:jc w:val="both"/>
        <w:rPr>
          <w:sz w:val="28"/>
          <w:szCs w:val="28"/>
        </w:rPr>
      </w:pPr>
      <w:r w:rsidRPr="00DF2826">
        <w:rPr>
          <w:sz w:val="28"/>
          <w:szCs w:val="28"/>
        </w:rPr>
        <w:t>охарактеризовано состояние основных компонентов окружающей среды территории исследований;</w:t>
      </w:r>
    </w:p>
    <w:p w:rsidR="00662F3C" w:rsidRPr="00DF2826" w:rsidRDefault="00662F3C" w:rsidP="00364569">
      <w:pPr>
        <w:numPr>
          <w:ilvl w:val="0"/>
          <w:numId w:val="3"/>
        </w:numPr>
        <w:ind w:left="0" w:firstLine="709"/>
        <w:jc w:val="both"/>
        <w:rPr>
          <w:sz w:val="28"/>
          <w:szCs w:val="28"/>
        </w:rPr>
      </w:pPr>
      <w:r w:rsidRPr="00DF2826">
        <w:rPr>
          <w:sz w:val="28"/>
          <w:szCs w:val="28"/>
        </w:rPr>
        <w:t>дана характеристика режима использования территории исследования и экологических ограничений на реализацию планируемой хозяйственной деятельности;</w:t>
      </w:r>
    </w:p>
    <w:p w:rsidR="00662F3C" w:rsidRPr="00DF2826" w:rsidRDefault="00662F3C" w:rsidP="00364569">
      <w:pPr>
        <w:numPr>
          <w:ilvl w:val="0"/>
          <w:numId w:val="3"/>
        </w:numPr>
        <w:ind w:left="0" w:firstLine="709"/>
        <w:jc w:val="both"/>
        <w:rPr>
          <w:sz w:val="28"/>
          <w:szCs w:val="28"/>
        </w:rPr>
      </w:pPr>
      <w:r w:rsidRPr="00DF2826">
        <w:rPr>
          <w:sz w:val="28"/>
          <w:szCs w:val="28"/>
        </w:rPr>
        <w:lastRenderedPageBreak/>
        <w:t>оценено возможное негативное воздействие при строительстве и эксплуатации размещаемого объекта на состояние основных компонентов окружающей среды, на историко-культурную ценность;</w:t>
      </w:r>
    </w:p>
    <w:p w:rsidR="00662F3C" w:rsidRPr="00DF2826" w:rsidRDefault="00662F3C" w:rsidP="00364569">
      <w:pPr>
        <w:numPr>
          <w:ilvl w:val="0"/>
          <w:numId w:val="3"/>
        </w:numPr>
        <w:ind w:left="0" w:firstLine="709"/>
        <w:jc w:val="both"/>
        <w:rPr>
          <w:sz w:val="28"/>
          <w:szCs w:val="28"/>
        </w:rPr>
      </w:pPr>
      <w:r w:rsidRPr="00DF2826">
        <w:rPr>
          <w:sz w:val="28"/>
          <w:szCs w:val="28"/>
        </w:rPr>
        <w:t>охарактеризованы альтернативные варианты планируемой хозяйственной деятельности;</w:t>
      </w:r>
    </w:p>
    <w:p w:rsidR="00662F3C" w:rsidRPr="00DF2826" w:rsidRDefault="00662F3C" w:rsidP="00364569">
      <w:pPr>
        <w:numPr>
          <w:ilvl w:val="0"/>
          <w:numId w:val="3"/>
        </w:numPr>
        <w:ind w:left="0" w:firstLine="709"/>
        <w:jc w:val="both"/>
        <w:rPr>
          <w:sz w:val="28"/>
          <w:szCs w:val="28"/>
        </w:rPr>
      </w:pPr>
      <w:r w:rsidRPr="00DF2826">
        <w:rPr>
          <w:sz w:val="28"/>
          <w:szCs w:val="28"/>
        </w:rPr>
        <w:t>выполнен прогноз и оценка возможного изменения состояния окружающей среды при реализации планируемой хозяйственной деятельности;</w:t>
      </w:r>
    </w:p>
    <w:p w:rsidR="00662F3C" w:rsidRPr="00DF2826" w:rsidRDefault="00662F3C" w:rsidP="00364569">
      <w:pPr>
        <w:numPr>
          <w:ilvl w:val="0"/>
          <w:numId w:val="3"/>
        </w:numPr>
        <w:ind w:left="0" w:firstLine="709"/>
        <w:jc w:val="both"/>
        <w:rPr>
          <w:sz w:val="28"/>
          <w:szCs w:val="28"/>
        </w:rPr>
      </w:pPr>
      <w:r w:rsidRPr="00DF2826">
        <w:rPr>
          <w:sz w:val="28"/>
          <w:szCs w:val="28"/>
        </w:rPr>
        <w:t>выполнена сравнительная оценка альтернативных вариантов реализации планируемой хозяйственной деятельности с выбором приоритетного варианта;</w:t>
      </w:r>
    </w:p>
    <w:p w:rsidR="00662F3C" w:rsidRPr="00DF2826" w:rsidRDefault="00662F3C" w:rsidP="00364569">
      <w:pPr>
        <w:numPr>
          <w:ilvl w:val="0"/>
          <w:numId w:val="3"/>
        </w:numPr>
        <w:ind w:left="0" w:firstLine="709"/>
        <w:jc w:val="both"/>
        <w:rPr>
          <w:sz w:val="28"/>
          <w:szCs w:val="28"/>
        </w:rPr>
      </w:pPr>
      <w:r w:rsidRPr="00DF2826">
        <w:rPr>
          <w:sz w:val="28"/>
          <w:szCs w:val="28"/>
        </w:rPr>
        <w:t>разработан состав мероприятий по предотвращению или снижению возможного неблагоприятного воздействия на окружающую среду</w:t>
      </w:r>
      <w:r w:rsidR="00DF2826" w:rsidRPr="00DF2826">
        <w:rPr>
          <w:sz w:val="28"/>
          <w:szCs w:val="28"/>
        </w:rPr>
        <w:t xml:space="preserve"> и историко-культурную ценность.</w:t>
      </w:r>
    </w:p>
    <w:p w:rsidR="00662F3C" w:rsidRPr="00DF2826" w:rsidRDefault="00662F3C" w:rsidP="00662F3C">
      <w:pPr>
        <w:ind w:firstLine="709"/>
        <w:jc w:val="both"/>
        <w:rPr>
          <w:b/>
          <w:bCs/>
          <w:sz w:val="28"/>
          <w:szCs w:val="28"/>
        </w:rPr>
      </w:pPr>
      <w:r w:rsidRPr="00DF2826">
        <w:rPr>
          <w:sz w:val="28"/>
          <w:szCs w:val="28"/>
        </w:rPr>
        <w:t>Исходными данными для выполнения работ служили: проектная документация по объекту исследования, материалы РУП «НПЦ по геологии»; картографический материал; результаты ранее выполненных работ; законодательно-нормативная документация; результаты натурного обследования.</w:t>
      </w:r>
    </w:p>
    <w:p w:rsidR="00662F3C" w:rsidRPr="00DF2826" w:rsidRDefault="00662F3C" w:rsidP="00662F3C">
      <w:pPr>
        <w:pStyle w:val="1"/>
        <w:spacing w:before="0" w:after="0"/>
        <w:ind w:firstLine="709"/>
        <w:rPr>
          <w:rFonts w:ascii="Times New Roman" w:hAnsi="Times New Roman" w:cs="Times New Roman"/>
          <w:sz w:val="28"/>
          <w:szCs w:val="28"/>
        </w:rPr>
      </w:pPr>
      <w:r w:rsidRPr="001E3E41">
        <w:rPr>
          <w:color w:val="C0504D" w:themeColor="accent2"/>
        </w:rPr>
        <w:br w:type="page"/>
      </w:r>
      <w:bookmarkStart w:id="28" w:name="_Toc289766006"/>
      <w:bookmarkStart w:id="29" w:name="_Toc289766079"/>
      <w:bookmarkStart w:id="30" w:name="_Toc290280168"/>
      <w:bookmarkStart w:id="31" w:name="_Toc290280215"/>
      <w:bookmarkStart w:id="32" w:name="_Toc290280640"/>
      <w:bookmarkStart w:id="33" w:name="_Toc33099870"/>
      <w:bookmarkStart w:id="34" w:name="_Toc283484101"/>
      <w:r w:rsidRPr="00DF2826">
        <w:rPr>
          <w:rFonts w:ascii="Times New Roman" w:hAnsi="Times New Roman" w:cs="Times New Roman"/>
          <w:sz w:val="28"/>
          <w:szCs w:val="28"/>
        </w:rPr>
        <w:lastRenderedPageBreak/>
        <w:t>1 Характеристика планируемой хозяйственной деятельности</w:t>
      </w:r>
      <w:bookmarkEnd w:id="28"/>
      <w:bookmarkEnd w:id="29"/>
      <w:bookmarkEnd w:id="30"/>
      <w:bookmarkEnd w:id="31"/>
      <w:bookmarkEnd w:id="32"/>
      <w:bookmarkEnd w:id="33"/>
    </w:p>
    <w:p w:rsidR="00662F3C" w:rsidRPr="00DF2826" w:rsidRDefault="00662F3C" w:rsidP="00662F3C">
      <w:pPr>
        <w:ind w:firstLine="709"/>
      </w:pPr>
    </w:p>
    <w:p w:rsidR="00662F3C" w:rsidRPr="00DF2826" w:rsidRDefault="00662F3C" w:rsidP="00662F3C">
      <w:pPr>
        <w:pStyle w:val="2"/>
        <w:spacing w:before="0" w:after="0"/>
        <w:ind w:firstLine="709"/>
        <w:rPr>
          <w:rFonts w:ascii="Times New Roman" w:hAnsi="Times New Roman" w:cs="Times New Roman"/>
        </w:rPr>
      </w:pPr>
      <w:bookmarkStart w:id="35" w:name="_Toc283484102"/>
      <w:bookmarkStart w:id="36" w:name="_Toc289766007"/>
      <w:bookmarkStart w:id="37" w:name="_Toc289766080"/>
      <w:bookmarkStart w:id="38" w:name="_Toc290280169"/>
      <w:bookmarkStart w:id="39" w:name="_Toc290280216"/>
      <w:bookmarkStart w:id="40" w:name="_Toc290280641"/>
      <w:bookmarkStart w:id="41" w:name="_Toc33099871"/>
      <w:bookmarkEnd w:id="34"/>
      <w:r w:rsidRPr="00DF2826">
        <w:rPr>
          <w:rFonts w:ascii="Times New Roman" w:hAnsi="Times New Roman" w:cs="Times New Roman"/>
          <w:i w:val="0"/>
        </w:rPr>
        <w:t>1.1 Сведения о заказчике планируемой деятельности</w:t>
      </w:r>
      <w:bookmarkEnd w:id="35"/>
      <w:bookmarkEnd w:id="36"/>
      <w:bookmarkEnd w:id="37"/>
      <w:bookmarkEnd w:id="38"/>
      <w:bookmarkEnd w:id="39"/>
      <w:bookmarkEnd w:id="40"/>
      <w:bookmarkEnd w:id="41"/>
    </w:p>
    <w:p w:rsidR="00662F3C" w:rsidRPr="00DF2826" w:rsidRDefault="00662F3C" w:rsidP="00662F3C">
      <w:pPr>
        <w:ind w:firstLine="709"/>
        <w:jc w:val="both"/>
        <w:rPr>
          <w:sz w:val="28"/>
          <w:szCs w:val="28"/>
        </w:rPr>
      </w:pPr>
      <w:r w:rsidRPr="00DF2826">
        <w:rPr>
          <w:sz w:val="28"/>
          <w:szCs w:val="28"/>
        </w:rPr>
        <w:t xml:space="preserve">Заказчиком планируемой хозяйственной деятельности выступает </w:t>
      </w:r>
      <w:r w:rsidR="00DF2826" w:rsidRPr="00DF2826">
        <w:rPr>
          <w:sz w:val="28"/>
          <w:szCs w:val="28"/>
        </w:rPr>
        <w:t>РУП «</w:t>
      </w:r>
      <w:proofErr w:type="spellStart"/>
      <w:r w:rsidR="00DF2826" w:rsidRPr="00DF2826">
        <w:rPr>
          <w:sz w:val="28"/>
          <w:szCs w:val="28"/>
        </w:rPr>
        <w:t>Минскэнерго</w:t>
      </w:r>
      <w:proofErr w:type="spellEnd"/>
      <w:r w:rsidR="00DF2826" w:rsidRPr="00DF2826">
        <w:rPr>
          <w:sz w:val="28"/>
          <w:szCs w:val="28"/>
        </w:rPr>
        <w:t>»</w:t>
      </w:r>
      <w:r w:rsidR="007B005B">
        <w:rPr>
          <w:sz w:val="28"/>
          <w:szCs w:val="28"/>
        </w:rPr>
        <w:t xml:space="preserve"> филиал «Минские тепловые сети»</w:t>
      </w:r>
      <w:r w:rsidR="001F120C">
        <w:rPr>
          <w:sz w:val="28"/>
          <w:szCs w:val="28"/>
        </w:rPr>
        <w:t>.</w:t>
      </w:r>
    </w:p>
    <w:p w:rsidR="00662F3C" w:rsidRPr="00DF2826" w:rsidRDefault="00662F3C" w:rsidP="00662F3C">
      <w:pPr>
        <w:ind w:firstLine="709"/>
        <w:jc w:val="both"/>
        <w:rPr>
          <w:sz w:val="28"/>
          <w:szCs w:val="28"/>
        </w:rPr>
      </w:pPr>
      <w:bookmarkStart w:id="42" w:name="_Toc289766009"/>
      <w:bookmarkStart w:id="43" w:name="_Toc289766082"/>
      <w:bookmarkStart w:id="44" w:name="_Toc290280171"/>
      <w:bookmarkStart w:id="45" w:name="_Toc290280218"/>
      <w:bookmarkStart w:id="46" w:name="_Toc290280643"/>
      <w:r w:rsidRPr="00DF2826">
        <w:rPr>
          <w:sz w:val="28"/>
          <w:szCs w:val="28"/>
        </w:rPr>
        <w:t>Проектная организация –  О</w:t>
      </w:r>
      <w:r w:rsidR="00DF2826" w:rsidRPr="00DF2826">
        <w:rPr>
          <w:sz w:val="28"/>
          <w:szCs w:val="28"/>
        </w:rPr>
        <w:t>О</w:t>
      </w:r>
      <w:r w:rsidRPr="00DF2826">
        <w:rPr>
          <w:sz w:val="28"/>
          <w:szCs w:val="28"/>
        </w:rPr>
        <w:t>О «</w:t>
      </w:r>
      <w:r w:rsidR="00DF2826" w:rsidRPr="00DF2826">
        <w:rPr>
          <w:sz w:val="28"/>
          <w:szCs w:val="28"/>
        </w:rPr>
        <w:t>Инженерно-производственный центр «БЕЛЭНЕРГОИНЖПРОЕКТ</w:t>
      </w:r>
      <w:r w:rsidRPr="00DF2826">
        <w:rPr>
          <w:sz w:val="28"/>
          <w:szCs w:val="28"/>
        </w:rPr>
        <w:t xml:space="preserve">». </w:t>
      </w:r>
      <w:r w:rsidR="00DF2826" w:rsidRPr="00DF2826">
        <w:rPr>
          <w:sz w:val="28"/>
          <w:szCs w:val="28"/>
        </w:rPr>
        <w:t xml:space="preserve"> </w:t>
      </w:r>
      <w:r w:rsidRPr="00DF2826">
        <w:rPr>
          <w:sz w:val="28"/>
          <w:szCs w:val="28"/>
        </w:rPr>
        <w:t>Почтовый адрес: 2200</w:t>
      </w:r>
      <w:r w:rsidR="00DF2826" w:rsidRPr="00DF2826">
        <w:rPr>
          <w:sz w:val="28"/>
          <w:szCs w:val="28"/>
        </w:rPr>
        <w:t>73</w:t>
      </w:r>
      <w:r w:rsidRPr="00DF2826">
        <w:rPr>
          <w:sz w:val="28"/>
          <w:szCs w:val="28"/>
        </w:rPr>
        <w:t xml:space="preserve">, г. Минск, ул. </w:t>
      </w:r>
      <w:proofErr w:type="spellStart"/>
      <w:r w:rsidR="00DF2826" w:rsidRPr="00DF2826">
        <w:rPr>
          <w:sz w:val="28"/>
          <w:szCs w:val="28"/>
        </w:rPr>
        <w:t>Скрыганова</w:t>
      </w:r>
      <w:proofErr w:type="spellEnd"/>
      <w:r w:rsidR="00DF2826" w:rsidRPr="00DF2826">
        <w:rPr>
          <w:sz w:val="28"/>
          <w:szCs w:val="28"/>
        </w:rPr>
        <w:t>, 6/4-1.</w:t>
      </w:r>
    </w:p>
    <w:p w:rsidR="00662F3C" w:rsidRPr="00DF2826" w:rsidRDefault="00662F3C" w:rsidP="00662F3C">
      <w:pPr>
        <w:pStyle w:val="2"/>
        <w:spacing w:before="0" w:after="0"/>
        <w:ind w:firstLine="709"/>
        <w:jc w:val="both"/>
        <w:rPr>
          <w:rFonts w:ascii="Times New Roman" w:hAnsi="Times New Roman" w:cs="Times New Roman"/>
          <w:bCs w:val="0"/>
          <w:i w:val="0"/>
          <w:szCs w:val="24"/>
        </w:rPr>
      </w:pPr>
      <w:bookmarkStart w:id="47" w:name="_Toc471288551"/>
      <w:bookmarkStart w:id="48" w:name="_Toc33099872"/>
      <w:bookmarkEnd w:id="42"/>
      <w:bookmarkEnd w:id="43"/>
      <w:bookmarkEnd w:id="44"/>
      <w:bookmarkEnd w:id="45"/>
      <w:bookmarkEnd w:id="46"/>
      <w:r w:rsidRPr="00DF2826">
        <w:rPr>
          <w:rFonts w:ascii="Times New Roman" w:hAnsi="Times New Roman" w:cs="Times New Roman"/>
          <w:i w:val="0"/>
        </w:rPr>
        <w:t>1.2</w:t>
      </w:r>
      <w:r w:rsidRPr="00DF2826">
        <w:t xml:space="preserve">  </w:t>
      </w:r>
      <w:r w:rsidRPr="00DF2826">
        <w:rPr>
          <w:rFonts w:ascii="Times New Roman" w:hAnsi="Times New Roman" w:cs="Times New Roman"/>
          <w:bCs w:val="0"/>
          <w:i w:val="0"/>
          <w:szCs w:val="24"/>
        </w:rPr>
        <w:t>Общая характеристика планируемой деятельности</w:t>
      </w:r>
      <w:bookmarkEnd w:id="47"/>
      <w:bookmarkEnd w:id="48"/>
    </w:p>
    <w:p w:rsidR="00B31369" w:rsidRDefault="00662F3C" w:rsidP="00B31369">
      <w:pPr>
        <w:ind w:firstLine="709"/>
        <w:jc w:val="both"/>
        <w:rPr>
          <w:sz w:val="28"/>
          <w:szCs w:val="28"/>
        </w:rPr>
      </w:pPr>
      <w:proofErr w:type="gramStart"/>
      <w:r w:rsidRPr="00DF2826">
        <w:rPr>
          <w:sz w:val="28"/>
          <w:szCs w:val="28"/>
        </w:rPr>
        <w:t>Планируемая деятельность будет реализована в черте г. Минска в Октябрьском</w:t>
      </w:r>
      <w:r w:rsidR="00DF2826">
        <w:rPr>
          <w:sz w:val="28"/>
          <w:szCs w:val="28"/>
        </w:rPr>
        <w:t xml:space="preserve"> и Московском</w:t>
      </w:r>
      <w:r w:rsidRPr="00DF2826">
        <w:rPr>
          <w:sz w:val="28"/>
          <w:szCs w:val="28"/>
        </w:rPr>
        <w:t xml:space="preserve"> </w:t>
      </w:r>
      <w:r w:rsidR="00DF2826">
        <w:rPr>
          <w:sz w:val="28"/>
          <w:szCs w:val="28"/>
        </w:rPr>
        <w:t>административных</w:t>
      </w:r>
      <w:r w:rsidRPr="00DF2826">
        <w:rPr>
          <w:sz w:val="28"/>
          <w:szCs w:val="28"/>
        </w:rPr>
        <w:t xml:space="preserve"> район</w:t>
      </w:r>
      <w:r w:rsidR="00DF2826">
        <w:rPr>
          <w:sz w:val="28"/>
          <w:szCs w:val="28"/>
        </w:rPr>
        <w:t>ах</w:t>
      </w:r>
      <w:r w:rsidRPr="00DF2826">
        <w:rPr>
          <w:sz w:val="28"/>
          <w:szCs w:val="28"/>
        </w:rPr>
        <w:t>.</w:t>
      </w:r>
      <w:proofErr w:type="gramEnd"/>
      <w:r w:rsidRPr="00DF2826">
        <w:rPr>
          <w:sz w:val="28"/>
          <w:szCs w:val="28"/>
        </w:rPr>
        <w:t xml:space="preserve"> </w:t>
      </w:r>
      <w:r w:rsidR="00B31369">
        <w:rPr>
          <w:sz w:val="28"/>
          <w:szCs w:val="28"/>
        </w:rPr>
        <w:t>Распределительные электрические сети 10кВ предназначены для подключения проектируемого квартала № 30 многофункционального комплекса «Минск-Мир» к источнику электроснабжения</w:t>
      </w:r>
      <w:r w:rsidR="000E6714">
        <w:rPr>
          <w:sz w:val="28"/>
          <w:szCs w:val="28"/>
        </w:rPr>
        <w:t xml:space="preserve"> (рис.1.1)</w:t>
      </w:r>
      <w:r w:rsidR="00B31369">
        <w:rPr>
          <w:sz w:val="28"/>
          <w:szCs w:val="28"/>
        </w:rPr>
        <w:t>.</w:t>
      </w:r>
    </w:p>
    <w:p w:rsidR="000E6714" w:rsidRDefault="000E6714" w:rsidP="002A6393">
      <w:pPr>
        <w:jc w:val="center"/>
        <w:rPr>
          <w:sz w:val="28"/>
          <w:szCs w:val="28"/>
        </w:rPr>
      </w:pPr>
      <w:r>
        <w:rPr>
          <w:noProof/>
          <w:sz w:val="28"/>
          <w:szCs w:val="28"/>
        </w:rPr>
        <w:drawing>
          <wp:inline distT="0" distB="0" distL="0" distR="0">
            <wp:extent cx="4867275" cy="4010025"/>
            <wp:effectExtent l="19050" t="0" r="9525" b="0"/>
            <wp:docPr id="25" name="Рисунок 24" descr="обзо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зорка.jpg"/>
                    <pic:cNvPicPr/>
                  </pic:nvPicPr>
                  <pic:blipFill>
                    <a:blip r:embed="rId11" cstate="print"/>
                    <a:srcRect t="8677"/>
                    <a:stretch>
                      <a:fillRect/>
                    </a:stretch>
                  </pic:blipFill>
                  <pic:spPr>
                    <a:xfrm>
                      <a:off x="0" y="0"/>
                      <a:ext cx="4867275" cy="4010025"/>
                    </a:xfrm>
                    <a:prstGeom prst="rect">
                      <a:avLst/>
                    </a:prstGeom>
                  </pic:spPr>
                </pic:pic>
              </a:graphicData>
            </a:graphic>
          </wp:inline>
        </w:drawing>
      </w:r>
    </w:p>
    <w:p w:rsidR="000E6714" w:rsidRPr="00C077D0" w:rsidRDefault="000E6714" w:rsidP="00B31369">
      <w:pPr>
        <w:ind w:firstLine="709"/>
        <w:jc w:val="both"/>
        <w:rPr>
          <w:sz w:val="28"/>
          <w:szCs w:val="28"/>
        </w:rPr>
      </w:pPr>
    </w:p>
    <w:p w:rsidR="000E6714" w:rsidRPr="00852B18" w:rsidRDefault="000E6714" w:rsidP="000E6714">
      <w:pPr>
        <w:ind w:firstLine="709"/>
        <w:jc w:val="center"/>
        <w:rPr>
          <w:sz w:val="28"/>
          <w:szCs w:val="28"/>
        </w:rPr>
      </w:pPr>
      <w:r w:rsidRPr="00852B18">
        <w:rPr>
          <w:sz w:val="28"/>
          <w:szCs w:val="28"/>
        </w:rPr>
        <w:t xml:space="preserve">Рисунок </w:t>
      </w:r>
      <w:r>
        <w:rPr>
          <w:sz w:val="28"/>
          <w:szCs w:val="28"/>
        </w:rPr>
        <w:t>1</w:t>
      </w:r>
      <w:r w:rsidRPr="00852B18">
        <w:rPr>
          <w:sz w:val="28"/>
          <w:szCs w:val="28"/>
        </w:rPr>
        <w:t>.</w:t>
      </w:r>
      <w:r>
        <w:rPr>
          <w:sz w:val="28"/>
          <w:szCs w:val="28"/>
        </w:rPr>
        <w:t>1</w:t>
      </w:r>
      <w:r w:rsidRPr="00852B18">
        <w:rPr>
          <w:sz w:val="28"/>
          <w:szCs w:val="28"/>
        </w:rPr>
        <w:t xml:space="preserve"> </w:t>
      </w:r>
      <w:r>
        <w:rPr>
          <w:sz w:val="28"/>
          <w:szCs w:val="28"/>
        </w:rPr>
        <w:t>–</w:t>
      </w:r>
      <w:r w:rsidRPr="00852B18">
        <w:rPr>
          <w:sz w:val="28"/>
          <w:szCs w:val="28"/>
        </w:rPr>
        <w:t xml:space="preserve"> </w:t>
      </w:r>
      <w:r>
        <w:rPr>
          <w:sz w:val="28"/>
          <w:szCs w:val="28"/>
        </w:rPr>
        <w:t>Обзорная схема трассы  проектируемых электросетей</w:t>
      </w:r>
    </w:p>
    <w:p w:rsidR="000E6714" w:rsidRDefault="000E6714" w:rsidP="00A66807">
      <w:pPr>
        <w:ind w:firstLine="709"/>
        <w:jc w:val="both"/>
        <w:rPr>
          <w:sz w:val="28"/>
          <w:szCs w:val="28"/>
        </w:rPr>
      </w:pPr>
    </w:p>
    <w:p w:rsidR="00A66807" w:rsidRPr="00A66807" w:rsidRDefault="00A66807" w:rsidP="00A66807">
      <w:pPr>
        <w:ind w:firstLine="709"/>
        <w:jc w:val="both"/>
        <w:rPr>
          <w:sz w:val="28"/>
          <w:szCs w:val="28"/>
        </w:rPr>
      </w:pPr>
      <w:r w:rsidRPr="00A66807">
        <w:rPr>
          <w:sz w:val="28"/>
          <w:szCs w:val="28"/>
        </w:rPr>
        <w:t>Согласно Генплану г</w:t>
      </w:r>
      <w:proofErr w:type="gramStart"/>
      <w:r w:rsidRPr="00A66807">
        <w:rPr>
          <w:sz w:val="28"/>
          <w:szCs w:val="28"/>
        </w:rPr>
        <w:t>.М</w:t>
      </w:r>
      <w:proofErr w:type="gramEnd"/>
      <w:r w:rsidRPr="00A66807">
        <w:rPr>
          <w:sz w:val="28"/>
          <w:szCs w:val="28"/>
        </w:rPr>
        <w:t>инска испрашиваемые для строительства земельные участки находятся частично в жилых зонах (</w:t>
      </w:r>
      <w:proofErr w:type="spellStart"/>
      <w:r w:rsidRPr="00A66807">
        <w:rPr>
          <w:sz w:val="28"/>
          <w:szCs w:val="28"/>
        </w:rPr>
        <w:t>Жм</w:t>
      </w:r>
      <w:proofErr w:type="spellEnd"/>
      <w:r w:rsidRPr="00A66807">
        <w:rPr>
          <w:sz w:val="28"/>
          <w:szCs w:val="28"/>
        </w:rPr>
        <w:t xml:space="preserve">, </w:t>
      </w:r>
      <w:proofErr w:type="spellStart"/>
      <w:r w:rsidRPr="00A66807">
        <w:rPr>
          <w:sz w:val="28"/>
          <w:szCs w:val="28"/>
        </w:rPr>
        <w:t>Жсп</w:t>
      </w:r>
      <w:proofErr w:type="spellEnd"/>
      <w:r w:rsidRPr="00A66807">
        <w:rPr>
          <w:sz w:val="28"/>
          <w:szCs w:val="28"/>
        </w:rPr>
        <w:t xml:space="preserve">, </w:t>
      </w:r>
      <w:proofErr w:type="spellStart"/>
      <w:r w:rsidRPr="00A66807">
        <w:rPr>
          <w:sz w:val="28"/>
          <w:szCs w:val="28"/>
        </w:rPr>
        <w:t>Жсм</w:t>
      </w:r>
      <w:proofErr w:type="spellEnd"/>
      <w:r w:rsidRPr="00A66807">
        <w:rPr>
          <w:sz w:val="28"/>
          <w:szCs w:val="28"/>
        </w:rPr>
        <w:t>), частично в ландшафтно-рекреационной зоне (ЛР).</w:t>
      </w:r>
    </w:p>
    <w:p w:rsidR="002A6393" w:rsidRDefault="00C077D0" w:rsidP="002A6393">
      <w:pPr>
        <w:ind w:firstLine="709"/>
        <w:jc w:val="both"/>
        <w:rPr>
          <w:sz w:val="28"/>
          <w:szCs w:val="28"/>
        </w:rPr>
      </w:pPr>
      <w:r w:rsidRPr="00C077D0">
        <w:rPr>
          <w:sz w:val="28"/>
          <w:szCs w:val="28"/>
        </w:rPr>
        <w:t xml:space="preserve">Проектирование ведется </w:t>
      </w:r>
      <w:r w:rsidR="00DF2826" w:rsidRPr="00C077D0">
        <w:rPr>
          <w:sz w:val="28"/>
          <w:szCs w:val="28"/>
        </w:rPr>
        <w:t xml:space="preserve"> 6 пусковы</w:t>
      </w:r>
      <w:r w:rsidR="000D253D">
        <w:rPr>
          <w:sz w:val="28"/>
          <w:szCs w:val="28"/>
        </w:rPr>
        <w:t>ми комплексами</w:t>
      </w:r>
      <w:r w:rsidR="007B005B">
        <w:rPr>
          <w:sz w:val="28"/>
          <w:szCs w:val="28"/>
        </w:rPr>
        <w:t xml:space="preserve"> </w:t>
      </w:r>
      <w:r w:rsidR="007B005B" w:rsidRPr="00345F6D">
        <w:rPr>
          <w:sz w:val="28"/>
          <w:szCs w:val="28"/>
        </w:rPr>
        <w:t>[2]</w:t>
      </w:r>
      <w:r w:rsidR="00DF2826" w:rsidRPr="00C077D0">
        <w:rPr>
          <w:sz w:val="28"/>
          <w:szCs w:val="28"/>
        </w:rPr>
        <w:t>.</w:t>
      </w:r>
      <w:r w:rsidR="002A6393">
        <w:rPr>
          <w:sz w:val="28"/>
          <w:szCs w:val="28"/>
        </w:rPr>
        <w:t xml:space="preserve"> </w:t>
      </w:r>
    </w:p>
    <w:p w:rsidR="00DF2826" w:rsidRPr="00C077D0" w:rsidRDefault="00DF2826" w:rsidP="002A6393">
      <w:pPr>
        <w:ind w:firstLine="709"/>
        <w:jc w:val="both"/>
        <w:rPr>
          <w:sz w:val="28"/>
          <w:szCs w:val="28"/>
        </w:rPr>
      </w:pPr>
      <w:r w:rsidRPr="00C077D0">
        <w:rPr>
          <w:sz w:val="28"/>
          <w:szCs w:val="28"/>
        </w:rPr>
        <w:t>В составе 1-го пускового комплекса прокл</w:t>
      </w:r>
      <w:r w:rsidR="00C077D0">
        <w:rPr>
          <w:sz w:val="28"/>
          <w:szCs w:val="28"/>
        </w:rPr>
        <w:t>адка двух кабельных линий 10 кВ</w:t>
      </w:r>
      <w:r w:rsidRPr="00C077D0">
        <w:rPr>
          <w:sz w:val="28"/>
          <w:szCs w:val="28"/>
        </w:rPr>
        <w:t xml:space="preserve"> с параллельной прокладкой ВОЛС </w:t>
      </w:r>
      <w:r w:rsidR="00C077D0">
        <w:rPr>
          <w:sz w:val="28"/>
          <w:szCs w:val="28"/>
        </w:rPr>
        <w:t>от РП №25.15 (само РП выполняетс</w:t>
      </w:r>
      <w:r w:rsidR="002A6393">
        <w:rPr>
          <w:sz w:val="28"/>
          <w:szCs w:val="28"/>
        </w:rPr>
        <w:t xml:space="preserve">я </w:t>
      </w:r>
      <w:proofErr w:type="spellStart"/>
      <w:r w:rsidR="002A6393">
        <w:rPr>
          <w:sz w:val="28"/>
          <w:szCs w:val="28"/>
        </w:rPr>
        <w:t>отдельным</w:t>
      </w:r>
      <w:r w:rsidRPr="00C077D0">
        <w:rPr>
          <w:sz w:val="28"/>
          <w:szCs w:val="28"/>
        </w:rPr>
        <w:t>проектом</w:t>
      </w:r>
      <w:proofErr w:type="spellEnd"/>
      <w:r w:rsidRPr="00C077D0">
        <w:rPr>
          <w:sz w:val="28"/>
          <w:szCs w:val="28"/>
        </w:rPr>
        <w:t>) до ТП №30.18.1 (</w:t>
      </w:r>
      <w:r w:rsidR="00C077D0">
        <w:rPr>
          <w:sz w:val="28"/>
          <w:szCs w:val="28"/>
        </w:rPr>
        <w:t>выполняетс</w:t>
      </w:r>
      <w:r w:rsidR="00C077D0" w:rsidRPr="00C077D0">
        <w:rPr>
          <w:sz w:val="28"/>
          <w:szCs w:val="28"/>
        </w:rPr>
        <w:t>я отдельным проектом</w:t>
      </w:r>
      <w:r w:rsidRPr="00C077D0">
        <w:rPr>
          <w:sz w:val="28"/>
          <w:szCs w:val="28"/>
        </w:rPr>
        <w:t>).</w:t>
      </w:r>
    </w:p>
    <w:p w:rsidR="00DF2826" w:rsidRPr="00C077D0" w:rsidRDefault="00DF2826" w:rsidP="00DF2826">
      <w:pPr>
        <w:ind w:firstLine="709"/>
        <w:jc w:val="both"/>
        <w:rPr>
          <w:sz w:val="28"/>
          <w:szCs w:val="28"/>
        </w:rPr>
      </w:pPr>
      <w:r w:rsidRPr="00C077D0">
        <w:rPr>
          <w:sz w:val="28"/>
          <w:szCs w:val="28"/>
        </w:rPr>
        <w:lastRenderedPageBreak/>
        <w:t>В составе 2-го пускового комплекса прокл</w:t>
      </w:r>
      <w:r w:rsidR="00C077D0">
        <w:rPr>
          <w:sz w:val="28"/>
          <w:szCs w:val="28"/>
        </w:rPr>
        <w:t>адка двух кабельных линий 10 кВ</w:t>
      </w:r>
      <w:r w:rsidRPr="00C077D0">
        <w:rPr>
          <w:sz w:val="28"/>
          <w:szCs w:val="28"/>
        </w:rPr>
        <w:t xml:space="preserve"> с параллельной прокладкой ВОЛС от ТП №30.18.1 до ТП №30.18.2 (</w:t>
      </w:r>
      <w:r w:rsidR="00C077D0">
        <w:rPr>
          <w:sz w:val="28"/>
          <w:szCs w:val="28"/>
        </w:rPr>
        <w:t>выполняетс</w:t>
      </w:r>
      <w:r w:rsidR="00C077D0" w:rsidRPr="00C077D0">
        <w:rPr>
          <w:sz w:val="28"/>
          <w:szCs w:val="28"/>
        </w:rPr>
        <w:t>я отдельным проектом</w:t>
      </w:r>
      <w:r w:rsidRPr="00C077D0">
        <w:rPr>
          <w:sz w:val="28"/>
          <w:szCs w:val="28"/>
        </w:rPr>
        <w:t>).</w:t>
      </w:r>
    </w:p>
    <w:p w:rsidR="00DF2826" w:rsidRPr="00C077D0" w:rsidRDefault="00DF2826" w:rsidP="00DF2826">
      <w:pPr>
        <w:ind w:firstLine="709"/>
        <w:jc w:val="both"/>
        <w:rPr>
          <w:sz w:val="28"/>
          <w:szCs w:val="28"/>
        </w:rPr>
      </w:pPr>
      <w:r w:rsidRPr="00C077D0">
        <w:rPr>
          <w:sz w:val="28"/>
          <w:szCs w:val="28"/>
        </w:rPr>
        <w:t>В составе 3-го пускового комплекса прокл</w:t>
      </w:r>
      <w:r w:rsidR="00C077D0">
        <w:rPr>
          <w:sz w:val="28"/>
          <w:szCs w:val="28"/>
        </w:rPr>
        <w:t>адка двух кабельных линий 10 кВ</w:t>
      </w:r>
      <w:r w:rsidRPr="00C077D0">
        <w:rPr>
          <w:sz w:val="28"/>
          <w:szCs w:val="28"/>
        </w:rPr>
        <w:t xml:space="preserve"> с параллельной прокладкой ВОЛС от ТП №30.18.2 до ТП №30.18.3 (</w:t>
      </w:r>
      <w:r w:rsidR="00C077D0">
        <w:rPr>
          <w:sz w:val="28"/>
          <w:szCs w:val="28"/>
        </w:rPr>
        <w:t>выполняетс</w:t>
      </w:r>
      <w:r w:rsidR="00C077D0" w:rsidRPr="00C077D0">
        <w:rPr>
          <w:sz w:val="28"/>
          <w:szCs w:val="28"/>
        </w:rPr>
        <w:t>я отдельным проектом</w:t>
      </w:r>
      <w:r w:rsidRPr="00C077D0">
        <w:rPr>
          <w:sz w:val="28"/>
          <w:szCs w:val="28"/>
        </w:rPr>
        <w:t>).</w:t>
      </w:r>
    </w:p>
    <w:p w:rsidR="00DF2826" w:rsidRPr="00C077D0" w:rsidRDefault="00DF2826" w:rsidP="00DF2826">
      <w:pPr>
        <w:ind w:firstLine="709"/>
        <w:jc w:val="both"/>
        <w:rPr>
          <w:sz w:val="28"/>
          <w:szCs w:val="28"/>
        </w:rPr>
      </w:pPr>
      <w:r w:rsidRPr="00C077D0">
        <w:rPr>
          <w:sz w:val="28"/>
          <w:szCs w:val="28"/>
        </w:rPr>
        <w:t>В составе 4-го пускового комплекса прокл</w:t>
      </w:r>
      <w:r w:rsidR="00C077D0">
        <w:rPr>
          <w:sz w:val="28"/>
          <w:szCs w:val="28"/>
        </w:rPr>
        <w:t>адка двух кабельных линий 10 кВ</w:t>
      </w:r>
      <w:r w:rsidRPr="00C077D0">
        <w:rPr>
          <w:sz w:val="28"/>
          <w:szCs w:val="28"/>
        </w:rPr>
        <w:t xml:space="preserve"> с параллельной прокладкой ВОЛС от ТП №30.18.3 до ТП №30.18.4 (</w:t>
      </w:r>
      <w:r w:rsidR="00C077D0">
        <w:rPr>
          <w:sz w:val="28"/>
          <w:szCs w:val="28"/>
        </w:rPr>
        <w:t>выполняетс</w:t>
      </w:r>
      <w:r w:rsidR="00C077D0" w:rsidRPr="00C077D0">
        <w:rPr>
          <w:sz w:val="28"/>
          <w:szCs w:val="28"/>
        </w:rPr>
        <w:t>я отдельным проектом</w:t>
      </w:r>
      <w:r w:rsidRPr="00C077D0">
        <w:rPr>
          <w:sz w:val="28"/>
          <w:szCs w:val="28"/>
        </w:rPr>
        <w:t>).</w:t>
      </w:r>
    </w:p>
    <w:p w:rsidR="00DF2826" w:rsidRPr="00C077D0" w:rsidRDefault="00DF2826" w:rsidP="00DF2826">
      <w:pPr>
        <w:ind w:firstLine="709"/>
        <w:jc w:val="both"/>
        <w:rPr>
          <w:sz w:val="28"/>
          <w:szCs w:val="28"/>
        </w:rPr>
      </w:pPr>
      <w:r w:rsidRPr="00C077D0">
        <w:rPr>
          <w:sz w:val="28"/>
          <w:szCs w:val="28"/>
        </w:rPr>
        <w:t>В составе 5-го пускового комплекса прокл</w:t>
      </w:r>
      <w:r w:rsidR="00C077D0">
        <w:rPr>
          <w:sz w:val="28"/>
          <w:szCs w:val="28"/>
        </w:rPr>
        <w:t>адка двух кабельных линий 10 кВ</w:t>
      </w:r>
      <w:r w:rsidRPr="00C077D0">
        <w:rPr>
          <w:sz w:val="28"/>
          <w:szCs w:val="28"/>
        </w:rPr>
        <w:t xml:space="preserve"> с параллельной прокладкой ВОЛС от ТП №30.18.4 до РП №30.16 по генплану. В составе 5-го пускового комплекса предусматривается также строительство РП №</w:t>
      </w:r>
      <w:r w:rsidR="00C077D0">
        <w:rPr>
          <w:sz w:val="28"/>
          <w:szCs w:val="28"/>
        </w:rPr>
        <w:t xml:space="preserve"> </w:t>
      </w:r>
      <w:r w:rsidRPr="00C077D0">
        <w:rPr>
          <w:sz w:val="28"/>
          <w:szCs w:val="28"/>
        </w:rPr>
        <w:t>30.16, входящего в состав настоящего проекта.</w:t>
      </w:r>
    </w:p>
    <w:p w:rsidR="00DF2826" w:rsidRDefault="00DF2826" w:rsidP="00DF2826">
      <w:pPr>
        <w:ind w:firstLine="709"/>
        <w:jc w:val="both"/>
        <w:rPr>
          <w:sz w:val="28"/>
          <w:szCs w:val="28"/>
        </w:rPr>
      </w:pPr>
      <w:r w:rsidRPr="00C077D0">
        <w:rPr>
          <w:sz w:val="28"/>
          <w:szCs w:val="28"/>
        </w:rPr>
        <w:t>В составе 6-го пускового комплекса предусматр</w:t>
      </w:r>
      <w:r w:rsidR="007F258A">
        <w:rPr>
          <w:sz w:val="28"/>
          <w:szCs w:val="28"/>
        </w:rPr>
        <w:t>ивается прокладка двух КЛ 10 кВ</w:t>
      </w:r>
      <w:r w:rsidRPr="00C077D0">
        <w:rPr>
          <w:sz w:val="28"/>
          <w:szCs w:val="28"/>
        </w:rPr>
        <w:t xml:space="preserve"> от ПС 110 «Брестская» до РП №</w:t>
      </w:r>
      <w:r w:rsidR="00C077D0">
        <w:rPr>
          <w:sz w:val="28"/>
          <w:szCs w:val="28"/>
        </w:rPr>
        <w:t xml:space="preserve"> </w:t>
      </w:r>
      <w:r w:rsidRPr="00C077D0">
        <w:rPr>
          <w:sz w:val="28"/>
          <w:szCs w:val="28"/>
        </w:rPr>
        <w:t>30.16 по генплану.</w:t>
      </w:r>
    </w:p>
    <w:p w:rsidR="009814CA" w:rsidRPr="00C077D0" w:rsidRDefault="00D65855" w:rsidP="00DF2826">
      <w:pPr>
        <w:ind w:firstLine="709"/>
        <w:jc w:val="both"/>
        <w:rPr>
          <w:sz w:val="28"/>
          <w:szCs w:val="28"/>
        </w:rPr>
      </w:pPr>
      <w:r>
        <w:rPr>
          <w:sz w:val="28"/>
          <w:szCs w:val="28"/>
        </w:rPr>
        <w:t>Работы, проектируемые в составе 1-5 пусковых комплексов, территориально приурочены к территории квартала № 30 многофункционального комплекса «Минск-Мир».</w:t>
      </w:r>
    </w:p>
    <w:p w:rsidR="009814CA" w:rsidRDefault="009814CA" w:rsidP="00662F3C">
      <w:pPr>
        <w:ind w:firstLine="709"/>
        <w:jc w:val="both"/>
        <w:rPr>
          <w:sz w:val="28"/>
          <w:szCs w:val="28"/>
        </w:rPr>
      </w:pPr>
      <w:r>
        <w:rPr>
          <w:sz w:val="28"/>
          <w:szCs w:val="28"/>
        </w:rPr>
        <w:t>Технико-экономические показатели приведены в таблице 1.1</w:t>
      </w:r>
    </w:p>
    <w:p w:rsidR="009814CA" w:rsidRDefault="009814CA" w:rsidP="00662F3C">
      <w:pPr>
        <w:ind w:firstLine="709"/>
        <w:jc w:val="both"/>
        <w:rPr>
          <w:sz w:val="28"/>
          <w:szCs w:val="28"/>
        </w:rPr>
      </w:pPr>
      <w:r>
        <w:rPr>
          <w:sz w:val="28"/>
          <w:szCs w:val="28"/>
        </w:rPr>
        <w:t>Таблица 1.1 -Технико-экономические показатели</w:t>
      </w:r>
    </w:p>
    <w:tbl>
      <w:tblPr>
        <w:tblStyle w:val="af1"/>
        <w:tblW w:w="0" w:type="auto"/>
        <w:jc w:val="center"/>
        <w:tblLook w:val="04A0"/>
      </w:tblPr>
      <w:tblGrid>
        <w:gridCol w:w="5895"/>
        <w:gridCol w:w="2351"/>
        <w:gridCol w:w="1440"/>
      </w:tblGrid>
      <w:tr w:rsidR="009814CA" w:rsidRPr="001923E2" w:rsidTr="001923E2">
        <w:trPr>
          <w:jc w:val="center"/>
        </w:trPr>
        <w:tc>
          <w:tcPr>
            <w:tcW w:w="5895" w:type="dxa"/>
          </w:tcPr>
          <w:p w:rsidR="009814CA" w:rsidRPr="001923E2" w:rsidRDefault="009814CA" w:rsidP="008616FA">
            <w:pPr>
              <w:jc w:val="center"/>
              <w:rPr>
                <w:rFonts w:ascii="Times New Roman" w:hAnsi="Times New Roman"/>
                <w:b/>
              </w:rPr>
            </w:pPr>
            <w:r w:rsidRPr="001923E2">
              <w:rPr>
                <w:rFonts w:ascii="Times New Roman" w:hAnsi="Times New Roman"/>
                <w:b/>
              </w:rPr>
              <w:t>Наименование показателя</w:t>
            </w:r>
          </w:p>
        </w:tc>
        <w:tc>
          <w:tcPr>
            <w:tcW w:w="2351" w:type="dxa"/>
          </w:tcPr>
          <w:p w:rsidR="009814CA" w:rsidRPr="001923E2" w:rsidRDefault="008616FA" w:rsidP="008616FA">
            <w:pPr>
              <w:jc w:val="center"/>
              <w:rPr>
                <w:rFonts w:ascii="Times New Roman" w:hAnsi="Times New Roman"/>
                <w:b/>
              </w:rPr>
            </w:pPr>
            <w:r w:rsidRPr="001923E2">
              <w:rPr>
                <w:rFonts w:ascii="Times New Roman" w:hAnsi="Times New Roman"/>
                <w:b/>
              </w:rPr>
              <w:t>П</w:t>
            </w:r>
            <w:r w:rsidR="009814CA" w:rsidRPr="001923E2">
              <w:rPr>
                <w:rFonts w:ascii="Times New Roman" w:hAnsi="Times New Roman"/>
                <w:b/>
              </w:rPr>
              <w:t>оказатель</w:t>
            </w:r>
            <w:r w:rsidRPr="001923E2">
              <w:rPr>
                <w:rFonts w:ascii="Times New Roman" w:hAnsi="Times New Roman"/>
                <w:b/>
              </w:rPr>
              <w:t>, м</w:t>
            </w:r>
            <w:proofErr w:type="gramStart"/>
            <w:r w:rsidRPr="001923E2">
              <w:rPr>
                <w:rFonts w:ascii="Times New Roman" w:hAnsi="Times New Roman"/>
                <w:b/>
                <w:vertAlign w:val="superscript"/>
              </w:rPr>
              <w:t>2</w:t>
            </w:r>
            <w:proofErr w:type="gramEnd"/>
          </w:p>
        </w:tc>
        <w:tc>
          <w:tcPr>
            <w:tcW w:w="1440" w:type="dxa"/>
          </w:tcPr>
          <w:p w:rsidR="009814CA" w:rsidRPr="001923E2" w:rsidRDefault="009814CA" w:rsidP="008616FA">
            <w:pPr>
              <w:jc w:val="center"/>
              <w:rPr>
                <w:rFonts w:ascii="Times New Roman" w:hAnsi="Times New Roman"/>
                <w:b/>
              </w:rPr>
            </w:pPr>
            <w:r w:rsidRPr="001923E2">
              <w:rPr>
                <w:rFonts w:ascii="Times New Roman" w:hAnsi="Times New Roman"/>
                <w:b/>
              </w:rPr>
              <w:t>%</w:t>
            </w:r>
          </w:p>
        </w:tc>
      </w:tr>
      <w:tr w:rsidR="009814CA" w:rsidRPr="001923E2" w:rsidTr="001923E2">
        <w:trPr>
          <w:jc w:val="center"/>
        </w:trPr>
        <w:tc>
          <w:tcPr>
            <w:tcW w:w="5895" w:type="dxa"/>
          </w:tcPr>
          <w:p w:rsidR="001923E2" w:rsidRDefault="008616FA" w:rsidP="00662F3C">
            <w:pPr>
              <w:jc w:val="both"/>
              <w:rPr>
                <w:rFonts w:ascii="Times New Roman" w:hAnsi="Times New Roman"/>
              </w:rPr>
            </w:pPr>
            <w:r w:rsidRPr="001923E2">
              <w:rPr>
                <w:rFonts w:ascii="Times New Roman" w:hAnsi="Times New Roman"/>
              </w:rPr>
              <w:t>П</w:t>
            </w:r>
            <w:r w:rsidR="009814CA" w:rsidRPr="001923E2">
              <w:rPr>
                <w:rFonts w:ascii="Times New Roman" w:hAnsi="Times New Roman"/>
              </w:rPr>
              <w:t xml:space="preserve">лощадь участка в границах работ по разборке </w:t>
            </w:r>
          </w:p>
          <w:p w:rsidR="009814CA" w:rsidRPr="001923E2" w:rsidRDefault="009814CA" w:rsidP="00662F3C">
            <w:pPr>
              <w:jc w:val="both"/>
              <w:rPr>
                <w:rFonts w:ascii="Times New Roman" w:hAnsi="Times New Roman"/>
              </w:rPr>
            </w:pPr>
            <w:r w:rsidRPr="001923E2">
              <w:rPr>
                <w:rFonts w:ascii="Times New Roman" w:hAnsi="Times New Roman"/>
              </w:rPr>
              <w:t xml:space="preserve">и восстановлению покрытий </w:t>
            </w:r>
          </w:p>
        </w:tc>
        <w:tc>
          <w:tcPr>
            <w:tcW w:w="2351" w:type="dxa"/>
          </w:tcPr>
          <w:p w:rsidR="009814CA" w:rsidRPr="001923E2" w:rsidRDefault="008616FA" w:rsidP="008616FA">
            <w:pPr>
              <w:jc w:val="center"/>
              <w:rPr>
                <w:rFonts w:ascii="Times New Roman" w:hAnsi="Times New Roman"/>
              </w:rPr>
            </w:pPr>
            <w:r w:rsidRPr="001923E2">
              <w:rPr>
                <w:rFonts w:ascii="Times New Roman" w:hAnsi="Times New Roman"/>
              </w:rPr>
              <w:t>22 000</w:t>
            </w:r>
          </w:p>
        </w:tc>
        <w:tc>
          <w:tcPr>
            <w:tcW w:w="1440" w:type="dxa"/>
          </w:tcPr>
          <w:p w:rsidR="009814CA" w:rsidRPr="001923E2" w:rsidRDefault="008616FA" w:rsidP="008616FA">
            <w:pPr>
              <w:jc w:val="center"/>
              <w:rPr>
                <w:rFonts w:ascii="Times New Roman" w:hAnsi="Times New Roman"/>
              </w:rPr>
            </w:pPr>
            <w:r w:rsidRPr="001923E2">
              <w:rPr>
                <w:rFonts w:ascii="Times New Roman" w:hAnsi="Times New Roman"/>
              </w:rPr>
              <w:t>100</w:t>
            </w:r>
          </w:p>
        </w:tc>
      </w:tr>
      <w:tr w:rsidR="009814CA" w:rsidRPr="001923E2" w:rsidTr="001923E2">
        <w:trPr>
          <w:jc w:val="center"/>
        </w:trPr>
        <w:tc>
          <w:tcPr>
            <w:tcW w:w="5895" w:type="dxa"/>
          </w:tcPr>
          <w:p w:rsidR="009814CA" w:rsidRPr="001923E2" w:rsidRDefault="008616FA" w:rsidP="00662F3C">
            <w:pPr>
              <w:jc w:val="both"/>
              <w:rPr>
                <w:rFonts w:ascii="Times New Roman" w:hAnsi="Times New Roman"/>
              </w:rPr>
            </w:pPr>
            <w:r w:rsidRPr="001923E2">
              <w:rPr>
                <w:rFonts w:ascii="Times New Roman" w:hAnsi="Times New Roman"/>
              </w:rPr>
              <w:t>П</w:t>
            </w:r>
            <w:r w:rsidR="009814CA" w:rsidRPr="001923E2">
              <w:rPr>
                <w:rFonts w:ascii="Times New Roman" w:hAnsi="Times New Roman"/>
              </w:rPr>
              <w:t>лощадь озеленения</w:t>
            </w:r>
          </w:p>
        </w:tc>
        <w:tc>
          <w:tcPr>
            <w:tcW w:w="2351" w:type="dxa"/>
          </w:tcPr>
          <w:p w:rsidR="009814CA" w:rsidRPr="001923E2" w:rsidRDefault="008616FA" w:rsidP="008616FA">
            <w:pPr>
              <w:jc w:val="center"/>
              <w:rPr>
                <w:rFonts w:ascii="Times New Roman" w:hAnsi="Times New Roman"/>
              </w:rPr>
            </w:pPr>
            <w:r w:rsidRPr="001923E2">
              <w:rPr>
                <w:rFonts w:ascii="Times New Roman" w:hAnsi="Times New Roman"/>
              </w:rPr>
              <w:t>12 916</w:t>
            </w:r>
          </w:p>
        </w:tc>
        <w:tc>
          <w:tcPr>
            <w:tcW w:w="1440" w:type="dxa"/>
          </w:tcPr>
          <w:p w:rsidR="009814CA" w:rsidRPr="001923E2" w:rsidRDefault="008616FA" w:rsidP="008616FA">
            <w:pPr>
              <w:jc w:val="center"/>
              <w:rPr>
                <w:rFonts w:ascii="Times New Roman" w:hAnsi="Times New Roman"/>
              </w:rPr>
            </w:pPr>
            <w:r w:rsidRPr="001923E2">
              <w:rPr>
                <w:rFonts w:ascii="Times New Roman" w:hAnsi="Times New Roman"/>
              </w:rPr>
              <w:t>59</w:t>
            </w:r>
          </w:p>
        </w:tc>
      </w:tr>
      <w:tr w:rsidR="009814CA" w:rsidRPr="001923E2" w:rsidTr="001923E2">
        <w:trPr>
          <w:jc w:val="center"/>
        </w:trPr>
        <w:tc>
          <w:tcPr>
            <w:tcW w:w="5895" w:type="dxa"/>
          </w:tcPr>
          <w:p w:rsidR="009814CA" w:rsidRPr="001923E2" w:rsidRDefault="008616FA" w:rsidP="00662F3C">
            <w:pPr>
              <w:jc w:val="both"/>
              <w:rPr>
                <w:rFonts w:ascii="Times New Roman" w:hAnsi="Times New Roman"/>
              </w:rPr>
            </w:pPr>
            <w:r w:rsidRPr="001923E2">
              <w:rPr>
                <w:rFonts w:ascii="Times New Roman" w:hAnsi="Times New Roman"/>
              </w:rPr>
              <w:t>П</w:t>
            </w:r>
            <w:r w:rsidR="009814CA" w:rsidRPr="001923E2">
              <w:rPr>
                <w:rFonts w:ascii="Times New Roman" w:hAnsi="Times New Roman"/>
              </w:rPr>
              <w:t>лощадь по</w:t>
            </w:r>
            <w:r w:rsidRPr="001923E2">
              <w:rPr>
                <w:rFonts w:ascii="Times New Roman" w:hAnsi="Times New Roman"/>
              </w:rPr>
              <w:t>крытий всего, в т.ч.:</w:t>
            </w:r>
          </w:p>
        </w:tc>
        <w:tc>
          <w:tcPr>
            <w:tcW w:w="2351" w:type="dxa"/>
          </w:tcPr>
          <w:p w:rsidR="009814CA" w:rsidRPr="001923E2" w:rsidRDefault="008616FA" w:rsidP="008616FA">
            <w:pPr>
              <w:jc w:val="center"/>
              <w:rPr>
                <w:rFonts w:ascii="Times New Roman" w:hAnsi="Times New Roman"/>
              </w:rPr>
            </w:pPr>
            <w:r w:rsidRPr="001923E2">
              <w:rPr>
                <w:rFonts w:ascii="Times New Roman" w:hAnsi="Times New Roman"/>
              </w:rPr>
              <w:t>1 877</w:t>
            </w:r>
          </w:p>
        </w:tc>
        <w:tc>
          <w:tcPr>
            <w:tcW w:w="1440" w:type="dxa"/>
          </w:tcPr>
          <w:p w:rsidR="009814CA" w:rsidRPr="001923E2" w:rsidRDefault="008616FA" w:rsidP="008616FA">
            <w:pPr>
              <w:jc w:val="center"/>
              <w:rPr>
                <w:rFonts w:ascii="Times New Roman" w:hAnsi="Times New Roman"/>
              </w:rPr>
            </w:pPr>
            <w:r w:rsidRPr="001923E2">
              <w:rPr>
                <w:rFonts w:ascii="Times New Roman" w:hAnsi="Times New Roman"/>
              </w:rPr>
              <w:t>-</w:t>
            </w:r>
          </w:p>
        </w:tc>
      </w:tr>
      <w:tr w:rsidR="009814CA" w:rsidRPr="001923E2" w:rsidTr="001923E2">
        <w:trPr>
          <w:jc w:val="center"/>
        </w:trPr>
        <w:tc>
          <w:tcPr>
            <w:tcW w:w="5895" w:type="dxa"/>
          </w:tcPr>
          <w:p w:rsidR="009814CA" w:rsidRPr="001923E2" w:rsidRDefault="008616FA" w:rsidP="00364569">
            <w:pPr>
              <w:pStyle w:val="ac"/>
              <w:numPr>
                <w:ilvl w:val="0"/>
                <w:numId w:val="21"/>
              </w:numPr>
              <w:jc w:val="both"/>
              <w:rPr>
                <w:rFonts w:ascii="Times New Roman" w:hAnsi="Times New Roman"/>
              </w:rPr>
            </w:pPr>
            <w:r w:rsidRPr="001923E2">
              <w:rPr>
                <w:rFonts w:ascii="Times New Roman" w:hAnsi="Times New Roman"/>
              </w:rPr>
              <w:t>цементная плитка (тротуар)</w:t>
            </w:r>
          </w:p>
        </w:tc>
        <w:tc>
          <w:tcPr>
            <w:tcW w:w="2351" w:type="dxa"/>
          </w:tcPr>
          <w:p w:rsidR="009814CA" w:rsidRPr="001923E2" w:rsidRDefault="008616FA" w:rsidP="008616FA">
            <w:pPr>
              <w:jc w:val="center"/>
              <w:rPr>
                <w:rFonts w:ascii="Times New Roman" w:hAnsi="Times New Roman"/>
              </w:rPr>
            </w:pPr>
            <w:r w:rsidRPr="001923E2">
              <w:rPr>
                <w:rFonts w:ascii="Times New Roman" w:hAnsi="Times New Roman"/>
              </w:rPr>
              <w:t>277</w:t>
            </w:r>
          </w:p>
        </w:tc>
        <w:tc>
          <w:tcPr>
            <w:tcW w:w="1440" w:type="dxa"/>
          </w:tcPr>
          <w:p w:rsidR="009814CA" w:rsidRPr="001923E2" w:rsidRDefault="008616FA" w:rsidP="008616FA">
            <w:pPr>
              <w:jc w:val="center"/>
              <w:rPr>
                <w:rFonts w:ascii="Times New Roman" w:hAnsi="Times New Roman"/>
              </w:rPr>
            </w:pPr>
            <w:r w:rsidRPr="001923E2">
              <w:rPr>
                <w:rFonts w:ascii="Times New Roman" w:hAnsi="Times New Roman"/>
              </w:rPr>
              <w:t>1,2</w:t>
            </w:r>
          </w:p>
        </w:tc>
      </w:tr>
      <w:tr w:rsidR="009814CA" w:rsidRPr="001923E2" w:rsidTr="001923E2">
        <w:trPr>
          <w:jc w:val="center"/>
        </w:trPr>
        <w:tc>
          <w:tcPr>
            <w:tcW w:w="5895" w:type="dxa"/>
          </w:tcPr>
          <w:p w:rsidR="009814CA" w:rsidRPr="001923E2" w:rsidRDefault="008616FA" w:rsidP="00364569">
            <w:pPr>
              <w:pStyle w:val="ac"/>
              <w:numPr>
                <w:ilvl w:val="0"/>
                <w:numId w:val="21"/>
              </w:numPr>
              <w:jc w:val="both"/>
              <w:rPr>
                <w:rFonts w:ascii="Times New Roman" w:hAnsi="Times New Roman"/>
              </w:rPr>
            </w:pPr>
            <w:r w:rsidRPr="001923E2">
              <w:rPr>
                <w:rFonts w:ascii="Times New Roman" w:hAnsi="Times New Roman"/>
              </w:rPr>
              <w:t>асфальтобето</w:t>
            </w:r>
            <w:r w:rsidR="001923E2" w:rsidRPr="001923E2">
              <w:rPr>
                <w:rFonts w:ascii="Times New Roman" w:hAnsi="Times New Roman"/>
              </w:rPr>
              <w:t xml:space="preserve">н </w:t>
            </w:r>
            <w:r w:rsidRPr="001923E2">
              <w:rPr>
                <w:rFonts w:ascii="Times New Roman" w:hAnsi="Times New Roman"/>
              </w:rPr>
              <w:t>(тротуар)</w:t>
            </w:r>
          </w:p>
        </w:tc>
        <w:tc>
          <w:tcPr>
            <w:tcW w:w="2351" w:type="dxa"/>
          </w:tcPr>
          <w:p w:rsidR="009814CA" w:rsidRPr="001923E2" w:rsidRDefault="008616FA" w:rsidP="008616FA">
            <w:pPr>
              <w:jc w:val="center"/>
              <w:rPr>
                <w:rFonts w:ascii="Times New Roman" w:hAnsi="Times New Roman"/>
              </w:rPr>
            </w:pPr>
            <w:r w:rsidRPr="001923E2">
              <w:rPr>
                <w:rFonts w:ascii="Times New Roman" w:hAnsi="Times New Roman"/>
              </w:rPr>
              <w:t>60</w:t>
            </w:r>
          </w:p>
        </w:tc>
        <w:tc>
          <w:tcPr>
            <w:tcW w:w="1440" w:type="dxa"/>
          </w:tcPr>
          <w:p w:rsidR="009814CA" w:rsidRPr="001923E2" w:rsidRDefault="008616FA" w:rsidP="008616FA">
            <w:pPr>
              <w:jc w:val="center"/>
              <w:rPr>
                <w:rFonts w:ascii="Times New Roman" w:hAnsi="Times New Roman"/>
              </w:rPr>
            </w:pPr>
            <w:r w:rsidRPr="001923E2">
              <w:rPr>
                <w:rFonts w:ascii="Times New Roman" w:hAnsi="Times New Roman"/>
              </w:rPr>
              <w:t>0,3</w:t>
            </w:r>
          </w:p>
        </w:tc>
      </w:tr>
      <w:tr w:rsidR="009814CA" w:rsidRPr="001923E2" w:rsidTr="001923E2">
        <w:trPr>
          <w:jc w:val="center"/>
        </w:trPr>
        <w:tc>
          <w:tcPr>
            <w:tcW w:w="5895" w:type="dxa"/>
          </w:tcPr>
          <w:p w:rsidR="009814CA" w:rsidRPr="001923E2" w:rsidRDefault="008616FA" w:rsidP="00364569">
            <w:pPr>
              <w:pStyle w:val="ac"/>
              <w:numPr>
                <w:ilvl w:val="0"/>
                <w:numId w:val="21"/>
              </w:numPr>
              <w:jc w:val="both"/>
              <w:rPr>
                <w:rFonts w:ascii="Times New Roman" w:hAnsi="Times New Roman"/>
              </w:rPr>
            </w:pPr>
            <w:proofErr w:type="gramStart"/>
            <w:r w:rsidRPr="001923E2">
              <w:rPr>
                <w:rFonts w:ascii="Times New Roman" w:hAnsi="Times New Roman"/>
              </w:rPr>
              <w:t>гравийно-песчаное</w:t>
            </w:r>
            <w:proofErr w:type="gramEnd"/>
            <w:r w:rsidRPr="001923E2">
              <w:rPr>
                <w:rFonts w:ascii="Times New Roman" w:hAnsi="Times New Roman"/>
              </w:rPr>
              <w:t xml:space="preserve"> (тротуар)</w:t>
            </w:r>
          </w:p>
        </w:tc>
        <w:tc>
          <w:tcPr>
            <w:tcW w:w="2351" w:type="dxa"/>
          </w:tcPr>
          <w:p w:rsidR="009814CA" w:rsidRPr="001923E2" w:rsidRDefault="008616FA" w:rsidP="008616FA">
            <w:pPr>
              <w:jc w:val="center"/>
              <w:rPr>
                <w:rFonts w:ascii="Times New Roman" w:hAnsi="Times New Roman"/>
              </w:rPr>
            </w:pPr>
            <w:r w:rsidRPr="001923E2">
              <w:rPr>
                <w:rFonts w:ascii="Times New Roman" w:hAnsi="Times New Roman"/>
              </w:rPr>
              <w:t>922</w:t>
            </w:r>
          </w:p>
        </w:tc>
        <w:tc>
          <w:tcPr>
            <w:tcW w:w="1440" w:type="dxa"/>
          </w:tcPr>
          <w:p w:rsidR="009814CA" w:rsidRPr="001923E2" w:rsidRDefault="008616FA" w:rsidP="008616FA">
            <w:pPr>
              <w:jc w:val="center"/>
              <w:rPr>
                <w:rFonts w:ascii="Times New Roman" w:hAnsi="Times New Roman"/>
              </w:rPr>
            </w:pPr>
            <w:r w:rsidRPr="001923E2">
              <w:rPr>
                <w:rFonts w:ascii="Times New Roman" w:hAnsi="Times New Roman"/>
              </w:rPr>
              <w:t>4</w:t>
            </w:r>
          </w:p>
        </w:tc>
      </w:tr>
      <w:tr w:rsidR="009814CA" w:rsidRPr="001923E2" w:rsidTr="001923E2">
        <w:trPr>
          <w:jc w:val="center"/>
        </w:trPr>
        <w:tc>
          <w:tcPr>
            <w:tcW w:w="5895" w:type="dxa"/>
          </w:tcPr>
          <w:p w:rsidR="009814CA" w:rsidRPr="001923E2" w:rsidRDefault="008616FA" w:rsidP="00364569">
            <w:pPr>
              <w:pStyle w:val="ac"/>
              <w:numPr>
                <w:ilvl w:val="0"/>
                <w:numId w:val="21"/>
              </w:numPr>
              <w:jc w:val="both"/>
              <w:rPr>
                <w:rFonts w:ascii="Times New Roman" w:hAnsi="Times New Roman"/>
              </w:rPr>
            </w:pPr>
            <w:proofErr w:type="gramStart"/>
            <w:r w:rsidRPr="001923E2">
              <w:rPr>
                <w:rFonts w:ascii="Times New Roman" w:hAnsi="Times New Roman"/>
              </w:rPr>
              <w:t>щебеночно-песчаное</w:t>
            </w:r>
            <w:proofErr w:type="gramEnd"/>
            <w:r w:rsidRPr="001923E2">
              <w:rPr>
                <w:rFonts w:ascii="Times New Roman" w:hAnsi="Times New Roman"/>
              </w:rPr>
              <w:t xml:space="preserve"> (проезд)</w:t>
            </w:r>
          </w:p>
        </w:tc>
        <w:tc>
          <w:tcPr>
            <w:tcW w:w="2351" w:type="dxa"/>
          </w:tcPr>
          <w:p w:rsidR="009814CA" w:rsidRPr="001923E2" w:rsidRDefault="008616FA" w:rsidP="008616FA">
            <w:pPr>
              <w:jc w:val="center"/>
              <w:rPr>
                <w:rFonts w:ascii="Times New Roman" w:hAnsi="Times New Roman"/>
              </w:rPr>
            </w:pPr>
            <w:r w:rsidRPr="001923E2">
              <w:rPr>
                <w:rFonts w:ascii="Times New Roman" w:hAnsi="Times New Roman"/>
              </w:rPr>
              <w:t>8</w:t>
            </w:r>
          </w:p>
        </w:tc>
        <w:tc>
          <w:tcPr>
            <w:tcW w:w="1440" w:type="dxa"/>
          </w:tcPr>
          <w:p w:rsidR="009814CA" w:rsidRPr="001923E2" w:rsidRDefault="008616FA" w:rsidP="008616FA">
            <w:pPr>
              <w:jc w:val="center"/>
              <w:rPr>
                <w:rFonts w:ascii="Times New Roman" w:hAnsi="Times New Roman"/>
              </w:rPr>
            </w:pPr>
            <w:r w:rsidRPr="001923E2">
              <w:rPr>
                <w:rFonts w:ascii="Times New Roman" w:hAnsi="Times New Roman"/>
              </w:rPr>
              <w:t>0,1</w:t>
            </w:r>
          </w:p>
        </w:tc>
      </w:tr>
      <w:tr w:rsidR="008616FA" w:rsidRPr="001923E2" w:rsidTr="001923E2">
        <w:trPr>
          <w:jc w:val="center"/>
        </w:trPr>
        <w:tc>
          <w:tcPr>
            <w:tcW w:w="5895" w:type="dxa"/>
          </w:tcPr>
          <w:p w:rsidR="008616FA" w:rsidRPr="001923E2" w:rsidRDefault="008616FA" w:rsidP="00364569">
            <w:pPr>
              <w:pStyle w:val="ac"/>
              <w:numPr>
                <w:ilvl w:val="0"/>
                <w:numId w:val="21"/>
              </w:numPr>
              <w:jc w:val="both"/>
              <w:rPr>
                <w:rFonts w:ascii="Times New Roman" w:hAnsi="Times New Roman"/>
              </w:rPr>
            </w:pPr>
            <w:proofErr w:type="gramStart"/>
            <w:r w:rsidRPr="001923E2">
              <w:rPr>
                <w:rFonts w:ascii="Times New Roman" w:hAnsi="Times New Roman"/>
              </w:rPr>
              <w:t>асфальтобетонное</w:t>
            </w:r>
            <w:proofErr w:type="gramEnd"/>
            <w:r w:rsidRPr="001923E2">
              <w:rPr>
                <w:rFonts w:ascii="Times New Roman" w:hAnsi="Times New Roman"/>
              </w:rPr>
              <w:t xml:space="preserve"> (проезд)</w:t>
            </w:r>
          </w:p>
        </w:tc>
        <w:tc>
          <w:tcPr>
            <w:tcW w:w="2351" w:type="dxa"/>
          </w:tcPr>
          <w:p w:rsidR="008616FA" w:rsidRPr="001923E2" w:rsidRDefault="008616FA" w:rsidP="008616FA">
            <w:pPr>
              <w:jc w:val="center"/>
              <w:rPr>
                <w:rFonts w:ascii="Times New Roman" w:hAnsi="Times New Roman"/>
              </w:rPr>
            </w:pPr>
            <w:r w:rsidRPr="001923E2">
              <w:rPr>
                <w:rFonts w:ascii="Times New Roman" w:hAnsi="Times New Roman"/>
              </w:rPr>
              <w:t>190</w:t>
            </w:r>
          </w:p>
        </w:tc>
        <w:tc>
          <w:tcPr>
            <w:tcW w:w="1440" w:type="dxa"/>
          </w:tcPr>
          <w:p w:rsidR="008616FA" w:rsidRPr="001923E2" w:rsidRDefault="008616FA" w:rsidP="008616FA">
            <w:pPr>
              <w:jc w:val="center"/>
              <w:rPr>
                <w:rFonts w:ascii="Times New Roman" w:hAnsi="Times New Roman"/>
              </w:rPr>
            </w:pPr>
            <w:r w:rsidRPr="001923E2">
              <w:rPr>
                <w:rFonts w:ascii="Times New Roman" w:hAnsi="Times New Roman"/>
              </w:rPr>
              <w:t>0,7</w:t>
            </w:r>
          </w:p>
        </w:tc>
      </w:tr>
      <w:tr w:rsidR="008616FA" w:rsidRPr="001923E2" w:rsidTr="001923E2">
        <w:trPr>
          <w:jc w:val="center"/>
        </w:trPr>
        <w:tc>
          <w:tcPr>
            <w:tcW w:w="5895" w:type="dxa"/>
          </w:tcPr>
          <w:p w:rsidR="008616FA" w:rsidRPr="001923E2" w:rsidRDefault="008616FA" w:rsidP="00364569">
            <w:pPr>
              <w:pStyle w:val="ac"/>
              <w:numPr>
                <w:ilvl w:val="0"/>
                <w:numId w:val="21"/>
              </w:numPr>
              <w:jc w:val="both"/>
              <w:rPr>
                <w:rFonts w:ascii="Times New Roman" w:hAnsi="Times New Roman"/>
              </w:rPr>
            </w:pPr>
            <w:r w:rsidRPr="001923E2">
              <w:rPr>
                <w:rFonts w:ascii="Times New Roman" w:hAnsi="Times New Roman"/>
              </w:rPr>
              <w:t xml:space="preserve">песчаное </w:t>
            </w:r>
          </w:p>
        </w:tc>
        <w:tc>
          <w:tcPr>
            <w:tcW w:w="2351" w:type="dxa"/>
          </w:tcPr>
          <w:p w:rsidR="008616FA" w:rsidRPr="001923E2" w:rsidRDefault="008616FA" w:rsidP="008616FA">
            <w:pPr>
              <w:jc w:val="center"/>
              <w:rPr>
                <w:rFonts w:ascii="Times New Roman" w:hAnsi="Times New Roman"/>
              </w:rPr>
            </w:pPr>
            <w:r w:rsidRPr="001923E2">
              <w:rPr>
                <w:rFonts w:ascii="Times New Roman" w:hAnsi="Times New Roman"/>
              </w:rPr>
              <w:t>160</w:t>
            </w:r>
          </w:p>
        </w:tc>
        <w:tc>
          <w:tcPr>
            <w:tcW w:w="1440" w:type="dxa"/>
          </w:tcPr>
          <w:p w:rsidR="008616FA" w:rsidRPr="001923E2" w:rsidRDefault="008616FA" w:rsidP="008616FA">
            <w:pPr>
              <w:jc w:val="center"/>
            </w:pPr>
            <w:r w:rsidRPr="001923E2">
              <w:t>0,5</w:t>
            </w:r>
          </w:p>
        </w:tc>
      </w:tr>
      <w:tr w:rsidR="008616FA" w:rsidRPr="001923E2" w:rsidTr="001923E2">
        <w:trPr>
          <w:jc w:val="center"/>
        </w:trPr>
        <w:tc>
          <w:tcPr>
            <w:tcW w:w="5895" w:type="dxa"/>
          </w:tcPr>
          <w:p w:rsidR="008616FA" w:rsidRPr="001923E2" w:rsidRDefault="008616FA" w:rsidP="00364569">
            <w:pPr>
              <w:pStyle w:val="ac"/>
              <w:numPr>
                <w:ilvl w:val="0"/>
                <w:numId w:val="21"/>
              </w:numPr>
              <w:jc w:val="both"/>
              <w:rPr>
                <w:rFonts w:ascii="Times New Roman" w:hAnsi="Times New Roman"/>
              </w:rPr>
            </w:pPr>
            <w:proofErr w:type="gramStart"/>
            <w:r w:rsidRPr="001923E2">
              <w:rPr>
                <w:rFonts w:ascii="Times New Roman" w:hAnsi="Times New Roman"/>
              </w:rPr>
              <w:t>гравийно-песчаное</w:t>
            </w:r>
            <w:proofErr w:type="gramEnd"/>
            <w:r w:rsidRPr="001923E2">
              <w:rPr>
                <w:rFonts w:ascii="Times New Roman" w:hAnsi="Times New Roman"/>
              </w:rPr>
              <w:t xml:space="preserve"> (проезд)</w:t>
            </w:r>
          </w:p>
        </w:tc>
        <w:tc>
          <w:tcPr>
            <w:tcW w:w="2351" w:type="dxa"/>
          </w:tcPr>
          <w:p w:rsidR="008616FA" w:rsidRPr="001923E2" w:rsidRDefault="008616FA" w:rsidP="008616FA">
            <w:pPr>
              <w:jc w:val="center"/>
              <w:rPr>
                <w:rFonts w:ascii="Times New Roman" w:hAnsi="Times New Roman"/>
              </w:rPr>
            </w:pPr>
            <w:r w:rsidRPr="001923E2">
              <w:rPr>
                <w:rFonts w:ascii="Times New Roman" w:hAnsi="Times New Roman"/>
              </w:rPr>
              <w:t>203</w:t>
            </w:r>
          </w:p>
        </w:tc>
        <w:tc>
          <w:tcPr>
            <w:tcW w:w="1440" w:type="dxa"/>
          </w:tcPr>
          <w:p w:rsidR="008616FA" w:rsidRPr="001923E2" w:rsidRDefault="008616FA" w:rsidP="008616FA">
            <w:pPr>
              <w:jc w:val="center"/>
              <w:rPr>
                <w:rFonts w:ascii="Times New Roman" w:hAnsi="Times New Roman"/>
              </w:rPr>
            </w:pPr>
            <w:r w:rsidRPr="001923E2">
              <w:rPr>
                <w:rFonts w:ascii="Times New Roman" w:hAnsi="Times New Roman"/>
              </w:rPr>
              <w:t>1</w:t>
            </w:r>
          </w:p>
        </w:tc>
      </w:tr>
      <w:tr w:rsidR="008616FA" w:rsidRPr="001923E2" w:rsidTr="001923E2">
        <w:trPr>
          <w:jc w:val="center"/>
        </w:trPr>
        <w:tc>
          <w:tcPr>
            <w:tcW w:w="5895" w:type="dxa"/>
          </w:tcPr>
          <w:p w:rsidR="008616FA" w:rsidRPr="001923E2" w:rsidRDefault="008616FA" w:rsidP="00364569">
            <w:pPr>
              <w:pStyle w:val="ac"/>
              <w:numPr>
                <w:ilvl w:val="0"/>
                <w:numId w:val="21"/>
              </w:numPr>
              <w:jc w:val="both"/>
              <w:rPr>
                <w:rFonts w:ascii="Times New Roman" w:hAnsi="Times New Roman"/>
              </w:rPr>
            </w:pPr>
            <w:r w:rsidRPr="001923E2">
              <w:rPr>
                <w:rFonts w:ascii="Times New Roman" w:hAnsi="Times New Roman"/>
              </w:rPr>
              <w:t>обочина</w:t>
            </w:r>
          </w:p>
        </w:tc>
        <w:tc>
          <w:tcPr>
            <w:tcW w:w="2351" w:type="dxa"/>
          </w:tcPr>
          <w:p w:rsidR="008616FA" w:rsidRPr="001923E2" w:rsidRDefault="008616FA" w:rsidP="008616FA">
            <w:pPr>
              <w:jc w:val="center"/>
              <w:rPr>
                <w:rFonts w:ascii="Times New Roman" w:hAnsi="Times New Roman"/>
              </w:rPr>
            </w:pPr>
            <w:r w:rsidRPr="001923E2">
              <w:rPr>
                <w:rFonts w:ascii="Times New Roman" w:hAnsi="Times New Roman"/>
              </w:rPr>
              <w:t>57</w:t>
            </w:r>
          </w:p>
        </w:tc>
        <w:tc>
          <w:tcPr>
            <w:tcW w:w="1440" w:type="dxa"/>
          </w:tcPr>
          <w:p w:rsidR="008616FA" w:rsidRPr="001923E2" w:rsidRDefault="008616FA" w:rsidP="008616FA">
            <w:pPr>
              <w:jc w:val="center"/>
              <w:rPr>
                <w:rFonts w:ascii="Times New Roman" w:hAnsi="Times New Roman"/>
              </w:rPr>
            </w:pPr>
            <w:r w:rsidRPr="001923E2">
              <w:rPr>
                <w:rFonts w:ascii="Times New Roman" w:hAnsi="Times New Roman"/>
              </w:rPr>
              <w:t>0,2</w:t>
            </w:r>
          </w:p>
        </w:tc>
      </w:tr>
      <w:tr w:rsidR="008616FA" w:rsidRPr="001923E2" w:rsidTr="001923E2">
        <w:trPr>
          <w:jc w:val="center"/>
        </w:trPr>
        <w:tc>
          <w:tcPr>
            <w:tcW w:w="5895" w:type="dxa"/>
          </w:tcPr>
          <w:p w:rsidR="008616FA" w:rsidRPr="001923E2" w:rsidRDefault="008616FA" w:rsidP="00662F3C">
            <w:pPr>
              <w:jc w:val="both"/>
              <w:rPr>
                <w:rFonts w:ascii="Times New Roman" w:hAnsi="Times New Roman"/>
              </w:rPr>
            </w:pPr>
            <w:r w:rsidRPr="001923E2">
              <w:rPr>
                <w:rFonts w:ascii="Times New Roman" w:hAnsi="Times New Roman"/>
              </w:rPr>
              <w:t>Площадь не демонтируемых покрытий</w:t>
            </w:r>
          </w:p>
        </w:tc>
        <w:tc>
          <w:tcPr>
            <w:tcW w:w="2351" w:type="dxa"/>
          </w:tcPr>
          <w:p w:rsidR="008616FA" w:rsidRPr="001923E2" w:rsidRDefault="008616FA" w:rsidP="008616FA">
            <w:pPr>
              <w:jc w:val="center"/>
              <w:rPr>
                <w:rFonts w:ascii="Times New Roman" w:hAnsi="Times New Roman"/>
              </w:rPr>
            </w:pPr>
            <w:r w:rsidRPr="001923E2">
              <w:rPr>
                <w:rFonts w:ascii="Times New Roman" w:hAnsi="Times New Roman"/>
              </w:rPr>
              <w:t>7 207</w:t>
            </w:r>
          </w:p>
        </w:tc>
        <w:tc>
          <w:tcPr>
            <w:tcW w:w="1440" w:type="dxa"/>
          </w:tcPr>
          <w:p w:rsidR="008616FA" w:rsidRPr="001923E2" w:rsidRDefault="008616FA" w:rsidP="008616FA">
            <w:pPr>
              <w:jc w:val="center"/>
              <w:rPr>
                <w:rFonts w:ascii="Times New Roman" w:hAnsi="Times New Roman"/>
              </w:rPr>
            </w:pPr>
            <w:r w:rsidRPr="001923E2">
              <w:rPr>
                <w:rFonts w:ascii="Times New Roman" w:hAnsi="Times New Roman"/>
              </w:rPr>
              <w:t>33</w:t>
            </w:r>
          </w:p>
        </w:tc>
      </w:tr>
    </w:tbl>
    <w:p w:rsidR="009814CA" w:rsidRDefault="009814CA" w:rsidP="00662F3C">
      <w:pPr>
        <w:ind w:firstLine="709"/>
        <w:jc w:val="both"/>
        <w:rPr>
          <w:sz w:val="28"/>
          <w:szCs w:val="28"/>
        </w:rPr>
      </w:pPr>
    </w:p>
    <w:p w:rsidR="00A66807" w:rsidRPr="009814CA" w:rsidRDefault="009814CA" w:rsidP="00662F3C">
      <w:pPr>
        <w:ind w:firstLine="709"/>
        <w:jc w:val="both"/>
        <w:rPr>
          <w:sz w:val="28"/>
          <w:szCs w:val="28"/>
        </w:rPr>
      </w:pPr>
      <w:r w:rsidRPr="009814CA">
        <w:rPr>
          <w:sz w:val="28"/>
          <w:szCs w:val="28"/>
        </w:rPr>
        <w:t>Проектируемая площадка предварительно подготавливается: производится демонтаж существующих сооружений и покрытий, производится удаление объектов растительного мира попадающих под застройку.</w:t>
      </w:r>
    </w:p>
    <w:p w:rsidR="009814CA" w:rsidRPr="009814CA" w:rsidRDefault="009814CA" w:rsidP="009814CA">
      <w:pPr>
        <w:ind w:firstLine="709"/>
        <w:jc w:val="both"/>
        <w:rPr>
          <w:sz w:val="28"/>
          <w:szCs w:val="28"/>
        </w:rPr>
      </w:pPr>
      <w:r w:rsidRPr="009814CA">
        <w:rPr>
          <w:sz w:val="28"/>
          <w:szCs w:val="28"/>
        </w:rPr>
        <w:t>В зону производства работ попадают зеленые насаждения: 293 лиственно-декоративных деревьев, 12 плодовых деревьев, 6 деревьев хвойной породы, 52 м</w:t>
      </w:r>
      <w:proofErr w:type="gramStart"/>
      <w:r w:rsidRPr="009814CA">
        <w:rPr>
          <w:sz w:val="28"/>
          <w:szCs w:val="28"/>
          <w:vertAlign w:val="superscript"/>
        </w:rPr>
        <w:t>2</w:t>
      </w:r>
      <w:proofErr w:type="gramEnd"/>
      <w:r w:rsidR="001923E2">
        <w:rPr>
          <w:sz w:val="28"/>
          <w:szCs w:val="28"/>
        </w:rPr>
        <w:t xml:space="preserve"> поросли, 25 шт.,</w:t>
      </w:r>
      <w:r w:rsidRPr="009814CA">
        <w:rPr>
          <w:sz w:val="28"/>
          <w:szCs w:val="28"/>
        </w:rPr>
        <w:t xml:space="preserve"> 6 м</w:t>
      </w:r>
      <w:r w:rsidRPr="009814CA">
        <w:rPr>
          <w:sz w:val="28"/>
          <w:szCs w:val="28"/>
          <w:vertAlign w:val="superscript"/>
        </w:rPr>
        <w:t>2</w:t>
      </w:r>
      <w:r w:rsidRPr="009814CA">
        <w:rPr>
          <w:sz w:val="28"/>
          <w:szCs w:val="28"/>
        </w:rPr>
        <w:t xml:space="preserve"> кустарников.</w:t>
      </w:r>
    </w:p>
    <w:p w:rsidR="00662F3C" w:rsidRPr="009814CA" w:rsidRDefault="001923E2" w:rsidP="009814CA">
      <w:pPr>
        <w:ind w:firstLine="709"/>
        <w:jc w:val="both"/>
        <w:rPr>
          <w:sz w:val="28"/>
          <w:szCs w:val="28"/>
        </w:rPr>
      </w:pPr>
      <w:r>
        <w:rPr>
          <w:sz w:val="28"/>
          <w:szCs w:val="28"/>
        </w:rPr>
        <w:t xml:space="preserve">Согласно таксационном плану </w:t>
      </w:r>
      <w:r w:rsidR="009814CA" w:rsidRPr="009814CA">
        <w:rPr>
          <w:sz w:val="28"/>
          <w:szCs w:val="28"/>
        </w:rPr>
        <w:t>сохраняются: 35 лиственно-декоративных деревьев, 1 плодовое дерево; пересаживаются: 160 лиственно-декоративных деревьев, 4 плодовых деревьев, 5 деревьев хвойной породы и 5шт. кустарников; удаляются: 98 лиственно-декоративных деревьев, 7 плодовых деревьев, 1 дерево хвойной породы, 51 м</w:t>
      </w:r>
      <w:proofErr w:type="gramStart"/>
      <w:r w:rsidR="009814CA" w:rsidRPr="009814CA">
        <w:rPr>
          <w:sz w:val="28"/>
          <w:szCs w:val="28"/>
          <w:vertAlign w:val="superscript"/>
        </w:rPr>
        <w:t>2</w:t>
      </w:r>
      <w:proofErr w:type="gramEnd"/>
      <w:r>
        <w:rPr>
          <w:sz w:val="28"/>
          <w:szCs w:val="28"/>
        </w:rPr>
        <w:t xml:space="preserve"> поросли, 20 шт.,</w:t>
      </w:r>
      <w:r w:rsidR="009814CA" w:rsidRPr="009814CA">
        <w:rPr>
          <w:sz w:val="28"/>
          <w:szCs w:val="28"/>
        </w:rPr>
        <w:t xml:space="preserve"> 6 м</w:t>
      </w:r>
      <w:r w:rsidR="009814CA" w:rsidRPr="009814CA">
        <w:rPr>
          <w:sz w:val="28"/>
          <w:szCs w:val="28"/>
          <w:vertAlign w:val="superscript"/>
        </w:rPr>
        <w:t>2</w:t>
      </w:r>
      <w:r w:rsidR="009814CA" w:rsidRPr="009814CA">
        <w:rPr>
          <w:sz w:val="28"/>
          <w:szCs w:val="28"/>
        </w:rPr>
        <w:t xml:space="preserve"> кустарников.</w:t>
      </w:r>
    </w:p>
    <w:p w:rsidR="00662F3C" w:rsidRPr="007F258A" w:rsidRDefault="00662F3C" w:rsidP="00662F3C">
      <w:pPr>
        <w:pStyle w:val="1"/>
        <w:jc w:val="center"/>
      </w:pPr>
      <w:bookmarkStart w:id="49" w:name="_Toc33099873"/>
      <w:r w:rsidRPr="007F258A">
        <w:rPr>
          <w:rFonts w:ascii="Times New Roman" w:hAnsi="Times New Roman"/>
        </w:rPr>
        <w:lastRenderedPageBreak/>
        <w:t>2 Альтернативные варианты реализации планируемой хозяйственной деятельности</w:t>
      </w:r>
      <w:bookmarkEnd w:id="49"/>
    </w:p>
    <w:p w:rsidR="00662F3C" w:rsidRPr="007F258A" w:rsidRDefault="00662F3C" w:rsidP="00662F3C">
      <w:pPr>
        <w:spacing w:line="360" w:lineRule="exact"/>
        <w:ind w:firstLine="709"/>
        <w:jc w:val="both"/>
        <w:rPr>
          <w:sz w:val="28"/>
          <w:szCs w:val="28"/>
        </w:rPr>
      </w:pPr>
    </w:p>
    <w:p w:rsidR="00662F3C" w:rsidRPr="007F258A" w:rsidRDefault="00662F3C" w:rsidP="00662F3C">
      <w:pPr>
        <w:ind w:firstLine="720"/>
        <w:jc w:val="both"/>
        <w:rPr>
          <w:b/>
          <w:sz w:val="28"/>
          <w:szCs w:val="28"/>
        </w:rPr>
      </w:pPr>
      <w:r w:rsidRPr="007F258A">
        <w:rPr>
          <w:b/>
          <w:sz w:val="28"/>
          <w:szCs w:val="28"/>
        </w:rPr>
        <w:t>I вариант.</w:t>
      </w:r>
      <w:r w:rsidRPr="007F258A">
        <w:rPr>
          <w:sz w:val="28"/>
          <w:szCs w:val="28"/>
        </w:rPr>
        <w:t xml:space="preserve"> </w:t>
      </w:r>
      <w:r w:rsidR="007F258A" w:rsidRPr="007F258A">
        <w:rPr>
          <w:sz w:val="28"/>
          <w:szCs w:val="28"/>
        </w:rPr>
        <w:t>Строительство распределительных электрических сетей</w:t>
      </w:r>
      <w:r w:rsidR="003E7603">
        <w:rPr>
          <w:sz w:val="28"/>
          <w:szCs w:val="28"/>
        </w:rPr>
        <w:t xml:space="preserve"> 10кВ</w:t>
      </w:r>
      <w:r w:rsidRPr="007F258A">
        <w:rPr>
          <w:bCs/>
          <w:sz w:val="28"/>
          <w:szCs w:val="28"/>
        </w:rPr>
        <w:t xml:space="preserve"> в  соответствии с проектными решениями.</w:t>
      </w:r>
    </w:p>
    <w:p w:rsidR="00662F3C" w:rsidRPr="001E3E41" w:rsidRDefault="00662F3C" w:rsidP="00662F3C">
      <w:pPr>
        <w:ind w:firstLine="709"/>
        <w:jc w:val="both"/>
        <w:rPr>
          <w:b/>
          <w:color w:val="C0504D" w:themeColor="accent2"/>
          <w:sz w:val="28"/>
          <w:szCs w:val="28"/>
        </w:rPr>
      </w:pPr>
    </w:p>
    <w:p w:rsidR="00662F3C" w:rsidRPr="001923E2" w:rsidRDefault="00662F3C" w:rsidP="00662F3C">
      <w:pPr>
        <w:ind w:firstLine="709"/>
        <w:jc w:val="both"/>
        <w:rPr>
          <w:sz w:val="28"/>
          <w:szCs w:val="28"/>
        </w:rPr>
      </w:pPr>
      <w:proofErr w:type="gramStart"/>
      <w:r w:rsidRPr="001923E2">
        <w:rPr>
          <w:b/>
          <w:sz w:val="28"/>
          <w:szCs w:val="28"/>
          <w:lang w:val="en-US"/>
        </w:rPr>
        <w:t>II</w:t>
      </w:r>
      <w:r w:rsidRPr="001923E2">
        <w:rPr>
          <w:b/>
          <w:sz w:val="28"/>
          <w:szCs w:val="28"/>
        </w:rPr>
        <w:t xml:space="preserve"> вариант.</w:t>
      </w:r>
      <w:proofErr w:type="gramEnd"/>
    </w:p>
    <w:p w:rsidR="00D66FC4" w:rsidRDefault="00D66FC4" w:rsidP="00D66FC4">
      <w:pPr>
        <w:ind w:firstLine="709"/>
        <w:jc w:val="both"/>
        <w:rPr>
          <w:sz w:val="28"/>
          <w:szCs w:val="28"/>
        </w:rPr>
      </w:pPr>
      <w:r>
        <w:rPr>
          <w:sz w:val="28"/>
          <w:szCs w:val="28"/>
        </w:rPr>
        <w:t>Н</w:t>
      </w:r>
      <w:r w:rsidRPr="00D66FC4">
        <w:rPr>
          <w:sz w:val="28"/>
          <w:szCs w:val="28"/>
        </w:rPr>
        <w:t xml:space="preserve">а стадии проработки </w:t>
      </w:r>
      <w:r>
        <w:rPr>
          <w:sz w:val="28"/>
          <w:szCs w:val="28"/>
        </w:rPr>
        <w:t>вариантов прохождения трассы учитывалась градостроительная ситуация,</w:t>
      </w:r>
      <w:r w:rsidRPr="00D66FC4">
        <w:rPr>
          <w:sz w:val="28"/>
          <w:szCs w:val="28"/>
        </w:rPr>
        <w:t xml:space="preserve"> больш</w:t>
      </w:r>
      <w:r>
        <w:rPr>
          <w:sz w:val="28"/>
          <w:szCs w:val="28"/>
        </w:rPr>
        <w:t>ая загруженность территории</w:t>
      </w:r>
      <w:r w:rsidRPr="00D66FC4">
        <w:rPr>
          <w:sz w:val="28"/>
          <w:szCs w:val="28"/>
        </w:rPr>
        <w:t xml:space="preserve"> инженер</w:t>
      </w:r>
      <w:r>
        <w:rPr>
          <w:sz w:val="28"/>
          <w:szCs w:val="28"/>
        </w:rPr>
        <w:t xml:space="preserve">ными сетями и жилой застройкой. </w:t>
      </w:r>
    </w:p>
    <w:p w:rsidR="00B31369" w:rsidRDefault="00D66FC4" w:rsidP="00B31369">
      <w:pPr>
        <w:ind w:firstLine="709"/>
        <w:jc w:val="both"/>
        <w:rPr>
          <w:sz w:val="28"/>
          <w:szCs w:val="28"/>
        </w:rPr>
      </w:pPr>
      <w:r>
        <w:rPr>
          <w:sz w:val="28"/>
          <w:szCs w:val="28"/>
        </w:rPr>
        <w:t xml:space="preserve">Был выбран проектный вариант, при этом </w:t>
      </w:r>
      <w:r w:rsidR="00B31369">
        <w:rPr>
          <w:sz w:val="28"/>
          <w:szCs w:val="28"/>
        </w:rPr>
        <w:t>учитывалась необходимость сохранения максимального количества древесно-кустарниковой растительности, сохранения деревьев в местах озеленения  территорий общего пользования, либо при необходимости их пересадка, в случае невозможности их обойти.</w:t>
      </w:r>
    </w:p>
    <w:p w:rsidR="00B31369" w:rsidRDefault="00D66FC4" w:rsidP="00D15FF0">
      <w:pPr>
        <w:ind w:firstLine="709"/>
        <w:jc w:val="both"/>
        <w:rPr>
          <w:sz w:val="28"/>
          <w:szCs w:val="28"/>
        </w:rPr>
      </w:pPr>
      <w:r>
        <w:rPr>
          <w:sz w:val="28"/>
          <w:szCs w:val="28"/>
        </w:rPr>
        <w:t xml:space="preserve">в связи с чем, в </w:t>
      </w:r>
      <w:r w:rsidR="00662F3C" w:rsidRPr="001923E2">
        <w:rPr>
          <w:sz w:val="28"/>
          <w:szCs w:val="28"/>
        </w:rPr>
        <w:t xml:space="preserve"> качестве альтернативного варианта предложена «нулевая» альтернатива - отказ от планиру</w:t>
      </w:r>
      <w:r w:rsidR="00B31369">
        <w:rPr>
          <w:sz w:val="28"/>
          <w:szCs w:val="28"/>
        </w:rPr>
        <w:t>емой хозяйственной деятельности.</w:t>
      </w:r>
    </w:p>
    <w:p w:rsidR="00D15FF0" w:rsidRPr="00D15FF0" w:rsidRDefault="00D15FF0" w:rsidP="00D15FF0">
      <w:pPr>
        <w:ind w:firstLine="709"/>
        <w:jc w:val="both"/>
        <w:rPr>
          <w:sz w:val="28"/>
          <w:szCs w:val="28"/>
        </w:rPr>
      </w:pPr>
      <w:r w:rsidRPr="00D15FF0">
        <w:rPr>
          <w:sz w:val="28"/>
          <w:szCs w:val="28"/>
        </w:rPr>
        <w:t>Реализация «нулевой» альтернативы – отказ от планируемой хозяйственной деятельности не окажет негативного влияния на основные компоненты окружающей среды.</w:t>
      </w:r>
    </w:p>
    <w:p w:rsidR="007D491C" w:rsidRDefault="007D491C" w:rsidP="007D491C">
      <w:pPr>
        <w:pStyle w:val="1"/>
        <w:rPr>
          <w:rFonts w:ascii="Times New Roman" w:hAnsi="Times New Roman"/>
        </w:rPr>
      </w:pPr>
    </w:p>
    <w:p w:rsidR="00345F6D" w:rsidRPr="00345F6D" w:rsidRDefault="00345F6D" w:rsidP="00345F6D">
      <w:pPr>
        <w:sectPr w:rsidR="00345F6D" w:rsidRPr="00345F6D" w:rsidSect="00DD2A30">
          <w:footerReference w:type="even" r:id="rId12"/>
          <w:footerReference w:type="default" r:id="rId13"/>
          <w:pgSz w:w="11906" w:h="16838"/>
          <w:pgMar w:top="1134" w:right="567" w:bottom="1134" w:left="1134" w:header="709" w:footer="709" w:gutter="0"/>
          <w:cols w:space="708"/>
          <w:titlePg/>
          <w:docGrid w:linePitch="360"/>
        </w:sectPr>
      </w:pPr>
    </w:p>
    <w:p w:rsidR="007D491C" w:rsidRPr="000728F0" w:rsidRDefault="007D491C" w:rsidP="007D491C">
      <w:pPr>
        <w:pStyle w:val="1"/>
        <w:rPr>
          <w:rFonts w:ascii="Times New Roman" w:hAnsi="Times New Roman"/>
        </w:rPr>
      </w:pPr>
      <w:bookmarkStart w:id="50" w:name="_Toc33099874"/>
      <w:r>
        <w:rPr>
          <w:rFonts w:ascii="Times New Roman" w:hAnsi="Times New Roman"/>
        </w:rPr>
        <w:lastRenderedPageBreak/>
        <w:t>3</w:t>
      </w:r>
      <w:r w:rsidRPr="000728F0">
        <w:rPr>
          <w:rFonts w:ascii="Times New Roman" w:hAnsi="Times New Roman"/>
        </w:rPr>
        <w:t xml:space="preserve"> Природоохранные и иные ограничения</w:t>
      </w:r>
      <w:bookmarkEnd w:id="50"/>
      <w:r w:rsidRPr="000728F0">
        <w:rPr>
          <w:rFonts w:ascii="Times New Roman" w:hAnsi="Times New Roman"/>
        </w:rPr>
        <w:t xml:space="preserve"> </w:t>
      </w:r>
    </w:p>
    <w:p w:rsidR="00146FAE" w:rsidRDefault="007D491C" w:rsidP="00954CEA">
      <w:pPr>
        <w:spacing w:line="340" w:lineRule="atLeast"/>
        <w:ind w:firstLine="709"/>
        <w:jc w:val="both"/>
        <w:rPr>
          <w:sz w:val="28"/>
          <w:szCs w:val="28"/>
        </w:rPr>
      </w:pPr>
      <w:r w:rsidRPr="000728F0">
        <w:rPr>
          <w:sz w:val="28"/>
          <w:szCs w:val="28"/>
        </w:rPr>
        <w:t xml:space="preserve">Ограничениями для планируемой хозяйственной деятельности является осуществление ее в </w:t>
      </w:r>
      <w:proofErr w:type="spellStart"/>
      <w:r w:rsidRPr="000728F0">
        <w:rPr>
          <w:sz w:val="28"/>
          <w:szCs w:val="28"/>
        </w:rPr>
        <w:t>водоохранной</w:t>
      </w:r>
      <w:proofErr w:type="spellEnd"/>
      <w:r w:rsidRPr="000728F0">
        <w:rPr>
          <w:sz w:val="28"/>
          <w:szCs w:val="28"/>
        </w:rPr>
        <w:t xml:space="preserve"> зоне р. </w:t>
      </w:r>
      <w:proofErr w:type="spellStart"/>
      <w:r w:rsidRPr="000728F0">
        <w:rPr>
          <w:sz w:val="28"/>
          <w:szCs w:val="28"/>
        </w:rPr>
        <w:t>Лошица</w:t>
      </w:r>
      <w:proofErr w:type="spellEnd"/>
      <w:r w:rsidR="00954CEA">
        <w:rPr>
          <w:sz w:val="28"/>
          <w:szCs w:val="28"/>
        </w:rPr>
        <w:t xml:space="preserve"> (п</w:t>
      </w:r>
      <w:r w:rsidR="00954CEA" w:rsidRPr="00954CEA">
        <w:rPr>
          <w:sz w:val="28"/>
          <w:szCs w:val="28"/>
        </w:rPr>
        <w:t xml:space="preserve">роект </w:t>
      </w:r>
      <w:proofErr w:type="spellStart"/>
      <w:r w:rsidR="00954CEA" w:rsidRPr="00954CEA">
        <w:rPr>
          <w:sz w:val="28"/>
          <w:szCs w:val="28"/>
        </w:rPr>
        <w:t>водоохранных</w:t>
      </w:r>
      <w:proofErr w:type="spellEnd"/>
      <w:r w:rsidR="00954CEA" w:rsidRPr="00954CEA">
        <w:rPr>
          <w:sz w:val="28"/>
          <w:szCs w:val="28"/>
        </w:rPr>
        <w:t xml:space="preserve"> зон и прибрежных полос водных объектов </w:t>
      </w:r>
      <w:proofErr w:type="gramStart"/>
      <w:r w:rsidR="00954CEA" w:rsidRPr="00954CEA">
        <w:rPr>
          <w:sz w:val="28"/>
          <w:szCs w:val="28"/>
        </w:rPr>
        <w:t>г</w:t>
      </w:r>
      <w:proofErr w:type="gramEnd"/>
      <w:r w:rsidR="00954CEA" w:rsidRPr="00954CEA">
        <w:rPr>
          <w:sz w:val="28"/>
          <w:szCs w:val="28"/>
        </w:rPr>
        <w:t>. Минска, утвержден решением Минского городского исполнительного комитета от 12.03.2009 № 536)</w:t>
      </w:r>
      <w:r w:rsidRPr="00954CEA">
        <w:rPr>
          <w:sz w:val="28"/>
          <w:szCs w:val="28"/>
        </w:rPr>
        <w:t>,</w:t>
      </w:r>
      <w:r w:rsidRPr="000728F0">
        <w:rPr>
          <w:sz w:val="28"/>
          <w:szCs w:val="28"/>
        </w:rPr>
        <w:t xml:space="preserve">  </w:t>
      </w:r>
      <w:r>
        <w:rPr>
          <w:sz w:val="28"/>
          <w:szCs w:val="28"/>
        </w:rPr>
        <w:t xml:space="preserve">третьем поясе зоны санитарной </w:t>
      </w:r>
      <w:r w:rsidR="00146FAE">
        <w:rPr>
          <w:sz w:val="28"/>
          <w:szCs w:val="28"/>
        </w:rPr>
        <w:t xml:space="preserve"> охраны водозабора «</w:t>
      </w:r>
      <w:proofErr w:type="spellStart"/>
      <w:r w:rsidR="00146FAE">
        <w:rPr>
          <w:sz w:val="28"/>
          <w:szCs w:val="28"/>
        </w:rPr>
        <w:t>Петровщина</w:t>
      </w:r>
      <w:proofErr w:type="spellEnd"/>
      <w:r w:rsidR="00146FAE">
        <w:rPr>
          <w:sz w:val="28"/>
          <w:szCs w:val="28"/>
        </w:rPr>
        <w:t>».</w:t>
      </w:r>
    </w:p>
    <w:p w:rsidR="007D491C" w:rsidRDefault="00146FAE" w:rsidP="00954CEA">
      <w:pPr>
        <w:spacing w:line="340" w:lineRule="atLeast"/>
        <w:ind w:firstLine="709"/>
        <w:jc w:val="both"/>
        <w:rPr>
          <w:sz w:val="28"/>
          <w:szCs w:val="28"/>
        </w:rPr>
      </w:pPr>
      <w:r>
        <w:rPr>
          <w:sz w:val="28"/>
          <w:szCs w:val="28"/>
        </w:rPr>
        <w:t>Дополнительным ограничением является то, что проектируемая трасса проходит</w:t>
      </w:r>
      <w:r w:rsidR="007D491C">
        <w:rPr>
          <w:sz w:val="28"/>
          <w:szCs w:val="28"/>
        </w:rPr>
        <w:t xml:space="preserve"> </w:t>
      </w:r>
      <w:r w:rsidR="007D491C" w:rsidRPr="000728F0">
        <w:rPr>
          <w:sz w:val="28"/>
          <w:szCs w:val="28"/>
        </w:rPr>
        <w:t>в границах зоны регулирования заст</w:t>
      </w:r>
      <w:r w:rsidR="00264482">
        <w:rPr>
          <w:sz w:val="28"/>
          <w:szCs w:val="28"/>
        </w:rPr>
        <w:t>ройки первого режима содержания</w:t>
      </w:r>
      <w:r w:rsidR="007D491C" w:rsidRPr="000728F0">
        <w:rPr>
          <w:sz w:val="28"/>
          <w:szCs w:val="28"/>
        </w:rPr>
        <w:t xml:space="preserve"> и зоны охраны ландшафта историко-культурной ценности </w:t>
      </w:r>
      <w:r w:rsidR="007D491C" w:rsidRPr="000728F0">
        <w:rPr>
          <w:iCs/>
          <w:sz w:val="28"/>
          <w:szCs w:val="28"/>
        </w:rPr>
        <w:t xml:space="preserve"> «Дом-усадьба «Белая Дача» по </w:t>
      </w:r>
      <w:proofErr w:type="spellStart"/>
      <w:r w:rsidR="007D491C" w:rsidRPr="000728F0">
        <w:rPr>
          <w:iCs/>
          <w:sz w:val="28"/>
          <w:szCs w:val="28"/>
        </w:rPr>
        <w:t>ул</w:t>
      </w:r>
      <w:proofErr w:type="gramStart"/>
      <w:r w:rsidR="007D491C" w:rsidRPr="000728F0">
        <w:rPr>
          <w:iCs/>
          <w:sz w:val="28"/>
          <w:szCs w:val="28"/>
        </w:rPr>
        <w:t>.К</w:t>
      </w:r>
      <w:proofErr w:type="gramEnd"/>
      <w:r w:rsidR="007D491C" w:rsidRPr="000728F0">
        <w:rPr>
          <w:iCs/>
          <w:sz w:val="28"/>
          <w:szCs w:val="28"/>
        </w:rPr>
        <w:t>азинца</w:t>
      </w:r>
      <w:proofErr w:type="spellEnd"/>
      <w:r w:rsidR="007D491C" w:rsidRPr="000728F0">
        <w:rPr>
          <w:iCs/>
          <w:sz w:val="28"/>
          <w:szCs w:val="28"/>
        </w:rPr>
        <w:t>, 76а в г.Минске»</w:t>
      </w:r>
      <w:r w:rsidR="007D491C" w:rsidRPr="000728F0">
        <w:rPr>
          <w:sz w:val="28"/>
          <w:szCs w:val="28"/>
        </w:rPr>
        <w:t xml:space="preserve"> и в границах  озелененных территорий общего пользования </w:t>
      </w:r>
      <w:r w:rsidR="007D491C">
        <w:rPr>
          <w:sz w:val="28"/>
          <w:szCs w:val="28"/>
        </w:rPr>
        <w:t xml:space="preserve">– сквер по </w:t>
      </w:r>
      <w:proofErr w:type="spellStart"/>
      <w:r w:rsidR="007D491C">
        <w:rPr>
          <w:sz w:val="28"/>
          <w:szCs w:val="28"/>
        </w:rPr>
        <w:t>ул.Кижеватова</w:t>
      </w:r>
      <w:proofErr w:type="spellEnd"/>
      <w:r w:rsidR="007D491C">
        <w:rPr>
          <w:sz w:val="28"/>
          <w:szCs w:val="28"/>
        </w:rPr>
        <w:t>;  парка «</w:t>
      </w:r>
      <w:proofErr w:type="spellStart"/>
      <w:r w:rsidR="007D491C">
        <w:rPr>
          <w:sz w:val="28"/>
          <w:szCs w:val="28"/>
        </w:rPr>
        <w:t>Курасовщина</w:t>
      </w:r>
      <w:proofErr w:type="spellEnd"/>
      <w:r w:rsidR="007D491C">
        <w:rPr>
          <w:sz w:val="28"/>
          <w:szCs w:val="28"/>
        </w:rPr>
        <w:t xml:space="preserve">», парка «Белая Дача» </w:t>
      </w:r>
      <w:r w:rsidR="007D491C" w:rsidRPr="000728F0">
        <w:rPr>
          <w:sz w:val="28"/>
          <w:szCs w:val="28"/>
        </w:rPr>
        <w:t>(рис.</w:t>
      </w:r>
      <w:r w:rsidR="007D491C">
        <w:rPr>
          <w:sz w:val="28"/>
          <w:szCs w:val="28"/>
        </w:rPr>
        <w:t>3</w:t>
      </w:r>
      <w:r w:rsidR="007D491C" w:rsidRPr="000728F0">
        <w:rPr>
          <w:sz w:val="28"/>
          <w:szCs w:val="28"/>
        </w:rPr>
        <w:t>.1).</w:t>
      </w:r>
    </w:p>
    <w:p w:rsidR="00146FAE" w:rsidRDefault="00146FAE" w:rsidP="00146FAE">
      <w:pPr>
        <w:ind w:firstLine="567"/>
        <w:jc w:val="both"/>
        <w:rPr>
          <w:sz w:val="28"/>
          <w:szCs w:val="28"/>
        </w:rPr>
      </w:pPr>
      <w:r>
        <w:rPr>
          <w:sz w:val="28"/>
          <w:szCs w:val="28"/>
        </w:rPr>
        <w:t xml:space="preserve">Памятник природы </w:t>
      </w:r>
      <w:r w:rsidRPr="006E2023">
        <w:rPr>
          <w:sz w:val="28"/>
          <w:szCs w:val="28"/>
        </w:rPr>
        <w:t>«Дубово-липовый массив «Белая Дача»</w:t>
      </w:r>
      <w:r>
        <w:rPr>
          <w:sz w:val="28"/>
          <w:szCs w:val="28"/>
        </w:rPr>
        <w:t xml:space="preserve"> находится на левом берегу </w:t>
      </w:r>
      <w:proofErr w:type="spellStart"/>
      <w:r>
        <w:rPr>
          <w:sz w:val="28"/>
          <w:szCs w:val="28"/>
        </w:rPr>
        <w:t>вдхр</w:t>
      </w:r>
      <w:proofErr w:type="gramStart"/>
      <w:r>
        <w:rPr>
          <w:sz w:val="28"/>
          <w:szCs w:val="28"/>
        </w:rPr>
        <w:t>.Л</w:t>
      </w:r>
      <w:proofErr w:type="gramEnd"/>
      <w:r>
        <w:rPr>
          <w:sz w:val="28"/>
          <w:szCs w:val="28"/>
        </w:rPr>
        <w:t>ошица</w:t>
      </w:r>
      <w:proofErr w:type="spellEnd"/>
      <w:r>
        <w:rPr>
          <w:sz w:val="28"/>
          <w:szCs w:val="28"/>
        </w:rPr>
        <w:t xml:space="preserve"> (см. рис.3.1) </w:t>
      </w:r>
    </w:p>
    <w:p w:rsidR="00146FAE" w:rsidRPr="00954CEA" w:rsidRDefault="00146FAE" w:rsidP="00954CEA">
      <w:pPr>
        <w:spacing w:line="340" w:lineRule="atLeast"/>
        <w:ind w:firstLine="709"/>
        <w:jc w:val="both"/>
        <w:rPr>
          <w:color w:val="C0504D" w:themeColor="accent2"/>
          <w:sz w:val="28"/>
          <w:szCs w:val="28"/>
        </w:rPr>
      </w:pPr>
    </w:p>
    <w:p w:rsidR="00146FAE" w:rsidRDefault="00D66FC4" w:rsidP="00146FAE">
      <w:pPr>
        <w:pStyle w:val="2"/>
        <w:jc w:val="center"/>
        <w:rPr>
          <w:rFonts w:ascii="Times New Roman" w:hAnsi="Times New Roman" w:cs="Times New Roman"/>
          <w:i w:val="0"/>
        </w:rPr>
      </w:pPr>
      <w:bookmarkStart w:id="51" w:name="_Toc528238119"/>
      <w:bookmarkStart w:id="52" w:name="_Toc411591479"/>
      <w:r>
        <w:rPr>
          <w:rFonts w:ascii="Times New Roman" w:hAnsi="Times New Roman" w:cs="Times New Roman"/>
          <w:i w:val="0"/>
          <w:noProof/>
        </w:rPr>
        <w:lastRenderedPageBreak/>
        <w:drawing>
          <wp:inline distT="0" distB="0" distL="0" distR="0">
            <wp:extent cx="6480175" cy="8413750"/>
            <wp:effectExtent l="19050" t="0" r="0" b="0"/>
            <wp:docPr id="13" name="Рисунок 12" descr="обзорка с зелеными зон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зорка с зелеными зонами.JPG"/>
                    <pic:cNvPicPr/>
                  </pic:nvPicPr>
                  <pic:blipFill>
                    <a:blip r:embed="rId14" cstate="print"/>
                    <a:stretch>
                      <a:fillRect/>
                    </a:stretch>
                  </pic:blipFill>
                  <pic:spPr>
                    <a:xfrm>
                      <a:off x="0" y="0"/>
                      <a:ext cx="6480175" cy="8413750"/>
                    </a:xfrm>
                    <a:prstGeom prst="rect">
                      <a:avLst/>
                    </a:prstGeom>
                  </pic:spPr>
                </pic:pic>
              </a:graphicData>
            </a:graphic>
          </wp:inline>
        </w:drawing>
      </w:r>
    </w:p>
    <w:p w:rsidR="00146FAE" w:rsidRPr="00852B18" w:rsidRDefault="00146FAE" w:rsidP="00146FAE">
      <w:pPr>
        <w:ind w:firstLine="709"/>
        <w:jc w:val="center"/>
        <w:rPr>
          <w:sz w:val="28"/>
          <w:szCs w:val="28"/>
        </w:rPr>
      </w:pPr>
      <w:r w:rsidRPr="00852B18">
        <w:rPr>
          <w:sz w:val="28"/>
          <w:szCs w:val="28"/>
        </w:rPr>
        <w:t>Рисунок 3.</w:t>
      </w:r>
      <w:r>
        <w:rPr>
          <w:sz w:val="28"/>
          <w:szCs w:val="28"/>
        </w:rPr>
        <w:t>1</w:t>
      </w:r>
      <w:r w:rsidRPr="00852B18">
        <w:rPr>
          <w:sz w:val="28"/>
          <w:szCs w:val="28"/>
        </w:rPr>
        <w:t xml:space="preserve"> </w:t>
      </w:r>
      <w:r>
        <w:rPr>
          <w:sz w:val="28"/>
          <w:szCs w:val="28"/>
        </w:rPr>
        <w:t>–</w:t>
      </w:r>
      <w:r w:rsidRPr="00852B18">
        <w:rPr>
          <w:sz w:val="28"/>
          <w:szCs w:val="28"/>
        </w:rPr>
        <w:t xml:space="preserve"> </w:t>
      </w:r>
      <w:r>
        <w:rPr>
          <w:sz w:val="28"/>
          <w:szCs w:val="28"/>
        </w:rPr>
        <w:t>Озелененные территории общего пользования и ООПТ по  отношению к  проектной трассе электросетей</w:t>
      </w:r>
    </w:p>
    <w:p w:rsidR="00146FAE" w:rsidRPr="000728F0" w:rsidRDefault="00146FAE" w:rsidP="00146FAE">
      <w:pPr>
        <w:ind w:firstLine="567"/>
        <w:jc w:val="both"/>
        <w:rPr>
          <w:sz w:val="28"/>
          <w:szCs w:val="28"/>
        </w:rPr>
      </w:pPr>
      <w:r>
        <w:rPr>
          <w:sz w:val="28"/>
          <w:szCs w:val="28"/>
        </w:rPr>
        <w:lastRenderedPageBreak/>
        <w:t xml:space="preserve">Кроме того трасса проходит в непосредственной близости от ботанического памятника природы местного значения «Вековая алея» и  </w:t>
      </w:r>
      <w:r w:rsidRPr="00A853EF">
        <w:rPr>
          <w:sz w:val="28"/>
          <w:szCs w:val="28"/>
        </w:rPr>
        <w:t>«Вековой дуб»</w:t>
      </w:r>
      <w:r>
        <w:rPr>
          <w:sz w:val="28"/>
          <w:szCs w:val="28"/>
        </w:rPr>
        <w:t xml:space="preserve"> (рис.3.2). </w:t>
      </w:r>
    </w:p>
    <w:p w:rsidR="00146FAE" w:rsidRPr="001E3E41" w:rsidRDefault="00146FAE" w:rsidP="00146FAE">
      <w:pPr>
        <w:jc w:val="center"/>
        <w:rPr>
          <w:color w:val="C0504D" w:themeColor="accent2"/>
          <w:sz w:val="28"/>
          <w:szCs w:val="28"/>
        </w:rPr>
      </w:pPr>
      <w:r>
        <w:rPr>
          <w:noProof/>
          <w:color w:val="C0504D" w:themeColor="accent2"/>
          <w:sz w:val="28"/>
          <w:szCs w:val="28"/>
        </w:rPr>
        <w:drawing>
          <wp:inline distT="0" distB="0" distL="0" distR="0">
            <wp:extent cx="4554055" cy="4095750"/>
            <wp:effectExtent l="19050" t="0" r="0" b="0"/>
            <wp:docPr id="16" name="Рисунок 13" descr="обзорка Дуб-ввели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зорка Дуб-ввеликан.jpg"/>
                    <pic:cNvPicPr/>
                  </pic:nvPicPr>
                  <pic:blipFill>
                    <a:blip r:embed="rId15" cstate="print"/>
                    <a:stretch>
                      <a:fillRect/>
                    </a:stretch>
                  </pic:blipFill>
                  <pic:spPr>
                    <a:xfrm>
                      <a:off x="0" y="0"/>
                      <a:ext cx="4560684" cy="4101712"/>
                    </a:xfrm>
                    <a:prstGeom prst="rect">
                      <a:avLst/>
                    </a:prstGeom>
                  </pic:spPr>
                </pic:pic>
              </a:graphicData>
            </a:graphic>
          </wp:inline>
        </w:drawing>
      </w:r>
    </w:p>
    <w:p w:rsidR="00146FAE" w:rsidRPr="00852B18" w:rsidRDefault="00146FAE" w:rsidP="00146FAE">
      <w:pPr>
        <w:pStyle w:val="2"/>
        <w:ind w:firstLine="709"/>
        <w:rPr>
          <w:rFonts w:ascii="Times New Roman" w:hAnsi="Times New Roman" w:cs="Times New Roman"/>
          <w:i w:val="0"/>
        </w:rPr>
      </w:pPr>
    </w:p>
    <w:p w:rsidR="00146FAE" w:rsidRPr="00852B18" w:rsidRDefault="00146FAE" w:rsidP="00146FAE">
      <w:pPr>
        <w:ind w:firstLine="709"/>
        <w:rPr>
          <w:sz w:val="28"/>
          <w:szCs w:val="28"/>
        </w:rPr>
      </w:pPr>
      <w:r w:rsidRPr="00852B18">
        <w:rPr>
          <w:sz w:val="28"/>
          <w:szCs w:val="28"/>
        </w:rPr>
        <w:t xml:space="preserve">Рисунок 3.2 </w:t>
      </w:r>
      <w:r>
        <w:rPr>
          <w:sz w:val="28"/>
          <w:szCs w:val="28"/>
        </w:rPr>
        <w:t>–</w:t>
      </w:r>
      <w:r w:rsidRPr="00852B18">
        <w:rPr>
          <w:sz w:val="28"/>
          <w:szCs w:val="28"/>
        </w:rPr>
        <w:t xml:space="preserve"> </w:t>
      </w:r>
      <w:r>
        <w:rPr>
          <w:sz w:val="28"/>
          <w:szCs w:val="28"/>
        </w:rPr>
        <w:t xml:space="preserve">Местонахождение  ботанического памятника природы местного значения </w:t>
      </w:r>
      <w:r w:rsidRPr="00A853EF">
        <w:rPr>
          <w:sz w:val="28"/>
          <w:szCs w:val="28"/>
        </w:rPr>
        <w:t>«Вековой дуб»</w:t>
      </w:r>
    </w:p>
    <w:p w:rsidR="007D491C" w:rsidRPr="001C39E7" w:rsidRDefault="007D491C" w:rsidP="00852B18">
      <w:pPr>
        <w:pStyle w:val="2"/>
        <w:ind w:firstLine="709"/>
        <w:jc w:val="both"/>
        <w:rPr>
          <w:rFonts w:ascii="Times New Roman" w:hAnsi="Times New Roman" w:cs="Times New Roman"/>
          <w:i w:val="0"/>
        </w:rPr>
      </w:pPr>
      <w:bookmarkStart w:id="53" w:name="_Toc33099875"/>
      <w:r>
        <w:rPr>
          <w:rFonts w:ascii="Times New Roman" w:hAnsi="Times New Roman" w:cs="Times New Roman"/>
          <w:i w:val="0"/>
        </w:rPr>
        <w:t>3</w:t>
      </w:r>
      <w:r w:rsidRPr="001C39E7">
        <w:rPr>
          <w:rFonts w:ascii="Times New Roman" w:hAnsi="Times New Roman" w:cs="Times New Roman"/>
          <w:i w:val="0"/>
        </w:rPr>
        <w:t xml:space="preserve">.1 Режим осуществления хозяйственной и иной деятельности в </w:t>
      </w:r>
      <w:proofErr w:type="spellStart"/>
      <w:r w:rsidRPr="001C39E7">
        <w:rPr>
          <w:rFonts w:ascii="Times New Roman" w:hAnsi="Times New Roman" w:cs="Times New Roman"/>
          <w:i w:val="0"/>
        </w:rPr>
        <w:t>водоохранных</w:t>
      </w:r>
      <w:proofErr w:type="spellEnd"/>
      <w:r w:rsidRPr="001C39E7">
        <w:rPr>
          <w:rFonts w:ascii="Times New Roman" w:hAnsi="Times New Roman" w:cs="Times New Roman"/>
          <w:i w:val="0"/>
        </w:rPr>
        <w:t xml:space="preserve"> зонах</w:t>
      </w:r>
      <w:bookmarkEnd w:id="51"/>
      <w:bookmarkEnd w:id="53"/>
    </w:p>
    <w:p w:rsidR="007D491C" w:rsidRPr="0008642D" w:rsidRDefault="007D491C" w:rsidP="007D491C">
      <w:pPr>
        <w:ind w:firstLine="720"/>
        <w:jc w:val="both"/>
        <w:rPr>
          <w:sz w:val="28"/>
          <w:szCs w:val="28"/>
        </w:rPr>
      </w:pPr>
      <w:r w:rsidRPr="0008642D">
        <w:rPr>
          <w:sz w:val="28"/>
          <w:szCs w:val="28"/>
        </w:rPr>
        <w:t>В соответствии с Водным кодексом Республики Беларусь [</w:t>
      </w:r>
      <w:r w:rsidR="007B005B">
        <w:rPr>
          <w:sz w:val="28"/>
          <w:szCs w:val="28"/>
        </w:rPr>
        <w:t>3</w:t>
      </w:r>
      <w:r w:rsidRPr="0008642D">
        <w:rPr>
          <w:sz w:val="28"/>
          <w:szCs w:val="28"/>
        </w:rPr>
        <w:t xml:space="preserve">] в границах </w:t>
      </w:r>
      <w:proofErr w:type="spellStart"/>
      <w:r w:rsidRPr="0008642D">
        <w:rPr>
          <w:sz w:val="28"/>
          <w:szCs w:val="28"/>
        </w:rPr>
        <w:t>водоохранных</w:t>
      </w:r>
      <w:proofErr w:type="spellEnd"/>
      <w:r w:rsidRPr="0008642D">
        <w:rPr>
          <w:sz w:val="28"/>
          <w:szCs w:val="28"/>
        </w:rPr>
        <w:t xml:space="preserve"> зон не допускаются:</w:t>
      </w:r>
    </w:p>
    <w:p w:rsidR="007D491C" w:rsidRPr="0008642D" w:rsidRDefault="007D491C" w:rsidP="00364569">
      <w:pPr>
        <w:numPr>
          <w:ilvl w:val="0"/>
          <w:numId w:val="8"/>
        </w:numPr>
        <w:tabs>
          <w:tab w:val="clear" w:pos="1440"/>
          <w:tab w:val="num" w:pos="-180"/>
        </w:tabs>
        <w:ind w:left="0" w:firstLine="720"/>
        <w:jc w:val="both"/>
        <w:rPr>
          <w:sz w:val="28"/>
          <w:szCs w:val="28"/>
        </w:rPr>
      </w:pPr>
      <w:r w:rsidRPr="0008642D">
        <w:rPr>
          <w:sz w:val="28"/>
          <w:szCs w:val="28"/>
        </w:rPr>
        <w:t>применение (внесение) с использованием авиации химических средств защиты растений и минеральных удобрений;</w:t>
      </w:r>
    </w:p>
    <w:p w:rsidR="007D491C" w:rsidRPr="0008642D" w:rsidRDefault="007D491C" w:rsidP="00364569">
      <w:pPr>
        <w:numPr>
          <w:ilvl w:val="0"/>
          <w:numId w:val="8"/>
        </w:numPr>
        <w:tabs>
          <w:tab w:val="clear" w:pos="1440"/>
          <w:tab w:val="num" w:pos="-180"/>
        </w:tabs>
        <w:ind w:left="0" w:firstLine="720"/>
        <w:jc w:val="both"/>
        <w:rPr>
          <w:sz w:val="28"/>
          <w:szCs w:val="28"/>
        </w:rPr>
      </w:pPr>
      <w:r w:rsidRPr="0008642D">
        <w:rPr>
          <w:sz w:val="28"/>
          <w:szCs w:val="28"/>
        </w:rPr>
        <w:t>возведение, эксплуатация, реконструкция, капитальный ремонт объектов захоронения отходов, объектов обезвреживания отходов, объектов хранения отходов (за исключением санкционированных мест временного хранения отходов, исключающих возможность попадания отходов в поверхностные и подземные воды);</w:t>
      </w:r>
    </w:p>
    <w:p w:rsidR="007D491C" w:rsidRPr="0008642D" w:rsidRDefault="007D491C" w:rsidP="00364569">
      <w:pPr>
        <w:numPr>
          <w:ilvl w:val="0"/>
          <w:numId w:val="8"/>
        </w:numPr>
        <w:tabs>
          <w:tab w:val="clear" w:pos="1440"/>
          <w:tab w:val="num" w:pos="-180"/>
        </w:tabs>
        <w:ind w:left="0" w:firstLine="720"/>
        <w:jc w:val="both"/>
        <w:rPr>
          <w:sz w:val="28"/>
          <w:szCs w:val="28"/>
        </w:rPr>
      </w:pPr>
      <w:r w:rsidRPr="0008642D">
        <w:rPr>
          <w:sz w:val="28"/>
          <w:szCs w:val="28"/>
        </w:rPr>
        <w:t>возведение, эксплуатация, реконструкция, капитальный ремонт объектов хранения и (или) объектов захоронения химических средств защиты растений;</w:t>
      </w:r>
    </w:p>
    <w:p w:rsidR="007D491C" w:rsidRPr="0008642D" w:rsidRDefault="007D491C" w:rsidP="00364569">
      <w:pPr>
        <w:numPr>
          <w:ilvl w:val="0"/>
          <w:numId w:val="8"/>
        </w:numPr>
        <w:tabs>
          <w:tab w:val="clear" w:pos="1440"/>
          <w:tab w:val="num" w:pos="-180"/>
        </w:tabs>
        <w:ind w:left="0" w:firstLine="720"/>
        <w:jc w:val="both"/>
        <w:rPr>
          <w:sz w:val="28"/>
          <w:szCs w:val="28"/>
        </w:rPr>
      </w:pPr>
      <w:r w:rsidRPr="0008642D">
        <w:rPr>
          <w:sz w:val="28"/>
          <w:szCs w:val="28"/>
        </w:rPr>
        <w:t xml:space="preserve">складирование снега с содержанием песчано-солевых смесей, </w:t>
      </w:r>
      <w:proofErr w:type="spellStart"/>
      <w:r w:rsidRPr="0008642D">
        <w:rPr>
          <w:sz w:val="28"/>
          <w:szCs w:val="28"/>
        </w:rPr>
        <w:t>противоледных</w:t>
      </w:r>
      <w:proofErr w:type="spellEnd"/>
      <w:r w:rsidRPr="0008642D">
        <w:rPr>
          <w:sz w:val="28"/>
          <w:szCs w:val="28"/>
        </w:rPr>
        <w:t xml:space="preserve"> реагентов;</w:t>
      </w:r>
    </w:p>
    <w:p w:rsidR="007D491C" w:rsidRPr="0008642D" w:rsidRDefault="007D491C" w:rsidP="00364569">
      <w:pPr>
        <w:numPr>
          <w:ilvl w:val="0"/>
          <w:numId w:val="8"/>
        </w:numPr>
        <w:tabs>
          <w:tab w:val="clear" w:pos="1440"/>
          <w:tab w:val="num" w:pos="-180"/>
        </w:tabs>
        <w:ind w:left="0" w:firstLine="720"/>
        <w:jc w:val="both"/>
        <w:rPr>
          <w:sz w:val="28"/>
          <w:szCs w:val="28"/>
        </w:rPr>
      </w:pPr>
      <w:r w:rsidRPr="0008642D">
        <w:rPr>
          <w:sz w:val="28"/>
          <w:szCs w:val="28"/>
        </w:rPr>
        <w:t xml:space="preserve">размещение полей орошения сточными водами, кладбищ, скотомогильников, полей фильтрации, иловых и шламовых площадок (за исключением площадок, входящих в состав очистных сооружений сточных вод с </w:t>
      </w:r>
      <w:r w:rsidRPr="0008642D">
        <w:rPr>
          <w:sz w:val="28"/>
          <w:szCs w:val="28"/>
        </w:rPr>
        <w:lastRenderedPageBreak/>
        <w:t>полной биологической очисткой и водозаборных сооружений, при условии проведения на таких площадках мероприятий по охране вод, предусмотренных проектной документацией);</w:t>
      </w:r>
    </w:p>
    <w:p w:rsidR="007D491C" w:rsidRPr="0008642D" w:rsidRDefault="007D491C" w:rsidP="00364569">
      <w:pPr>
        <w:numPr>
          <w:ilvl w:val="0"/>
          <w:numId w:val="8"/>
        </w:numPr>
        <w:tabs>
          <w:tab w:val="clear" w:pos="1440"/>
          <w:tab w:val="num" w:pos="-180"/>
        </w:tabs>
        <w:ind w:left="0" w:firstLine="720"/>
        <w:jc w:val="both"/>
        <w:rPr>
          <w:sz w:val="28"/>
          <w:szCs w:val="28"/>
        </w:rPr>
      </w:pPr>
      <w:r w:rsidRPr="0008642D">
        <w:rPr>
          <w:sz w:val="28"/>
          <w:szCs w:val="28"/>
        </w:rPr>
        <w:t>мойка транспортных и других технических средств;</w:t>
      </w:r>
    </w:p>
    <w:p w:rsidR="007D491C" w:rsidRPr="0008642D" w:rsidRDefault="007D491C" w:rsidP="00364569">
      <w:pPr>
        <w:numPr>
          <w:ilvl w:val="0"/>
          <w:numId w:val="8"/>
        </w:numPr>
        <w:tabs>
          <w:tab w:val="clear" w:pos="1440"/>
          <w:tab w:val="num" w:pos="-180"/>
        </w:tabs>
        <w:ind w:left="0" w:firstLine="720"/>
        <w:jc w:val="both"/>
        <w:rPr>
          <w:sz w:val="28"/>
          <w:szCs w:val="28"/>
        </w:rPr>
      </w:pPr>
      <w:r w:rsidRPr="0008642D">
        <w:rPr>
          <w:sz w:val="28"/>
          <w:szCs w:val="28"/>
        </w:rPr>
        <w:t>устройство летних лагерей для сельскохозяйственных животных;</w:t>
      </w:r>
    </w:p>
    <w:p w:rsidR="007D491C" w:rsidRPr="00F91AEF" w:rsidRDefault="007D491C" w:rsidP="00364569">
      <w:pPr>
        <w:numPr>
          <w:ilvl w:val="0"/>
          <w:numId w:val="8"/>
        </w:numPr>
        <w:tabs>
          <w:tab w:val="clear" w:pos="1440"/>
          <w:tab w:val="num" w:pos="-180"/>
        </w:tabs>
        <w:ind w:left="0" w:firstLine="720"/>
        <w:jc w:val="both"/>
        <w:rPr>
          <w:color w:val="993300"/>
          <w:sz w:val="28"/>
          <w:szCs w:val="28"/>
        </w:rPr>
      </w:pPr>
      <w:r w:rsidRPr="0008642D">
        <w:rPr>
          <w:sz w:val="28"/>
          <w:szCs w:val="28"/>
        </w:rPr>
        <w:t>рубка леса, удаление, пересадка объектов растительного мира без лесоустроительных проектов, проектной документации, утвержденных в установленном законодательством порядке, без разрешения местного исполнительного и распорядительного органа, за исключением случаев, предусмотренных законодательством об использовании, охране и защите лесов, о растительном мире, о транспорте, о Государственной границе Республики Беларусь</w:t>
      </w:r>
      <w:r w:rsidRPr="00F91AEF">
        <w:rPr>
          <w:color w:val="993300"/>
          <w:sz w:val="28"/>
          <w:szCs w:val="28"/>
        </w:rPr>
        <w:t>.</w:t>
      </w:r>
    </w:p>
    <w:p w:rsidR="007D491C" w:rsidRPr="00834783" w:rsidRDefault="007D491C" w:rsidP="007D491C">
      <w:pPr>
        <w:ind w:left="1080"/>
        <w:jc w:val="center"/>
        <w:rPr>
          <w:color w:val="C0504D"/>
        </w:rPr>
      </w:pPr>
    </w:p>
    <w:p w:rsidR="007D491C" w:rsidRDefault="007D491C" w:rsidP="007D491C">
      <w:pPr>
        <w:pStyle w:val="2"/>
        <w:jc w:val="both"/>
        <w:rPr>
          <w:rFonts w:ascii="Times New Roman" w:hAnsi="Times New Roman" w:cs="Times New Roman"/>
          <w:i w:val="0"/>
        </w:rPr>
      </w:pPr>
      <w:bookmarkStart w:id="54" w:name="_Toc33099876"/>
      <w:r>
        <w:rPr>
          <w:rFonts w:ascii="Times New Roman" w:hAnsi="Times New Roman" w:cs="Times New Roman"/>
          <w:i w:val="0"/>
        </w:rPr>
        <w:t>3.2</w:t>
      </w:r>
      <w:r w:rsidRPr="001C39E7">
        <w:rPr>
          <w:rFonts w:ascii="Times New Roman" w:hAnsi="Times New Roman" w:cs="Times New Roman"/>
          <w:i w:val="0"/>
        </w:rPr>
        <w:t xml:space="preserve"> Режим на территории зон санитарной охраны подземных источников питьевого водоснабжения</w:t>
      </w:r>
      <w:bookmarkEnd w:id="54"/>
    </w:p>
    <w:p w:rsidR="007D491C" w:rsidRPr="00B6777E" w:rsidRDefault="007D491C" w:rsidP="007D491C">
      <w:pPr>
        <w:pStyle w:val="newncpi"/>
        <w:rPr>
          <w:sz w:val="28"/>
          <w:szCs w:val="28"/>
        </w:rPr>
      </w:pPr>
      <w:r>
        <w:rPr>
          <w:sz w:val="28"/>
          <w:szCs w:val="28"/>
        </w:rPr>
        <w:t xml:space="preserve">В соответствии с требованиями статьи 26 Закона Республики Беларусь «О питьевом водоснабжении» </w:t>
      </w:r>
      <w:r w:rsidRPr="00A96BD1">
        <w:rPr>
          <w:sz w:val="28"/>
          <w:szCs w:val="28"/>
        </w:rPr>
        <w:t>[</w:t>
      </w:r>
      <w:r w:rsidR="007B005B">
        <w:rPr>
          <w:sz w:val="28"/>
          <w:szCs w:val="28"/>
        </w:rPr>
        <w:t>4</w:t>
      </w:r>
      <w:r w:rsidRPr="00A96BD1">
        <w:rPr>
          <w:sz w:val="28"/>
          <w:szCs w:val="28"/>
        </w:rPr>
        <w:t>]</w:t>
      </w:r>
      <w:r>
        <w:rPr>
          <w:sz w:val="28"/>
          <w:szCs w:val="28"/>
        </w:rPr>
        <w:t>:</w:t>
      </w:r>
    </w:p>
    <w:p w:rsidR="007D491C" w:rsidRDefault="007D491C" w:rsidP="007D491C">
      <w:pPr>
        <w:ind w:firstLine="709"/>
        <w:jc w:val="both"/>
        <w:rPr>
          <w:rFonts w:eastAsia="Times New Roman"/>
          <w:sz w:val="28"/>
          <w:szCs w:val="28"/>
        </w:rPr>
      </w:pPr>
      <w:proofErr w:type="gramStart"/>
      <w:r w:rsidRPr="006937DC">
        <w:rPr>
          <w:rFonts w:eastAsia="Times New Roman"/>
          <w:i/>
          <w:sz w:val="28"/>
          <w:szCs w:val="28"/>
        </w:rPr>
        <w:t>В границах третьего пояса зон санитарной охраны подземных источников</w:t>
      </w:r>
      <w:r w:rsidRPr="006937DC">
        <w:rPr>
          <w:rFonts w:eastAsia="Times New Roman"/>
          <w:sz w:val="28"/>
          <w:szCs w:val="28"/>
        </w:rPr>
        <w:t xml:space="preserve"> питьевого водоснабжения централизованных систем питьевого водоснабжения, использующих недостаточно защищенные подземные воды, </w:t>
      </w:r>
      <w:r w:rsidRPr="006937DC">
        <w:rPr>
          <w:rFonts w:eastAsia="Times New Roman"/>
          <w:i/>
          <w:sz w:val="28"/>
          <w:szCs w:val="28"/>
        </w:rPr>
        <w:t>запрещаются</w:t>
      </w:r>
      <w:r w:rsidRPr="006937DC">
        <w:rPr>
          <w:rFonts w:eastAsia="Times New Roman"/>
          <w:sz w:val="28"/>
          <w:szCs w:val="28"/>
        </w:rPr>
        <w:t>: размещение и строительство объектов хранения, захоронения и обезвреживания отходов, складов горюче-смазочных материалов, мест погребения, скотомогильников, навозохранилищ, силосных траншей, объектов животноводства, полей орошения сточными водами, сооружений биологической очистки сточных вод в естественных условиях (полей фильтрации, полей подземной фильтрации, фильтрующих траншей</w:t>
      </w:r>
      <w:proofErr w:type="gramEnd"/>
      <w:r w:rsidRPr="006937DC">
        <w:rPr>
          <w:rFonts w:eastAsia="Times New Roman"/>
          <w:sz w:val="28"/>
          <w:szCs w:val="28"/>
        </w:rPr>
        <w:t xml:space="preserve">, </w:t>
      </w:r>
      <w:proofErr w:type="gramStart"/>
      <w:r w:rsidRPr="006937DC">
        <w:rPr>
          <w:rFonts w:eastAsia="Times New Roman"/>
          <w:sz w:val="28"/>
          <w:szCs w:val="28"/>
        </w:rPr>
        <w:t xml:space="preserve">песчано-гравийных фильтров), земляных накопителей; </w:t>
      </w:r>
      <w:proofErr w:type="gramEnd"/>
    </w:p>
    <w:p w:rsidR="007D491C" w:rsidRDefault="007D491C" w:rsidP="007D491C">
      <w:pPr>
        <w:ind w:firstLine="709"/>
        <w:jc w:val="both"/>
        <w:rPr>
          <w:rFonts w:eastAsia="Times New Roman"/>
          <w:sz w:val="28"/>
          <w:szCs w:val="28"/>
        </w:rPr>
      </w:pPr>
      <w:r w:rsidRPr="006937DC">
        <w:rPr>
          <w:rFonts w:eastAsia="Times New Roman"/>
          <w:sz w:val="28"/>
          <w:szCs w:val="28"/>
        </w:rPr>
        <w:t xml:space="preserve">складирование снега, содержащего песчано-солевые смеси, </w:t>
      </w:r>
      <w:proofErr w:type="spellStart"/>
      <w:r w:rsidRPr="006937DC">
        <w:rPr>
          <w:rFonts w:eastAsia="Times New Roman"/>
          <w:sz w:val="28"/>
          <w:szCs w:val="28"/>
        </w:rPr>
        <w:t>противоледные</w:t>
      </w:r>
      <w:proofErr w:type="spellEnd"/>
      <w:r w:rsidRPr="006937DC">
        <w:rPr>
          <w:rFonts w:eastAsia="Times New Roman"/>
          <w:sz w:val="28"/>
          <w:szCs w:val="28"/>
        </w:rPr>
        <w:t xml:space="preserve"> реагенты; </w:t>
      </w:r>
    </w:p>
    <w:p w:rsidR="007D491C" w:rsidRDefault="007D491C" w:rsidP="007D491C">
      <w:pPr>
        <w:ind w:firstLine="709"/>
        <w:jc w:val="both"/>
        <w:rPr>
          <w:rFonts w:eastAsia="Times New Roman"/>
          <w:sz w:val="28"/>
          <w:szCs w:val="28"/>
        </w:rPr>
      </w:pPr>
      <w:r w:rsidRPr="006937DC">
        <w:rPr>
          <w:rFonts w:eastAsia="Times New Roman"/>
          <w:sz w:val="28"/>
          <w:szCs w:val="28"/>
        </w:rPr>
        <w:t>закачка (нагнетание) сточных вод в недра, горные работы, за исключением горных работ, осуществляемых в целях добычи подземных вод.</w:t>
      </w:r>
    </w:p>
    <w:p w:rsidR="007D491C" w:rsidRDefault="007D491C" w:rsidP="007D491C">
      <w:pPr>
        <w:ind w:firstLine="709"/>
        <w:jc w:val="both"/>
        <w:rPr>
          <w:rFonts w:eastAsia="Times New Roman"/>
          <w:sz w:val="28"/>
          <w:szCs w:val="28"/>
        </w:rPr>
      </w:pPr>
      <w:r w:rsidRPr="006937DC">
        <w:rPr>
          <w:rFonts w:eastAsia="Times New Roman"/>
          <w:sz w:val="28"/>
          <w:szCs w:val="28"/>
        </w:rPr>
        <w:t xml:space="preserve"> </w:t>
      </w:r>
      <w:proofErr w:type="gramStart"/>
      <w:r w:rsidRPr="006937DC">
        <w:rPr>
          <w:rFonts w:eastAsia="Times New Roman"/>
          <w:sz w:val="28"/>
          <w:szCs w:val="28"/>
        </w:rPr>
        <w:t>К недостаточно защищенным подземным водам относятся воды напорных и безнапорных водоносных горизонтов (комплексов), которые в естественных условиях или в результате эксплуатации водозабора получают питание на площади зон санитарной охраны подземных источников питьевого водоснабжения централизованных систем питьевого водоснабжения из вышележащих недостаточно защищенных водоносных горизонтов (комплексов) через гидрогеологические окна или проницаемые породы кровли, а также из водотоков и водоемов путем непосредственной гидравлической</w:t>
      </w:r>
      <w:proofErr w:type="gramEnd"/>
      <w:r w:rsidRPr="006937DC">
        <w:rPr>
          <w:rFonts w:eastAsia="Times New Roman"/>
          <w:sz w:val="28"/>
          <w:szCs w:val="28"/>
        </w:rPr>
        <w:t xml:space="preserve"> связи. </w:t>
      </w:r>
    </w:p>
    <w:p w:rsidR="007D491C" w:rsidRPr="006937DC" w:rsidRDefault="007D491C" w:rsidP="007D491C">
      <w:pPr>
        <w:jc w:val="both"/>
      </w:pPr>
    </w:p>
    <w:p w:rsidR="007D491C" w:rsidRPr="008E1061" w:rsidRDefault="007D491C" w:rsidP="007D491C">
      <w:pPr>
        <w:pStyle w:val="2"/>
        <w:jc w:val="both"/>
        <w:rPr>
          <w:rFonts w:ascii="Times New Roman" w:hAnsi="Times New Roman" w:cs="Times New Roman"/>
          <w:i w:val="0"/>
        </w:rPr>
      </w:pPr>
      <w:bookmarkStart w:id="55" w:name="_Toc33099877"/>
      <w:r>
        <w:rPr>
          <w:rFonts w:ascii="Times New Roman" w:hAnsi="Times New Roman" w:cs="Times New Roman"/>
          <w:i w:val="0"/>
        </w:rPr>
        <w:t>3</w:t>
      </w:r>
      <w:r w:rsidRPr="008E1061">
        <w:rPr>
          <w:rFonts w:ascii="Times New Roman" w:hAnsi="Times New Roman" w:cs="Times New Roman"/>
          <w:i w:val="0"/>
        </w:rPr>
        <w:t>.3 Осуществление  хозя</w:t>
      </w:r>
      <w:r>
        <w:rPr>
          <w:rFonts w:ascii="Times New Roman" w:hAnsi="Times New Roman" w:cs="Times New Roman"/>
          <w:i w:val="0"/>
        </w:rPr>
        <w:t xml:space="preserve">йственной и иной  деятельности </w:t>
      </w:r>
      <w:r w:rsidRPr="008E1061">
        <w:rPr>
          <w:rFonts w:ascii="Times New Roman" w:hAnsi="Times New Roman" w:cs="Times New Roman"/>
          <w:i w:val="0"/>
        </w:rPr>
        <w:t>границах парков, скверов и бульваров</w:t>
      </w:r>
      <w:bookmarkEnd w:id="55"/>
    </w:p>
    <w:p w:rsidR="007D491C" w:rsidRPr="00D942B7" w:rsidRDefault="007D491C" w:rsidP="007D491C">
      <w:pPr>
        <w:ind w:firstLine="709"/>
        <w:jc w:val="both"/>
        <w:rPr>
          <w:sz w:val="28"/>
          <w:szCs w:val="28"/>
        </w:rPr>
      </w:pPr>
      <w:r w:rsidRPr="00D942B7">
        <w:rPr>
          <w:sz w:val="28"/>
          <w:szCs w:val="28"/>
        </w:rPr>
        <w:t>В границах парков, скверов и бульваров запрещаются</w:t>
      </w:r>
      <w:r w:rsidR="007B005B">
        <w:rPr>
          <w:sz w:val="28"/>
          <w:szCs w:val="28"/>
        </w:rPr>
        <w:t xml:space="preserve"> </w:t>
      </w:r>
      <w:r w:rsidR="007B005B" w:rsidRPr="007B005B">
        <w:rPr>
          <w:sz w:val="28"/>
          <w:szCs w:val="28"/>
        </w:rPr>
        <w:t>[5]</w:t>
      </w:r>
      <w:r w:rsidRPr="00D942B7">
        <w:rPr>
          <w:sz w:val="28"/>
          <w:szCs w:val="28"/>
        </w:rPr>
        <w:t>:</w:t>
      </w:r>
    </w:p>
    <w:p w:rsidR="007D491C" w:rsidRPr="00D942B7" w:rsidRDefault="007D491C" w:rsidP="00364569">
      <w:pPr>
        <w:numPr>
          <w:ilvl w:val="0"/>
          <w:numId w:val="19"/>
        </w:numPr>
        <w:ind w:left="0" w:firstLine="709"/>
        <w:jc w:val="both"/>
        <w:rPr>
          <w:sz w:val="28"/>
          <w:szCs w:val="28"/>
        </w:rPr>
      </w:pPr>
      <w:proofErr w:type="gramStart"/>
      <w:r w:rsidRPr="00D942B7">
        <w:rPr>
          <w:sz w:val="28"/>
          <w:szCs w:val="28"/>
        </w:rPr>
        <w:t>возведение объектов строительства, за исключением строительства объектов природоохранного, научно-исследовательского, образовательно-</w:t>
      </w:r>
      <w:r w:rsidRPr="00D942B7">
        <w:rPr>
          <w:sz w:val="28"/>
          <w:szCs w:val="28"/>
        </w:rPr>
        <w:lastRenderedPageBreak/>
        <w:t>воспитательного, рекреационного и оздоровительного назначения, оранжерей, питомников древесных и кустарниковых растений, водных объектов и гидротехнических сооружений для регулирования их режима, подземных инженерных коммуникаций, сооружений для обустройства и (или) благоустройства зон и мест отдыха, экологических троп, благоустройства территорий, создания элементов благоустройства и размещения малых архитектурных форм;</w:t>
      </w:r>
      <w:proofErr w:type="gramEnd"/>
    </w:p>
    <w:p w:rsidR="007D491C" w:rsidRPr="00D942B7" w:rsidRDefault="007D491C" w:rsidP="00364569">
      <w:pPr>
        <w:numPr>
          <w:ilvl w:val="0"/>
          <w:numId w:val="19"/>
        </w:numPr>
        <w:ind w:left="0" w:firstLine="709"/>
        <w:jc w:val="both"/>
        <w:rPr>
          <w:sz w:val="28"/>
          <w:szCs w:val="28"/>
        </w:rPr>
      </w:pPr>
      <w:r w:rsidRPr="00D942B7">
        <w:rPr>
          <w:sz w:val="28"/>
          <w:szCs w:val="28"/>
        </w:rPr>
        <w:t>проведение работ по гидротехнической мелиорации, за исключением работ по реконструкции, эксплуатации (обслуживанию) мелиоративных систем и отдельно расположенных гидротехнических сооружений;</w:t>
      </w:r>
    </w:p>
    <w:p w:rsidR="007D491C" w:rsidRPr="007B005B" w:rsidRDefault="007D491C" w:rsidP="00364569">
      <w:pPr>
        <w:numPr>
          <w:ilvl w:val="0"/>
          <w:numId w:val="19"/>
        </w:numPr>
        <w:ind w:left="0" w:firstLine="709"/>
        <w:jc w:val="both"/>
        <w:rPr>
          <w:sz w:val="28"/>
          <w:szCs w:val="28"/>
        </w:rPr>
      </w:pPr>
      <w:r w:rsidRPr="00D942B7">
        <w:rPr>
          <w:sz w:val="28"/>
          <w:szCs w:val="28"/>
        </w:rPr>
        <w:t>размещение отходов, за исключением временного хранения отходов в санкционированных местах хранения отходов до их перевозки на объекты захоронения, обезвреживания отходов и (или) объекты по использованию отходов.</w:t>
      </w:r>
    </w:p>
    <w:p w:rsidR="007B005B" w:rsidRPr="007B005B" w:rsidRDefault="007B005B" w:rsidP="007B005B">
      <w:pPr>
        <w:shd w:val="clear" w:color="auto" w:fill="FFFFFF"/>
        <w:ind w:firstLine="709"/>
        <w:jc w:val="both"/>
        <w:rPr>
          <w:color w:val="000000"/>
          <w:sz w:val="28"/>
          <w:szCs w:val="28"/>
        </w:rPr>
      </w:pPr>
      <w:proofErr w:type="gramStart"/>
      <w:r w:rsidRPr="007B005B">
        <w:rPr>
          <w:color w:val="000000"/>
          <w:sz w:val="28"/>
          <w:szCs w:val="28"/>
        </w:rPr>
        <w:t>В соответствии со статьей 33</w:t>
      </w:r>
      <w:r w:rsidRPr="007B005B">
        <w:rPr>
          <w:color w:val="000000"/>
          <w:sz w:val="28"/>
          <w:szCs w:val="28"/>
          <w:vertAlign w:val="superscript"/>
        </w:rPr>
        <w:t>1</w:t>
      </w:r>
      <w:r w:rsidRPr="007B005B">
        <w:rPr>
          <w:color w:val="000000"/>
          <w:sz w:val="28"/>
          <w:szCs w:val="28"/>
        </w:rPr>
        <w:t xml:space="preserve"> Закона Республики Беларусь «О растительном мире» </w:t>
      </w:r>
      <w:r>
        <w:rPr>
          <w:color w:val="000000"/>
          <w:sz w:val="28"/>
          <w:szCs w:val="28"/>
        </w:rPr>
        <w:t>[</w:t>
      </w:r>
      <w:r w:rsidR="00FE1D92" w:rsidRPr="00FE1D92">
        <w:rPr>
          <w:color w:val="000000"/>
          <w:sz w:val="28"/>
          <w:szCs w:val="28"/>
        </w:rPr>
        <w:t>5</w:t>
      </w:r>
      <w:r w:rsidRPr="007B005B">
        <w:rPr>
          <w:color w:val="000000"/>
          <w:sz w:val="28"/>
          <w:szCs w:val="28"/>
        </w:rPr>
        <w:t>] не допускаются уменьшение площади и (или) ухудшение баланса озелененных территорий общего пользования, размещение объектов строительства, предусматривающих такие уменьшение и (или) ухудшение, если в границах города, района в городе (при делении города на районы) не выполняются нормативы в области озеленения и (или) размещение объектов строительства приведет к невыполнению таких</w:t>
      </w:r>
      <w:proofErr w:type="gramEnd"/>
      <w:r w:rsidRPr="007B005B">
        <w:rPr>
          <w:color w:val="000000"/>
          <w:sz w:val="28"/>
          <w:szCs w:val="28"/>
        </w:rPr>
        <w:t xml:space="preserve"> нормативов, а также, если это противоречит положениям схемы озелененных территорий общего пользования. </w:t>
      </w:r>
    </w:p>
    <w:p w:rsidR="007B005B" w:rsidRPr="007B005B" w:rsidRDefault="007B005B" w:rsidP="007B005B">
      <w:pPr>
        <w:shd w:val="clear" w:color="auto" w:fill="FFFFFF"/>
        <w:ind w:firstLine="709"/>
        <w:jc w:val="both"/>
        <w:rPr>
          <w:color w:val="000000"/>
          <w:sz w:val="28"/>
          <w:szCs w:val="28"/>
        </w:rPr>
      </w:pPr>
      <w:r w:rsidRPr="007B005B">
        <w:rPr>
          <w:color w:val="000000"/>
          <w:sz w:val="28"/>
          <w:szCs w:val="28"/>
        </w:rPr>
        <w:t>Также не допускается уменьшение площади озелененных участков в жилой застройке, если в границах квартала жилой застройки не выполняются нормативы в области озеленения либо если это приведет к невыполнению таких нормативов.</w:t>
      </w:r>
    </w:p>
    <w:p w:rsidR="007B005B" w:rsidRPr="007B005B" w:rsidRDefault="007B005B" w:rsidP="007B005B">
      <w:pPr>
        <w:shd w:val="clear" w:color="auto" w:fill="FFFFFF"/>
        <w:ind w:firstLine="709"/>
        <w:jc w:val="both"/>
        <w:rPr>
          <w:color w:val="000000"/>
          <w:sz w:val="28"/>
          <w:szCs w:val="28"/>
        </w:rPr>
      </w:pPr>
      <w:r w:rsidRPr="007B005B">
        <w:rPr>
          <w:color w:val="000000"/>
          <w:sz w:val="28"/>
          <w:szCs w:val="28"/>
        </w:rPr>
        <w:t>Исключение озелененной территории общего пользования либо ее части из схемы озелененных территорий общего пользования запрещается, если в городе, районе в городе (при делении города на районы) не выполняются нормативы в области озеленения либо если это приведет к невыполнению таких нормативов.</w:t>
      </w:r>
    </w:p>
    <w:p w:rsidR="007B005B" w:rsidRPr="007B005B" w:rsidRDefault="007B005B" w:rsidP="007B005B">
      <w:pPr>
        <w:shd w:val="clear" w:color="auto" w:fill="FFFFFF"/>
        <w:ind w:firstLine="709"/>
        <w:jc w:val="both"/>
        <w:rPr>
          <w:color w:val="000000"/>
          <w:sz w:val="28"/>
          <w:szCs w:val="28"/>
        </w:rPr>
      </w:pPr>
      <w:r w:rsidRPr="007B005B">
        <w:rPr>
          <w:color w:val="000000"/>
          <w:sz w:val="28"/>
          <w:szCs w:val="28"/>
        </w:rPr>
        <w:t>Не допускается ухудшение баланса озелененных территорий, если в границах озелененных территорий общего пользования не выполняются нормативы в области озеленения либо если это приведет к невыполнению таких нормативов.</w:t>
      </w:r>
    </w:p>
    <w:p w:rsidR="007B005B" w:rsidRPr="007B005B" w:rsidRDefault="007B005B" w:rsidP="007B005B">
      <w:pPr>
        <w:shd w:val="clear" w:color="auto" w:fill="FFFFFF"/>
        <w:ind w:firstLine="709"/>
        <w:jc w:val="both"/>
        <w:rPr>
          <w:color w:val="000000"/>
          <w:sz w:val="28"/>
          <w:szCs w:val="28"/>
        </w:rPr>
      </w:pPr>
      <w:proofErr w:type="gramStart"/>
      <w:r w:rsidRPr="007B005B">
        <w:rPr>
          <w:color w:val="000000"/>
          <w:sz w:val="28"/>
          <w:szCs w:val="28"/>
        </w:rPr>
        <w:t>Схемы озелененных территорий общего пользования учитываются при разработке и реализации концепций, прогнозов, программ, планов действий, схем отраслевого развития, реализация которых может оказать воздействие на озелененные территории, при разработке и реализации проектов и схем землеустройства, градостроительных, архитектурных и строительных проектов, планов мероприятий по благоустройству (содержанию) территорий, обоснований инвестирования в строительство, проектов отраслевых схем размещения и развития производства и объектов транспортной и</w:t>
      </w:r>
      <w:proofErr w:type="gramEnd"/>
      <w:r w:rsidRPr="007B005B">
        <w:rPr>
          <w:color w:val="000000"/>
          <w:sz w:val="28"/>
          <w:szCs w:val="28"/>
        </w:rPr>
        <w:t xml:space="preserve"> инженерной инфраструктуры, проектов </w:t>
      </w:r>
      <w:proofErr w:type="spellStart"/>
      <w:r w:rsidRPr="007B005B">
        <w:rPr>
          <w:color w:val="000000"/>
          <w:sz w:val="28"/>
          <w:szCs w:val="28"/>
        </w:rPr>
        <w:t>водоохранных</w:t>
      </w:r>
      <w:proofErr w:type="spellEnd"/>
      <w:r w:rsidRPr="007B005B">
        <w:rPr>
          <w:color w:val="000000"/>
          <w:sz w:val="28"/>
          <w:szCs w:val="28"/>
        </w:rPr>
        <w:t xml:space="preserve"> зон и прибрежных полос, лесоустроительных проектов, проектов планировки зон отдыха, при ведении земельно-информационной системы Республики Беларусь и подлежат регистрации в государственном градостроительном кадастре Республики Беларусь.</w:t>
      </w:r>
    </w:p>
    <w:p w:rsidR="007B005B" w:rsidRPr="00D942B7" w:rsidRDefault="007B005B" w:rsidP="007B005B">
      <w:pPr>
        <w:ind w:left="709"/>
        <w:jc w:val="both"/>
        <w:rPr>
          <w:sz w:val="28"/>
          <w:szCs w:val="28"/>
        </w:rPr>
      </w:pPr>
    </w:p>
    <w:p w:rsidR="007D491C" w:rsidRPr="006937DC" w:rsidRDefault="007D491C" w:rsidP="007D491C">
      <w:pPr>
        <w:pStyle w:val="2"/>
        <w:spacing w:before="0" w:after="0"/>
        <w:ind w:firstLine="709"/>
        <w:jc w:val="both"/>
        <w:rPr>
          <w:rFonts w:ascii="Times New Roman" w:hAnsi="Times New Roman" w:cs="Times New Roman"/>
          <w:iCs w:val="0"/>
        </w:rPr>
      </w:pPr>
      <w:bookmarkStart w:id="56" w:name="_Toc33099878"/>
      <w:bookmarkEnd w:id="52"/>
      <w:r>
        <w:rPr>
          <w:rFonts w:ascii="Times New Roman" w:hAnsi="Times New Roman" w:cs="Times New Roman"/>
        </w:rPr>
        <w:lastRenderedPageBreak/>
        <w:t>3</w:t>
      </w:r>
      <w:r w:rsidRPr="006937DC">
        <w:rPr>
          <w:rFonts w:ascii="Times New Roman" w:hAnsi="Times New Roman" w:cs="Times New Roman"/>
        </w:rPr>
        <w:t>.4 Требования к зонам охран</w:t>
      </w:r>
      <w:r>
        <w:rPr>
          <w:rFonts w:ascii="Times New Roman" w:hAnsi="Times New Roman" w:cs="Times New Roman"/>
        </w:rPr>
        <w:t xml:space="preserve">ы историко-культурной ценности </w:t>
      </w:r>
      <w:r w:rsidRPr="006937DC">
        <w:rPr>
          <w:rFonts w:ascii="Times New Roman" w:hAnsi="Times New Roman" w:cs="Times New Roman"/>
          <w:iCs w:val="0"/>
        </w:rPr>
        <w:t xml:space="preserve">«Дом-усадьба «Белая Дача» по </w:t>
      </w:r>
      <w:proofErr w:type="spellStart"/>
      <w:r w:rsidRPr="006937DC">
        <w:rPr>
          <w:rFonts w:ascii="Times New Roman" w:hAnsi="Times New Roman" w:cs="Times New Roman"/>
          <w:iCs w:val="0"/>
        </w:rPr>
        <w:t>ул</w:t>
      </w:r>
      <w:proofErr w:type="gramStart"/>
      <w:r w:rsidRPr="006937DC">
        <w:rPr>
          <w:rFonts w:ascii="Times New Roman" w:hAnsi="Times New Roman" w:cs="Times New Roman"/>
          <w:iCs w:val="0"/>
        </w:rPr>
        <w:t>.К</w:t>
      </w:r>
      <w:proofErr w:type="gramEnd"/>
      <w:r w:rsidRPr="006937DC">
        <w:rPr>
          <w:rFonts w:ascii="Times New Roman" w:hAnsi="Times New Roman" w:cs="Times New Roman"/>
          <w:iCs w:val="0"/>
        </w:rPr>
        <w:t>азинца</w:t>
      </w:r>
      <w:proofErr w:type="spellEnd"/>
      <w:r w:rsidRPr="006937DC">
        <w:rPr>
          <w:rFonts w:ascii="Times New Roman" w:hAnsi="Times New Roman" w:cs="Times New Roman"/>
          <w:iCs w:val="0"/>
        </w:rPr>
        <w:t>, 54 в г.Минске»</w:t>
      </w:r>
      <w:bookmarkEnd w:id="56"/>
      <w:r w:rsidRPr="006937DC">
        <w:rPr>
          <w:rFonts w:ascii="Times New Roman" w:hAnsi="Times New Roman" w:cs="Times New Roman"/>
          <w:iCs w:val="0"/>
        </w:rPr>
        <w:t xml:space="preserve"> </w:t>
      </w:r>
    </w:p>
    <w:p w:rsidR="007D491C" w:rsidRPr="006937DC" w:rsidRDefault="00FE1D92" w:rsidP="007D491C">
      <w:pPr>
        <w:ind w:firstLine="720"/>
        <w:jc w:val="both"/>
        <w:rPr>
          <w:sz w:val="28"/>
          <w:szCs w:val="28"/>
        </w:rPr>
      </w:pPr>
      <w:r>
        <w:rPr>
          <w:sz w:val="28"/>
          <w:szCs w:val="28"/>
        </w:rPr>
        <w:t xml:space="preserve">В соответствии  с требованиями кодекса </w:t>
      </w:r>
      <w:r w:rsidRPr="009B5057">
        <w:rPr>
          <w:sz w:val="28"/>
          <w:szCs w:val="28"/>
        </w:rPr>
        <w:t>Республики Беларусь «О культуре»</w:t>
      </w:r>
      <w:r>
        <w:rPr>
          <w:sz w:val="28"/>
          <w:szCs w:val="28"/>
        </w:rPr>
        <w:t xml:space="preserve"> </w:t>
      </w:r>
      <w:r w:rsidR="007D491C" w:rsidRPr="006937DC">
        <w:rPr>
          <w:sz w:val="28"/>
          <w:szCs w:val="28"/>
        </w:rPr>
        <w:t>[</w:t>
      </w:r>
      <w:r>
        <w:rPr>
          <w:sz w:val="28"/>
          <w:szCs w:val="28"/>
        </w:rPr>
        <w:t>6</w:t>
      </w:r>
      <w:r w:rsidR="007D491C" w:rsidRPr="006937DC">
        <w:rPr>
          <w:sz w:val="28"/>
          <w:szCs w:val="28"/>
        </w:rPr>
        <w:t>] для обеспечения сохранности недвижимых материальных историко-культурных ценностей и окружающей среды устанавливаются границы территорий материальных историко-культурных ценностей и зоны охраны этих материальных историко-культурных ценностей.</w:t>
      </w:r>
    </w:p>
    <w:p w:rsidR="007D491C" w:rsidRPr="006937DC" w:rsidRDefault="007D491C" w:rsidP="007D491C">
      <w:pPr>
        <w:ind w:firstLine="720"/>
        <w:jc w:val="both"/>
        <w:rPr>
          <w:b/>
          <w:bCs/>
          <w:i/>
        </w:rPr>
      </w:pPr>
      <w:r w:rsidRPr="006937DC">
        <w:rPr>
          <w:sz w:val="28"/>
          <w:szCs w:val="28"/>
        </w:rPr>
        <w:t xml:space="preserve">Все виды работ в зонах охраны недвижимых материальных историко-культурных ценностей выполняются с учетом требований режима содержания  и использования этих зон охраны. В соответствии с разработанным проектом зон  охраны историко-культурной ценности </w:t>
      </w:r>
      <w:r w:rsidRPr="006937DC">
        <w:rPr>
          <w:bCs/>
          <w:sz w:val="28"/>
          <w:szCs w:val="28"/>
        </w:rPr>
        <w:t xml:space="preserve">«Дом-усадьба «Белая Дача» по </w:t>
      </w:r>
      <w:proofErr w:type="spellStart"/>
      <w:r w:rsidRPr="006937DC">
        <w:rPr>
          <w:bCs/>
          <w:sz w:val="28"/>
          <w:szCs w:val="28"/>
        </w:rPr>
        <w:t>ул</w:t>
      </w:r>
      <w:proofErr w:type="gramStart"/>
      <w:r w:rsidRPr="006937DC">
        <w:rPr>
          <w:bCs/>
          <w:sz w:val="28"/>
          <w:szCs w:val="28"/>
        </w:rPr>
        <w:t>.К</w:t>
      </w:r>
      <w:proofErr w:type="gramEnd"/>
      <w:r w:rsidRPr="006937DC">
        <w:rPr>
          <w:bCs/>
          <w:sz w:val="28"/>
          <w:szCs w:val="28"/>
        </w:rPr>
        <w:t>азинца</w:t>
      </w:r>
      <w:proofErr w:type="spellEnd"/>
      <w:r w:rsidRPr="006937DC">
        <w:rPr>
          <w:bCs/>
          <w:sz w:val="28"/>
          <w:szCs w:val="28"/>
        </w:rPr>
        <w:t>, 76а в г.Минске»</w:t>
      </w:r>
      <w:r w:rsidRPr="006937DC">
        <w:rPr>
          <w:b/>
          <w:bCs/>
          <w:i/>
        </w:rPr>
        <w:t xml:space="preserve"> </w:t>
      </w:r>
      <w:r w:rsidRPr="006937DC">
        <w:rPr>
          <w:sz w:val="28"/>
          <w:szCs w:val="28"/>
        </w:rPr>
        <w:t>[</w:t>
      </w:r>
      <w:r w:rsidR="00FE1D92">
        <w:rPr>
          <w:sz w:val="28"/>
          <w:szCs w:val="28"/>
        </w:rPr>
        <w:t>7</w:t>
      </w:r>
      <w:r w:rsidRPr="006937DC">
        <w:rPr>
          <w:sz w:val="28"/>
          <w:szCs w:val="28"/>
        </w:rPr>
        <w:t>] установлены следующие запреты и ограничения на осуществление хозяйственной и иной деятельности в границах историко-культурной ценности и ее охранных зон.</w:t>
      </w:r>
    </w:p>
    <w:p w:rsidR="007D491C" w:rsidRPr="006937DC" w:rsidRDefault="007D491C" w:rsidP="007D491C">
      <w:pPr>
        <w:ind w:firstLine="540"/>
        <w:jc w:val="center"/>
        <w:rPr>
          <w:i/>
          <w:sz w:val="28"/>
          <w:szCs w:val="28"/>
          <w:u w:val="single"/>
          <w:lang w:val="be-BY"/>
        </w:rPr>
      </w:pPr>
      <w:r w:rsidRPr="006937DC">
        <w:rPr>
          <w:i/>
          <w:sz w:val="28"/>
          <w:szCs w:val="28"/>
          <w:u w:val="single"/>
          <w:lang w:val="be-BY"/>
        </w:rPr>
        <w:t>Территория охранной зоны</w:t>
      </w:r>
    </w:p>
    <w:p w:rsidR="007D491C" w:rsidRPr="006937DC" w:rsidRDefault="007D491C" w:rsidP="007D491C">
      <w:pPr>
        <w:ind w:firstLine="720"/>
        <w:jc w:val="both"/>
        <w:rPr>
          <w:sz w:val="28"/>
          <w:szCs w:val="28"/>
        </w:rPr>
      </w:pPr>
      <w:r w:rsidRPr="006937DC">
        <w:rPr>
          <w:sz w:val="28"/>
          <w:szCs w:val="28"/>
        </w:rPr>
        <w:t xml:space="preserve">На территории охранной зоны историко-культурной ценности запрещается строительство, не связанное с проведением </w:t>
      </w:r>
      <w:proofErr w:type="spellStart"/>
      <w:r w:rsidRPr="006937DC">
        <w:rPr>
          <w:sz w:val="28"/>
          <w:szCs w:val="28"/>
        </w:rPr>
        <w:t>реставрационно</w:t>
      </w:r>
      <w:proofErr w:type="spellEnd"/>
      <w:r w:rsidRPr="006937DC">
        <w:rPr>
          <w:sz w:val="28"/>
          <w:szCs w:val="28"/>
        </w:rPr>
        <w:t>–восстановительных работ на историко-культурной ценности.</w:t>
      </w:r>
    </w:p>
    <w:p w:rsidR="007D491C" w:rsidRPr="006937DC" w:rsidRDefault="007D491C" w:rsidP="007D491C">
      <w:pPr>
        <w:ind w:firstLine="720"/>
        <w:jc w:val="both"/>
        <w:rPr>
          <w:sz w:val="28"/>
          <w:szCs w:val="28"/>
        </w:rPr>
      </w:pPr>
      <w:r w:rsidRPr="006937DC">
        <w:rPr>
          <w:sz w:val="28"/>
          <w:szCs w:val="28"/>
        </w:rPr>
        <w:t>На территории историко-культурной ценности разрешается деятельность, которая предусматривает проведение мероприятий по сохранению историко-культурной ценности:</w:t>
      </w:r>
    </w:p>
    <w:p w:rsidR="007D491C" w:rsidRPr="006937DC" w:rsidRDefault="007D491C" w:rsidP="00364569">
      <w:pPr>
        <w:numPr>
          <w:ilvl w:val="0"/>
          <w:numId w:val="10"/>
        </w:numPr>
        <w:tabs>
          <w:tab w:val="clear" w:pos="720"/>
          <w:tab w:val="num" w:pos="0"/>
        </w:tabs>
        <w:ind w:firstLine="720"/>
        <w:jc w:val="both"/>
        <w:rPr>
          <w:sz w:val="28"/>
          <w:szCs w:val="28"/>
        </w:rPr>
      </w:pPr>
      <w:r w:rsidRPr="006937DC">
        <w:rPr>
          <w:sz w:val="28"/>
          <w:szCs w:val="28"/>
        </w:rPr>
        <w:t>реставрация усадебного дома;</w:t>
      </w:r>
    </w:p>
    <w:p w:rsidR="007D491C" w:rsidRPr="006937DC" w:rsidRDefault="007D491C" w:rsidP="00364569">
      <w:pPr>
        <w:numPr>
          <w:ilvl w:val="0"/>
          <w:numId w:val="10"/>
        </w:numPr>
        <w:tabs>
          <w:tab w:val="clear" w:pos="720"/>
          <w:tab w:val="num" w:pos="0"/>
        </w:tabs>
        <w:ind w:firstLine="720"/>
        <w:jc w:val="both"/>
        <w:rPr>
          <w:sz w:val="28"/>
          <w:szCs w:val="28"/>
        </w:rPr>
      </w:pPr>
      <w:r w:rsidRPr="006937DC">
        <w:rPr>
          <w:sz w:val="28"/>
          <w:szCs w:val="28"/>
        </w:rPr>
        <w:t>реконструкция парковой зоны на основании научно-исследовательской документации, разработанной в установленном законодательством порядке;</w:t>
      </w:r>
    </w:p>
    <w:p w:rsidR="007D491C" w:rsidRPr="006937DC" w:rsidRDefault="007D491C" w:rsidP="00364569">
      <w:pPr>
        <w:numPr>
          <w:ilvl w:val="0"/>
          <w:numId w:val="10"/>
        </w:numPr>
        <w:tabs>
          <w:tab w:val="clear" w:pos="720"/>
          <w:tab w:val="num" w:pos="0"/>
        </w:tabs>
        <w:ind w:firstLine="720"/>
        <w:jc w:val="both"/>
        <w:rPr>
          <w:sz w:val="28"/>
          <w:szCs w:val="28"/>
        </w:rPr>
      </w:pPr>
      <w:r w:rsidRPr="006937DC">
        <w:rPr>
          <w:sz w:val="28"/>
          <w:szCs w:val="28"/>
        </w:rPr>
        <w:t>проведение мероприятий по благоустройству территории;</w:t>
      </w:r>
    </w:p>
    <w:p w:rsidR="007D491C" w:rsidRPr="006937DC" w:rsidRDefault="007D491C" w:rsidP="007D491C">
      <w:pPr>
        <w:jc w:val="both"/>
        <w:rPr>
          <w:sz w:val="28"/>
          <w:szCs w:val="28"/>
        </w:rPr>
      </w:pPr>
    </w:p>
    <w:p w:rsidR="007D491C" w:rsidRPr="006937DC" w:rsidRDefault="007D491C" w:rsidP="007D491C">
      <w:pPr>
        <w:jc w:val="center"/>
        <w:rPr>
          <w:i/>
          <w:sz w:val="28"/>
          <w:szCs w:val="28"/>
          <w:u w:val="single"/>
        </w:rPr>
      </w:pPr>
      <w:r w:rsidRPr="006937DC">
        <w:rPr>
          <w:i/>
          <w:sz w:val="28"/>
          <w:szCs w:val="28"/>
          <w:u w:val="single"/>
        </w:rPr>
        <w:t>Территория зоны регулирования застройки</w:t>
      </w:r>
    </w:p>
    <w:p w:rsidR="007D491C" w:rsidRPr="006937DC" w:rsidRDefault="007D491C" w:rsidP="007D491C">
      <w:pPr>
        <w:ind w:firstLine="720"/>
        <w:jc w:val="both"/>
        <w:rPr>
          <w:sz w:val="28"/>
          <w:szCs w:val="28"/>
        </w:rPr>
      </w:pPr>
      <w:r w:rsidRPr="006937DC">
        <w:rPr>
          <w:sz w:val="28"/>
          <w:szCs w:val="28"/>
        </w:rPr>
        <w:t>На территории зоны регулирования застройки первого участка  запрещается возведение новых зданий и сооружений выше.</w:t>
      </w:r>
    </w:p>
    <w:p w:rsidR="007D491C" w:rsidRPr="006937DC" w:rsidRDefault="007D491C" w:rsidP="007D491C">
      <w:pPr>
        <w:ind w:firstLine="720"/>
        <w:jc w:val="both"/>
        <w:rPr>
          <w:sz w:val="28"/>
          <w:szCs w:val="28"/>
        </w:rPr>
      </w:pPr>
      <w:r w:rsidRPr="006937DC">
        <w:rPr>
          <w:sz w:val="28"/>
          <w:szCs w:val="28"/>
        </w:rPr>
        <w:t>На территории зоны регулирования застройки второго участка  запрещается возведение новых зданий и сооружений выше, чем 7 м от уровня земли.</w:t>
      </w:r>
    </w:p>
    <w:p w:rsidR="007D491C" w:rsidRPr="006937DC" w:rsidRDefault="007D491C" w:rsidP="007D491C">
      <w:pPr>
        <w:ind w:firstLine="720"/>
        <w:jc w:val="both"/>
        <w:rPr>
          <w:sz w:val="28"/>
          <w:szCs w:val="28"/>
        </w:rPr>
      </w:pPr>
      <w:r w:rsidRPr="006937DC">
        <w:rPr>
          <w:sz w:val="28"/>
          <w:szCs w:val="28"/>
        </w:rPr>
        <w:t>На территории зоны регулирования застройки третьего участка  запрещается:</w:t>
      </w:r>
    </w:p>
    <w:p w:rsidR="007D491C" w:rsidRPr="006937DC" w:rsidRDefault="007D491C" w:rsidP="00364569">
      <w:pPr>
        <w:numPr>
          <w:ilvl w:val="0"/>
          <w:numId w:val="14"/>
        </w:numPr>
        <w:jc w:val="both"/>
        <w:rPr>
          <w:sz w:val="28"/>
          <w:szCs w:val="28"/>
        </w:rPr>
      </w:pPr>
      <w:r w:rsidRPr="006937DC">
        <w:rPr>
          <w:sz w:val="28"/>
          <w:szCs w:val="28"/>
        </w:rPr>
        <w:t>возведение новых зданий и сооружений выше, чем 17 м от уровня земли;</w:t>
      </w:r>
    </w:p>
    <w:p w:rsidR="007D491C" w:rsidRPr="006937DC" w:rsidRDefault="007D491C" w:rsidP="00364569">
      <w:pPr>
        <w:numPr>
          <w:ilvl w:val="0"/>
          <w:numId w:val="14"/>
        </w:numPr>
        <w:jc w:val="both"/>
        <w:rPr>
          <w:sz w:val="28"/>
          <w:szCs w:val="28"/>
        </w:rPr>
      </w:pPr>
      <w:r w:rsidRPr="006937DC">
        <w:rPr>
          <w:sz w:val="28"/>
          <w:szCs w:val="28"/>
        </w:rPr>
        <w:t>изменения характера существующей застройки;</w:t>
      </w:r>
    </w:p>
    <w:p w:rsidR="007D491C" w:rsidRPr="006937DC" w:rsidRDefault="007D491C" w:rsidP="00364569">
      <w:pPr>
        <w:numPr>
          <w:ilvl w:val="0"/>
          <w:numId w:val="14"/>
        </w:numPr>
        <w:jc w:val="both"/>
        <w:rPr>
          <w:sz w:val="28"/>
          <w:szCs w:val="28"/>
        </w:rPr>
      </w:pPr>
      <w:r w:rsidRPr="006937DC">
        <w:rPr>
          <w:sz w:val="28"/>
          <w:szCs w:val="28"/>
        </w:rPr>
        <w:t>санация зеленых насаждений без проекта с научно обоснованным ландшафтным решением парковой зоны;</w:t>
      </w:r>
    </w:p>
    <w:p w:rsidR="007D491C" w:rsidRPr="006937DC" w:rsidRDefault="007D491C" w:rsidP="00364569">
      <w:pPr>
        <w:numPr>
          <w:ilvl w:val="0"/>
          <w:numId w:val="14"/>
        </w:numPr>
        <w:jc w:val="both"/>
        <w:rPr>
          <w:sz w:val="28"/>
          <w:szCs w:val="28"/>
        </w:rPr>
      </w:pPr>
      <w:r w:rsidRPr="006937DC">
        <w:rPr>
          <w:sz w:val="28"/>
          <w:szCs w:val="28"/>
        </w:rPr>
        <w:t>изменения характера рельефа;</w:t>
      </w:r>
    </w:p>
    <w:p w:rsidR="007D491C" w:rsidRPr="006937DC" w:rsidRDefault="007D491C" w:rsidP="00364569">
      <w:pPr>
        <w:numPr>
          <w:ilvl w:val="0"/>
          <w:numId w:val="14"/>
        </w:numPr>
        <w:jc w:val="both"/>
        <w:rPr>
          <w:sz w:val="28"/>
          <w:szCs w:val="28"/>
        </w:rPr>
      </w:pPr>
      <w:r w:rsidRPr="006937DC">
        <w:rPr>
          <w:sz w:val="28"/>
          <w:szCs w:val="28"/>
        </w:rPr>
        <w:t xml:space="preserve">размещение промысловых и товарно-складских сооружений и других сооружений, которые увеличивают грузовые потоки, загрязняют воздушный и водный бассейн, являются </w:t>
      </w:r>
      <w:proofErr w:type="spellStart"/>
      <w:r w:rsidRPr="006937DC">
        <w:rPr>
          <w:sz w:val="28"/>
          <w:szCs w:val="28"/>
        </w:rPr>
        <w:t>взрыв</w:t>
      </w:r>
      <w:proofErr w:type="gramStart"/>
      <w:r w:rsidRPr="006937DC">
        <w:rPr>
          <w:sz w:val="28"/>
          <w:szCs w:val="28"/>
        </w:rPr>
        <w:t>о</w:t>
      </w:r>
      <w:proofErr w:type="spellEnd"/>
      <w:r w:rsidRPr="006937DC">
        <w:rPr>
          <w:sz w:val="28"/>
          <w:szCs w:val="28"/>
        </w:rPr>
        <w:t>-</w:t>
      </w:r>
      <w:proofErr w:type="gramEnd"/>
      <w:r w:rsidRPr="006937DC">
        <w:rPr>
          <w:sz w:val="28"/>
          <w:szCs w:val="28"/>
        </w:rPr>
        <w:t xml:space="preserve"> и </w:t>
      </w:r>
      <w:proofErr w:type="spellStart"/>
      <w:r w:rsidRPr="006937DC">
        <w:rPr>
          <w:sz w:val="28"/>
          <w:szCs w:val="28"/>
        </w:rPr>
        <w:t>пожаронебезопасными</w:t>
      </w:r>
      <w:proofErr w:type="spellEnd"/>
      <w:r w:rsidRPr="006937DC">
        <w:rPr>
          <w:sz w:val="28"/>
          <w:szCs w:val="28"/>
        </w:rPr>
        <w:t>.</w:t>
      </w:r>
    </w:p>
    <w:p w:rsidR="007D491C" w:rsidRPr="006937DC" w:rsidRDefault="007D491C" w:rsidP="007D491C">
      <w:pPr>
        <w:ind w:firstLine="720"/>
        <w:jc w:val="both"/>
        <w:rPr>
          <w:sz w:val="28"/>
          <w:szCs w:val="28"/>
        </w:rPr>
      </w:pPr>
      <w:r w:rsidRPr="006937DC">
        <w:rPr>
          <w:sz w:val="28"/>
          <w:szCs w:val="28"/>
        </w:rPr>
        <w:t>На территории зон регулирования разрешается ремонт и реконструкция существующей застройки без увеличения ее этажности.</w:t>
      </w:r>
    </w:p>
    <w:p w:rsidR="007D491C" w:rsidRPr="006937DC" w:rsidRDefault="007D491C" w:rsidP="007D491C">
      <w:pPr>
        <w:ind w:firstLine="720"/>
        <w:jc w:val="both"/>
        <w:rPr>
          <w:sz w:val="28"/>
          <w:szCs w:val="28"/>
          <w:u w:val="single"/>
        </w:rPr>
      </w:pPr>
    </w:p>
    <w:p w:rsidR="007D491C" w:rsidRPr="006937DC" w:rsidRDefault="007D491C" w:rsidP="007D491C">
      <w:pPr>
        <w:ind w:firstLine="720"/>
        <w:jc w:val="center"/>
        <w:rPr>
          <w:sz w:val="28"/>
          <w:szCs w:val="28"/>
          <w:u w:val="single"/>
        </w:rPr>
      </w:pPr>
      <w:r w:rsidRPr="006937DC">
        <w:rPr>
          <w:sz w:val="28"/>
          <w:szCs w:val="28"/>
          <w:u w:val="single"/>
        </w:rPr>
        <w:lastRenderedPageBreak/>
        <w:t>Зона охраны ландшафта</w:t>
      </w:r>
    </w:p>
    <w:p w:rsidR="007D491C" w:rsidRPr="006937DC" w:rsidRDefault="007D491C" w:rsidP="007D491C">
      <w:pPr>
        <w:ind w:firstLine="720"/>
        <w:jc w:val="both"/>
        <w:rPr>
          <w:sz w:val="28"/>
          <w:szCs w:val="28"/>
        </w:rPr>
      </w:pPr>
      <w:r w:rsidRPr="006937DC">
        <w:rPr>
          <w:sz w:val="28"/>
          <w:szCs w:val="28"/>
        </w:rPr>
        <w:t>На территории зон охраны ландшафта запрещается:</w:t>
      </w:r>
    </w:p>
    <w:p w:rsidR="007D491C" w:rsidRPr="006937DC" w:rsidRDefault="007D491C" w:rsidP="00364569">
      <w:pPr>
        <w:numPr>
          <w:ilvl w:val="0"/>
          <w:numId w:val="17"/>
        </w:numPr>
        <w:ind w:left="0" w:firstLine="709"/>
        <w:jc w:val="both"/>
        <w:rPr>
          <w:sz w:val="28"/>
          <w:szCs w:val="28"/>
          <w:u w:val="single"/>
        </w:rPr>
      </w:pPr>
      <w:r w:rsidRPr="006937DC">
        <w:rPr>
          <w:sz w:val="28"/>
          <w:szCs w:val="28"/>
        </w:rPr>
        <w:t>возведение новых зданий и сооружений;</w:t>
      </w:r>
    </w:p>
    <w:p w:rsidR="007D491C" w:rsidRPr="006937DC" w:rsidRDefault="007D491C" w:rsidP="00364569">
      <w:pPr>
        <w:numPr>
          <w:ilvl w:val="0"/>
          <w:numId w:val="17"/>
        </w:numPr>
        <w:ind w:left="0" w:firstLine="709"/>
        <w:jc w:val="both"/>
        <w:rPr>
          <w:sz w:val="28"/>
          <w:szCs w:val="28"/>
          <w:u w:val="single"/>
        </w:rPr>
      </w:pPr>
      <w:r w:rsidRPr="006937DC">
        <w:rPr>
          <w:sz w:val="28"/>
          <w:szCs w:val="28"/>
        </w:rPr>
        <w:t>изменение характера ландшафта;</w:t>
      </w:r>
    </w:p>
    <w:p w:rsidR="007D491C" w:rsidRPr="006937DC" w:rsidRDefault="007D491C" w:rsidP="00364569">
      <w:pPr>
        <w:numPr>
          <w:ilvl w:val="0"/>
          <w:numId w:val="17"/>
        </w:numPr>
        <w:ind w:left="0" w:firstLine="709"/>
        <w:jc w:val="both"/>
        <w:rPr>
          <w:sz w:val="28"/>
          <w:szCs w:val="28"/>
          <w:u w:val="single"/>
        </w:rPr>
      </w:pPr>
      <w:r w:rsidRPr="006937DC">
        <w:rPr>
          <w:sz w:val="28"/>
          <w:szCs w:val="28"/>
        </w:rPr>
        <w:t>санация зеленых насаждений (кроме санитарных рубок);</w:t>
      </w:r>
    </w:p>
    <w:p w:rsidR="007D491C" w:rsidRPr="006937DC" w:rsidRDefault="007D491C" w:rsidP="00364569">
      <w:pPr>
        <w:numPr>
          <w:ilvl w:val="0"/>
          <w:numId w:val="17"/>
        </w:numPr>
        <w:ind w:left="0" w:firstLine="709"/>
        <w:jc w:val="both"/>
        <w:rPr>
          <w:sz w:val="28"/>
          <w:szCs w:val="28"/>
          <w:u w:val="single"/>
        </w:rPr>
      </w:pPr>
      <w:r w:rsidRPr="006937DC">
        <w:rPr>
          <w:sz w:val="28"/>
          <w:szCs w:val="28"/>
        </w:rPr>
        <w:t>прокладка транспортных коммуникаций;</w:t>
      </w:r>
    </w:p>
    <w:p w:rsidR="007D491C" w:rsidRPr="006937DC" w:rsidRDefault="007D491C" w:rsidP="00364569">
      <w:pPr>
        <w:numPr>
          <w:ilvl w:val="0"/>
          <w:numId w:val="17"/>
        </w:numPr>
        <w:ind w:left="0" w:firstLine="709"/>
        <w:jc w:val="both"/>
        <w:rPr>
          <w:sz w:val="28"/>
          <w:szCs w:val="28"/>
        </w:rPr>
      </w:pPr>
      <w:r w:rsidRPr="006937DC">
        <w:rPr>
          <w:sz w:val="28"/>
          <w:szCs w:val="28"/>
        </w:rPr>
        <w:t xml:space="preserve">размещение промысловых и товарно-складских сооружений и других сооружений, которые увеличивают грузовые потоки, загрязняют воздушный и водный бассейн, являются </w:t>
      </w:r>
      <w:proofErr w:type="spellStart"/>
      <w:r w:rsidRPr="006937DC">
        <w:rPr>
          <w:sz w:val="28"/>
          <w:szCs w:val="28"/>
        </w:rPr>
        <w:t>взрыв</w:t>
      </w:r>
      <w:proofErr w:type="gramStart"/>
      <w:r w:rsidRPr="006937DC">
        <w:rPr>
          <w:sz w:val="28"/>
          <w:szCs w:val="28"/>
        </w:rPr>
        <w:t>о</w:t>
      </w:r>
      <w:proofErr w:type="spellEnd"/>
      <w:r w:rsidRPr="006937DC">
        <w:rPr>
          <w:sz w:val="28"/>
          <w:szCs w:val="28"/>
        </w:rPr>
        <w:t>-</w:t>
      </w:r>
      <w:proofErr w:type="gramEnd"/>
      <w:r w:rsidRPr="006937DC">
        <w:rPr>
          <w:sz w:val="28"/>
          <w:szCs w:val="28"/>
        </w:rPr>
        <w:t xml:space="preserve"> и </w:t>
      </w:r>
      <w:proofErr w:type="spellStart"/>
      <w:r w:rsidRPr="006937DC">
        <w:rPr>
          <w:sz w:val="28"/>
          <w:szCs w:val="28"/>
        </w:rPr>
        <w:t>пожаронебезопасными</w:t>
      </w:r>
      <w:proofErr w:type="spellEnd"/>
      <w:r w:rsidRPr="006937DC">
        <w:rPr>
          <w:sz w:val="28"/>
          <w:szCs w:val="28"/>
        </w:rPr>
        <w:t>;</w:t>
      </w:r>
    </w:p>
    <w:p w:rsidR="007D491C" w:rsidRPr="006937DC" w:rsidRDefault="007D491C" w:rsidP="007D491C">
      <w:pPr>
        <w:pStyle w:val="3"/>
        <w:spacing w:before="0"/>
        <w:ind w:firstLine="709"/>
        <w:rPr>
          <w:b/>
          <w:iCs/>
        </w:rPr>
      </w:pPr>
    </w:p>
    <w:p w:rsidR="007D491C" w:rsidRPr="006937DC" w:rsidRDefault="007D491C" w:rsidP="007D491C">
      <w:pPr>
        <w:ind w:firstLine="709"/>
        <w:jc w:val="both"/>
        <w:rPr>
          <w:i/>
          <w:sz w:val="28"/>
          <w:szCs w:val="28"/>
          <w:u w:val="single"/>
        </w:rPr>
      </w:pPr>
      <w:r w:rsidRPr="006937DC">
        <w:rPr>
          <w:i/>
          <w:sz w:val="28"/>
          <w:szCs w:val="28"/>
          <w:u w:val="single"/>
        </w:rPr>
        <w:t>На территории зоны охраны ландшафта разрешается:</w:t>
      </w:r>
    </w:p>
    <w:p w:rsidR="007D491C" w:rsidRPr="006937DC" w:rsidRDefault="007D491C" w:rsidP="00364569">
      <w:pPr>
        <w:numPr>
          <w:ilvl w:val="0"/>
          <w:numId w:val="18"/>
        </w:numPr>
        <w:ind w:firstLine="709"/>
        <w:jc w:val="both"/>
        <w:rPr>
          <w:sz w:val="28"/>
          <w:szCs w:val="28"/>
        </w:rPr>
      </w:pPr>
      <w:r w:rsidRPr="006937DC">
        <w:rPr>
          <w:sz w:val="28"/>
          <w:szCs w:val="28"/>
        </w:rPr>
        <w:t>размещение объектов рекреации, спорта и туризма;</w:t>
      </w:r>
    </w:p>
    <w:p w:rsidR="007D491C" w:rsidRPr="006937DC" w:rsidRDefault="007D491C" w:rsidP="00364569">
      <w:pPr>
        <w:numPr>
          <w:ilvl w:val="0"/>
          <w:numId w:val="18"/>
        </w:numPr>
        <w:ind w:firstLine="709"/>
        <w:jc w:val="both"/>
        <w:rPr>
          <w:sz w:val="28"/>
          <w:szCs w:val="28"/>
        </w:rPr>
      </w:pPr>
      <w:r w:rsidRPr="006937DC">
        <w:rPr>
          <w:sz w:val="28"/>
          <w:szCs w:val="28"/>
        </w:rPr>
        <w:t>благоустройство и озеленение, восстановление потерянных зеленых насаждений;</w:t>
      </w:r>
    </w:p>
    <w:p w:rsidR="007D491C" w:rsidRPr="006937DC" w:rsidRDefault="007D491C" w:rsidP="00364569">
      <w:pPr>
        <w:numPr>
          <w:ilvl w:val="0"/>
          <w:numId w:val="18"/>
        </w:numPr>
        <w:ind w:firstLine="709"/>
        <w:jc w:val="both"/>
        <w:rPr>
          <w:sz w:val="28"/>
          <w:szCs w:val="28"/>
        </w:rPr>
      </w:pPr>
      <w:r w:rsidRPr="006937DC">
        <w:rPr>
          <w:sz w:val="28"/>
          <w:szCs w:val="28"/>
        </w:rPr>
        <w:t>перекладка необходимых инженерных коммуникаций;</w:t>
      </w:r>
    </w:p>
    <w:p w:rsidR="007D491C" w:rsidRPr="006937DC" w:rsidRDefault="007D491C" w:rsidP="00364569">
      <w:pPr>
        <w:numPr>
          <w:ilvl w:val="0"/>
          <w:numId w:val="18"/>
        </w:numPr>
        <w:ind w:firstLine="709"/>
        <w:jc w:val="both"/>
        <w:rPr>
          <w:sz w:val="28"/>
          <w:szCs w:val="28"/>
        </w:rPr>
      </w:pPr>
      <w:r w:rsidRPr="006937DC">
        <w:rPr>
          <w:sz w:val="28"/>
          <w:szCs w:val="28"/>
        </w:rPr>
        <w:t>реконструкция элементов водной системы при условии сохранения их исторического характера;</w:t>
      </w:r>
    </w:p>
    <w:p w:rsidR="007D491C" w:rsidRPr="006937DC" w:rsidRDefault="007D491C" w:rsidP="00364569">
      <w:pPr>
        <w:numPr>
          <w:ilvl w:val="0"/>
          <w:numId w:val="18"/>
        </w:numPr>
        <w:ind w:firstLine="709"/>
        <w:jc w:val="both"/>
        <w:rPr>
          <w:sz w:val="28"/>
          <w:szCs w:val="28"/>
        </w:rPr>
      </w:pPr>
      <w:r w:rsidRPr="006937DC">
        <w:rPr>
          <w:sz w:val="28"/>
          <w:szCs w:val="28"/>
        </w:rPr>
        <w:t>санитарная рубка зеленых насаждений.</w:t>
      </w:r>
    </w:p>
    <w:p w:rsidR="007D491C" w:rsidRPr="006937DC" w:rsidRDefault="007D491C" w:rsidP="007D491C">
      <w:pPr>
        <w:rPr>
          <w:i/>
          <w:sz w:val="28"/>
          <w:szCs w:val="28"/>
          <w:u w:val="single"/>
        </w:rPr>
      </w:pPr>
    </w:p>
    <w:p w:rsidR="007D491C" w:rsidRPr="006937DC" w:rsidRDefault="007D491C" w:rsidP="007D491C">
      <w:pPr>
        <w:jc w:val="center"/>
        <w:rPr>
          <w:i/>
          <w:sz w:val="28"/>
          <w:szCs w:val="28"/>
          <w:u w:val="single"/>
        </w:rPr>
      </w:pPr>
      <w:r w:rsidRPr="006937DC">
        <w:rPr>
          <w:i/>
          <w:sz w:val="28"/>
          <w:szCs w:val="28"/>
          <w:u w:val="single"/>
        </w:rPr>
        <w:t>Зона охраны культурного пласта</w:t>
      </w:r>
    </w:p>
    <w:p w:rsidR="007D491C" w:rsidRPr="006937DC" w:rsidRDefault="007D491C" w:rsidP="007D491C">
      <w:pPr>
        <w:ind w:firstLine="709"/>
        <w:jc w:val="both"/>
        <w:rPr>
          <w:sz w:val="28"/>
          <w:szCs w:val="28"/>
        </w:rPr>
      </w:pPr>
      <w:r w:rsidRPr="006937DC">
        <w:rPr>
          <w:sz w:val="28"/>
          <w:szCs w:val="28"/>
        </w:rPr>
        <w:t>На территории зоны охраны культурного пласта запрещается проведение строительных и земляных работ без принятия мер по охране археологических объектов.</w:t>
      </w:r>
    </w:p>
    <w:p w:rsidR="00EF3F80" w:rsidRDefault="00EF3F80" w:rsidP="00D65855">
      <w:pPr>
        <w:pStyle w:val="1"/>
        <w:spacing w:before="0" w:after="0" w:line="360" w:lineRule="exact"/>
        <w:jc w:val="center"/>
        <w:rPr>
          <w:sz w:val="28"/>
          <w:szCs w:val="28"/>
          <w:lang w:eastAsia="en-US"/>
        </w:rPr>
      </w:pPr>
      <w:r>
        <w:rPr>
          <w:sz w:val="28"/>
          <w:szCs w:val="28"/>
          <w:lang w:eastAsia="en-US"/>
        </w:rPr>
        <w:t xml:space="preserve"> </w:t>
      </w:r>
    </w:p>
    <w:p w:rsidR="00662F3C" w:rsidRPr="001E3E41" w:rsidRDefault="00662F3C" w:rsidP="00662F3C">
      <w:pPr>
        <w:pStyle w:val="2"/>
        <w:spacing w:before="0" w:after="0"/>
        <w:rPr>
          <w:rFonts w:ascii="Times New Roman" w:hAnsi="Times New Roman"/>
          <w:i w:val="0"/>
          <w:iCs w:val="0"/>
          <w:color w:val="C0504D" w:themeColor="accent2"/>
        </w:rPr>
      </w:pPr>
    </w:p>
    <w:p w:rsidR="00662F3C" w:rsidRPr="001E3E41" w:rsidRDefault="00662F3C" w:rsidP="00662F3C">
      <w:pPr>
        <w:pStyle w:val="1"/>
        <w:spacing w:before="0" w:after="0"/>
        <w:jc w:val="center"/>
        <w:rPr>
          <w:rFonts w:ascii="Times New Roman" w:hAnsi="Times New Roman"/>
          <w:color w:val="C0504D" w:themeColor="accent2"/>
        </w:rPr>
      </w:pPr>
      <w:bookmarkStart w:id="57" w:name="_Toc289766008"/>
      <w:bookmarkStart w:id="58" w:name="_Toc289766081"/>
      <w:bookmarkStart w:id="59" w:name="_Toc290280170"/>
      <w:bookmarkStart w:id="60" w:name="_Toc290280217"/>
      <w:bookmarkStart w:id="61" w:name="_Toc290280642"/>
    </w:p>
    <w:p w:rsidR="00662F3C" w:rsidRPr="001E3E41" w:rsidRDefault="00662F3C" w:rsidP="00662F3C">
      <w:pPr>
        <w:rPr>
          <w:color w:val="C0504D" w:themeColor="accent2"/>
        </w:rPr>
      </w:pPr>
    </w:p>
    <w:p w:rsidR="00662F3C" w:rsidRPr="001E3E41" w:rsidRDefault="00662F3C" w:rsidP="00662F3C">
      <w:pPr>
        <w:rPr>
          <w:color w:val="C0504D" w:themeColor="accent2"/>
        </w:rPr>
      </w:pPr>
    </w:p>
    <w:p w:rsidR="0034543F" w:rsidRDefault="0034543F">
      <w:pPr>
        <w:rPr>
          <w:rFonts w:cs="Arial"/>
          <w:b/>
          <w:bCs/>
          <w:kern w:val="32"/>
          <w:sz w:val="32"/>
          <w:szCs w:val="32"/>
        </w:rPr>
      </w:pPr>
      <w:r>
        <w:br w:type="page"/>
      </w:r>
    </w:p>
    <w:p w:rsidR="00662F3C" w:rsidRPr="006D5539" w:rsidRDefault="00D65855" w:rsidP="00662F3C">
      <w:pPr>
        <w:pStyle w:val="1"/>
        <w:spacing w:before="0" w:after="0"/>
        <w:jc w:val="center"/>
        <w:rPr>
          <w:rFonts w:ascii="Times New Roman" w:hAnsi="Times New Roman" w:cs="Times New Roman"/>
          <w:iCs/>
        </w:rPr>
      </w:pPr>
      <w:bookmarkStart w:id="62" w:name="_Toc33099879"/>
      <w:r>
        <w:rPr>
          <w:rFonts w:ascii="Times New Roman" w:hAnsi="Times New Roman"/>
        </w:rPr>
        <w:lastRenderedPageBreak/>
        <w:t>4</w:t>
      </w:r>
      <w:r w:rsidR="00662F3C" w:rsidRPr="006D5539">
        <w:rPr>
          <w:rFonts w:ascii="Times New Roman" w:hAnsi="Times New Roman"/>
        </w:rPr>
        <w:t xml:space="preserve"> И</w:t>
      </w:r>
      <w:r w:rsidR="00662F3C" w:rsidRPr="006D5539">
        <w:rPr>
          <w:rFonts w:ascii="Times New Roman" w:hAnsi="Times New Roman" w:cs="Times New Roman"/>
          <w:iCs/>
        </w:rPr>
        <w:t xml:space="preserve">сторико-культурная ценность -  «Дом-усадьба «Белая Дача» по </w:t>
      </w:r>
      <w:proofErr w:type="spellStart"/>
      <w:r w:rsidR="00662F3C" w:rsidRPr="006D5539">
        <w:rPr>
          <w:rFonts w:ascii="Times New Roman" w:hAnsi="Times New Roman" w:cs="Times New Roman"/>
          <w:iCs/>
        </w:rPr>
        <w:t>ул</w:t>
      </w:r>
      <w:proofErr w:type="gramStart"/>
      <w:r w:rsidR="00662F3C" w:rsidRPr="006D5539">
        <w:rPr>
          <w:rFonts w:ascii="Times New Roman" w:hAnsi="Times New Roman" w:cs="Times New Roman"/>
          <w:iCs/>
        </w:rPr>
        <w:t>.К</w:t>
      </w:r>
      <w:proofErr w:type="gramEnd"/>
      <w:r w:rsidR="00662F3C" w:rsidRPr="006D5539">
        <w:rPr>
          <w:rFonts w:ascii="Times New Roman" w:hAnsi="Times New Roman" w:cs="Times New Roman"/>
          <w:iCs/>
        </w:rPr>
        <w:t>азинца</w:t>
      </w:r>
      <w:proofErr w:type="spellEnd"/>
      <w:r w:rsidR="00662F3C" w:rsidRPr="006D5539">
        <w:rPr>
          <w:rFonts w:ascii="Times New Roman" w:hAnsi="Times New Roman" w:cs="Times New Roman"/>
          <w:iCs/>
        </w:rPr>
        <w:t>, 76а в г.Минске»</w:t>
      </w:r>
      <w:r w:rsidR="00662F3C" w:rsidRPr="006D5539">
        <w:rPr>
          <w:rFonts w:ascii="Times New Roman" w:hAnsi="Times New Roman" w:cs="Times New Roman"/>
        </w:rPr>
        <w:t xml:space="preserve">. </w:t>
      </w:r>
      <w:r w:rsidR="00662F3C" w:rsidRPr="006D5539">
        <w:t xml:space="preserve"> </w:t>
      </w:r>
      <w:r w:rsidR="00662F3C" w:rsidRPr="006D5539">
        <w:rPr>
          <w:iCs/>
        </w:rPr>
        <w:t xml:space="preserve"> </w:t>
      </w:r>
      <w:r w:rsidR="00662F3C" w:rsidRPr="006D5539">
        <w:rPr>
          <w:rFonts w:ascii="Times New Roman" w:hAnsi="Times New Roman" w:cs="Times New Roman"/>
          <w:iCs/>
        </w:rPr>
        <w:t>Проект зон охраны.</w:t>
      </w:r>
      <w:bookmarkEnd w:id="62"/>
    </w:p>
    <w:p w:rsidR="00662F3C" w:rsidRPr="006D5539" w:rsidRDefault="00662F3C" w:rsidP="00662F3C">
      <w:pPr>
        <w:ind w:firstLine="720"/>
        <w:jc w:val="both"/>
        <w:rPr>
          <w:iCs/>
          <w:sz w:val="28"/>
          <w:szCs w:val="28"/>
        </w:rPr>
      </w:pPr>
    </w:p>
    <w:p w:rsidR="00662F3C" w:rsidRPr="006D5539" w:rsidRDefault="00662F3C" w:rsidP="00662F3C">
      <w:pPr>
        <w:ind w:firstLine="720"/>
        <w:jc w:val="both"/>
        <w:rPr>
          <w:sz w:val="28"/>
          <w:szCs w:val="28"/>
        </w:rPr>
      </w:pPr>
      <w:r w:rsidRPr="006D5539">
        <w:rPr>
          <w:iCs/>
          <w:sz w:val="28"/>
          <w:szCs w:val="28"/>
        </w:rPr>
        <w:t xml:space="preserve">«Дом-усадьба «Белая Дача» по </w:t>
      </w:r>
      <w:proofErr w:type="spellStart"/>
      <w:r w:rsidRPr="006D5539">
        <w:rPr>
          <w:iCs/>
          <w:sz w:val="28"/>
          <w:szCs w:val="28"/>
        </w:rPr>
        <w:t>ул</w:t>
      </w:r>
      <w:proofErr w:type="gramStart"/>
      <w:r w:rsidRPr="006D5539">
        <w:rPr>
          <w:iCs/>
          <w:sz w:val="28"/>
          <w:szCs w:val="28"/>
        </w:rPr>
        <w:t>.К</w:t>
      </w:r>
      <w:proofErr w:type="gramEnd"/>
      <w:r w:rsidRPr="006D5539">
        <w:rPr>
          <w:iCs/>
          <w:sz w:val="28"/>
          <w:szCs w:val="28"/>
        </w:rPr>
        <w:t>азинца</w:t>
      </w:r>
      <w:proofErr w:type="spellEnd"/>
      <w:r w:rsidRPr="006D5539">
        <w:rPr>
          <w:iCs/>
          <w:sz w:val="28"/>
          <w:szCs w:val="28"/>
        </w:rPr>
        <w:t xml:space="preserve">, 76а в г.Минске» </w:t>
      </w:r>
      <w:r w:rsidRPr="006D5539">
        <w:rPr>
          <w:sz w:val="28"/>
          <w:szCs w:val="28"/>
        </w:rPr>
        <w:t>является историко-культурной ценностью категории "3", внесенной в Государственный список историко-культурных ценностей Республики Беларусь под шифром 713Г000041  в соответствии с постановлением Совета Министров Республики Беларусь от 14.05.2007 № 578 "О статусе историко-культурных ценностей  ".</w:t>
      </w:r>
    </w:p>
    <w:p w:rsidR="00662F3C" w:rsidRPr="006D5539" w:rsidRDefault="00662F3C" w:rsidP="00662F3C">
      <w:pPr>
        <w:ind w:firstLine="720"/>
        <w:jc w:val="both"/>
        <w:rPr>
          <w:sz w:val="28"/>
          <w:szCs w:val="28"/>
        </w:rPr>
      </w:pPr>
      <w:r w:rsidRPr="006D5539">
        <w:rPr>
          <w:sz w:val="28"/>
          <w:szCs w:val="28"/>
        </w:rPr>
        <w:t>С целью обеспечения охран</w:t>
      </w:r>
      <w:r w:rsidR="0034543F">
        <w:rPr>
          <w:sz w:val="28"/>
          <w:szCs w:val="28"/>
        </w:rPr>
        <w:t xml:space="preserve">ы историко-культурной ценности </w:t>
      </w:r>
      <w:r w:rsidRPr="006D5539">
        <w:rPr>
          <w:sz w:val="28"/>
          <w:szCs w:val="28"/>
        </w:rPr>
        <w:t>и окружающей ее исторической среды выполнен проект зон охраны, которым определены границы зон охраны и установлены режимы их содержания и использования. Проект утвержден постановлением Совета Министров Республики Беларусь от 18.05.2016 №11.</w:t>
      </w:r>
    </w:p>
    <w:p w:rsidR="00662F3C" w:rsidRPr="006D5539" w:rsidRDefault="00662F3C" w:rsidP="00662F3C">
      <w:pPr>
        <w:ind w:firstLine="720"/>
        <w:jc w:val="both"/>
        <w:rPr>
          <w:sz w:val="28"/>
          <w:szCs w:val="28"/>
        </w:rPr>
      </w:pPr>
      <w:r w:rsidRPr="006D5539">
        <w:rPr>
          <w:sz w:val="28"/>
          <w:szCs w:val="28"/>
        </w:rPr>
        <w:t>Проектом зон охраны [</w:t>
      </w:r>
      <w:r w:rsidR="00FE1D92">
        <w:rPr>
          <w:sz w:val="28"/>
          <w:szCs w:val="28"/>
        </w:rPr>
        <w:t>7</w:t>
      </w:r>
      <w:r w:rsidRPr="006D5539">
        <w:rPr>
          <w:sz w:val="28"/>
          <w:szCs w:val="28"/>
        </w:rPr>
        <w:t>] установлены следующие зоны охраны (рис.</w:t>
      </w:r>
      <w:r w:rsidR="0034543F">
        <w:rPr>
          <w:sz w:val="28"/>
          <w:szCs w:val="28"/>
        </w:rPr>
        <w:t>5</w:t>
      </w:r>
      <w:r w:rsidRPr="006D5539">
        <w:rPr>
          <w:sz w:val="28"/>
          <w:szCs w:val="28"/>
        </w:rPr>
        <w:t xml:space="preserve">.1): </w:t>
      </w:r>
    </w:p>
    <w:p w:rsidR="00662F3C" w:rsidRPr="006D5539" w:rsidRDefault="00662F3C" w:rsidP="00364569">
      <w:pPr>
        <w:numPr>
          <w:ilvl w:val="0"/>
          <w:numId w:val="9"/>
        </w:numPr>
        <w:tabs>
          <w:tab w:val="clear" w:pos="1440"/>
        </w:tabs>
        <w:ind w:left="0" w:firstLine="720"/>
        <w:jc w:val="both"/>
        <w:rPr>
          <w:sz w:val="28"/>
          <w:szCs w:val="28"/>
        </w:rPr>
      </w:pPr>
      <w:r w:rsidRPr="006D5539">
        <w:rPr>
          <w:sz w:val="28"/>
          <w:szCs w:val="28"/>
        </w:rPr>
        <w:t xml:space="preserve">охранная зона; </w:t>
      </w:r>
    </w:p>
    <w:p w:rsidR="00662F3C" w:rsidRPr="006D5539" w:rsidRDefault="00662F3C" w:rsidP="00364569">
      <w:pPr>
        <w:numPr>
          <w:ilvl w:val="0"/>
          <w:numId w:val="9"/>
        </w:numPr>
        <w:tabs>
          <w:tab w:val="clear" w:pos="1440"/>
        </w:tabs>
        <w:ind w:left="0" w:firstLine="720"/>
        <w:jc w:val="both"/>
        <w:rPr>
          <w:sz w:val="28"/>
          <w:szCs w:val="28"/>
        </w:rPr>
      </w:pPr>
      <w:r w:rsidRPr="006D5539">
        <w:rPr>
          <w:sz w:val="28"/>
          <w:szCs w:val="28"/>
        </w:rPr>
        <w:t xml:space="preserve">зона регулирования застройки; </w:t>
      </w:r>
    </w:p>
    <w:p w:rsidR="00662F3C" w:rsidRPr="006D5539" w:rsidRDefault="00662F3C" w:rsidP="00364569">
      <w:pPr>
        <w:numPr>
          <w:ilvl w:val="0"/>
          <w:numId w:val="9"/>
        </w:numPr>
        <w:tabs>
          <w:tab w:val="clear" w:pos="1440"/>
        </w:tabs>
        <w:ind w:left="0" w:firstLine="720"/>
        <w:jc w:val="both"/>
        <w:rPr>
          <w:sz w:val="28"/>
          <w:szCs w:val="28"/>
        </w:rPr>
      </w:pPr>
      <w:r w:rsidRPr="006D5539">
        <w:rPr>
          <w:sz w:val="28"/>
          <w:szCs w:val="28"/>
        </w:rPr>
        <w:t>зона охраны ландшафта;</w:t>
      </w:r>
    </w:p>
    <w:p w:rsidR="00662F3C" w:rsidRPr="006D5539" w:rsidRDefault="00662F3C" w:rsidP="00364569">
      <w:pPr>
        <w:numPr>
          <w:ilvl w:val="0"/>
          <w:numId w:val="9"/>
        </w:numPr>
        <w:tabs>
          <w:tab w:val="clear" w:pos="1440"/>
        </w:tabs>
        <w:ind w:left="0" w:firstLine="720"/>
        <w:jc w:val="both"/>
        <w:rPr>
          <w:sz w:val="28"/>
          <w:szCs w:val="28"/>
        </w:rPr>
      </w:pPr>
      <w:r w:rsidRPr="006D5539">
        <w:rPr>
          <w:sz w:val="28"/>
          <w:szCs w:val="28"/>
        </w:rPr>
        <w:t>зона охраны культурного слоя.</w:t>
      </w:r>
    </w:p>
    <w:p w:rsidR="00662F3C" w:rsidRPr="006D5539" w:rsidRDefault="00662F3C" w:rsidP="00662F3C">
      <w:pPr>
        <w:jc w:val="both"/>
        <w:rPr>
          <w:sz w:val="28"/>
          <w:szCs w:val="28"/>
        </w:rPr>
      </w:pPr>
    </w:p>
    <w:p w:rsidR="00662F3C" w:rsidRPr="006D5539" w:rsidRDefault="00662F3C" w:rsidP="00662F3C">
      <w:pPr>
        <w:ind w:firstLine="720"/>
        <w:jc w:val="both"/>
        <w:rPr>
          <w:b/>
          <w:i/>
          <w:sz w:val="28"/>
          <w:szCs w:val="28"/>
        </w:rPr>
      </w:pPr>
      <w:r w:rsidRPr="006D5539">
        <w:rPr>
          <w:b/>
          <w:i/>
          <w:sz w:val="28"/>
          <w:szCs w:val="28"/>
        </w:rPr>
        <w:t>Территория историко-культурной ценности. Охранная зона</w:t>
      </w:r>
    </w:p>
    <w:p w:rsidR="00662F3C" w:rsidRPr="006D5539" w:rsidRDefault="00662F3C" w:rsidP="00662F3C">
      <w:pPr>
        <w:ind w:firstLine="720"/>
        <w:jc w:val="both"/>
        <w:rPr>
          <w:sz w:val="28"/>
          <w:szCs w:val="28"/>
        </w:rPr>
      </w:pPr>
      <w:r w:rsidRPr="006D5539">
        <w:rPr>
          <w:sz w:val="28"/>
          <w:szCs w:val="28"/>
        </w:rPr>
        <w:t xml:space="preserve">Охранная зона историко-культурной ценности установлена исходя из необходимости физического сохранения историко-культурной ценности и  создания условий для ее восприятия. Площадь охранной зоны составляет 8,0 га. </w:t>
      </w:r>
    </w:p>
    <w:p w:rsidR="00662F3C" w:rsidRPr="006D5539" w:rsidRDefault="00662F3C" w:rsidP="00662F3C">
      <w:pPr>
        <w:ind w:firstLine="720"/>
        <w:jc w:val="both"/>
        <w:rPr>
          <w:b/>
          <w:i/>
          <w:sz w:val="28"/>
          <w:szCs w:val="28"/>
        </w:rPr>
      </w:pPr>
      <w:r w:rsidRPr="006D5539">
        <w:rPr>
          <w:b/>
          <w:i/>
          <w:sz w:val="28"/>
          <w:szCs w:val="28"/>
        </w:rPr>
        <w:t>Зона регулирования застройки</w:t>
      </w:r>
    </w:p>
    <w:p w:rsidR="00662F3C" w:rsidRPr="006D5539" w:rsidRDefault="00662F3C" w:rsidP="00662F3C">
      <w:pPr>
        <w:ind w:firstLine="720"/>
        <w:jc w:val="both"/>
        <w:rPr>
          <w:sz w:val="28"/>
          <w:szCs w:val="28"/>
        </w:rPr>
      </w:pPr>
      <w:r w:rsidRPr="006D5539">
        <w:rPr>
          <w:sz w:val="28"/>
          <w:szCs w:val="28"/>
        </w:rPr>
        <w:t xml:space="preserve">Зона регулирования застройки установлена из необходимости регламентирования строительства на территориях, прилегающих к охранной зоне. </w:t>
      </w:r>
    </w:p>
    <w:p w:rsidR="00662F3C" w:rsidRPr="006D5539" w:rsidRDefault="00662F3C" w:rsidP="00662F3C">
      <w:pPr>
        <w:ind w:firstLine="720"/>
        <w:jc w:val="both"/>
        <w:rPr>
          <w:sz w:val="28"/>
          <w:szCs w:val="28"/>
        </w:rPr>
      </w:pPr>
      <w:r w:rsidRPr="006D5539">
        <w:rPr>
          <w:sz w:val="28"/>
          <w:szCs w:val="28"/>
        </w:rPr>
        <w:t>Зона регулирования застройки состоит из трех участков:</w:t>
      </w:r>
    </w:p>
    <w:p w:rsidR="00662F3C" w:rsidRPr="006D5539" w:rsidRDefault="00662F3C" w:rsidP="00364569">
      <w:pPr>
        <w:numPr>
          <w:ilvl w:val="0"/>
          <w:numId w:val="13"/>
        </w:numPr>
        <w:jc w:val="both"/>
        <w:rPr>
          <w:sz w:val="28"/>
          <w:szCs w:val="28"/>
        </w:rPr>
      </w:pPr>
      <w:r w:rsidRPr="006D5539">
        <w:rPr>
          <w:sz w:val="28"/>
          <w:szCs w:val="28"/>
        </w:rPr>
        <w:t>первый участок – технический коридор вдоль железнодорожного полотна, насыщенный инженерными коммуникациями;</w:t>
      </w:r>
    </w:p>
    <w:p w:rsidR="00662F3C" w:rsidRPr="006D5539" w:rsidRDefault="00662F3C" w:rsidP="00364569">
      <w:pPr>
        <w:numPr>
          <w:ilvl w:val="0"/>
          <w:numId w:val="13"/>
        </w:numPr>
        <w:jc w:val="both"/>
        <w:rPr>
          <w:sz w:val="28"/>
          <w:szCs w:val="28"/>
        </w:rPr>
      </w:pPr>
      <w:r w:rsidRPr="006D5539">
        <w:rPr>
          <w:sz w:val="28"/>
          <w:szCs w:val="28"/>
        </w:rPr>
        <w:t xml:space="preserve">второй участок – в границах территории здания 52а по ул. </w:t>
      </w:r>
      <w:proofErr w:type="spellStart"/>
      <w:r w:rsidRPr="006D5539">
        <w:rPr>
          <w:sz w:val="28"/>
          <w:szCs w:val="28"/>
        </w:rPr>
        <w:t>Казинца</w:t>
      </w:r>
      <w:proofErr w:type="spellEnd"/>
      <w:r w:rsidRPr="006D5539">
        <w:rPr>
          <w:sz w:val="28"/>
          <w:szCs w:val="28"/>
        </w:rPr>
        <w:t>, который находится в зоне восприятия историко-культурной ценности;</w:t>
      </w:r>
    </w:p>
    <w:p w:rsidR="00662F3C" w:rsidRPr="006D5539" w:rsidRDefault="00662F3C" w:rsidP="00364569">
      <w:pPr>
        <w:numPr>
          <w:ilvl w:val="0"/>
          <w:numId w:val="13"/>
        </w:numPr>
        <w:jc w:val="both"/>
        <w:rPr>
          <w:sz w:val="28"/>
          <w:szCs w:val="28"/>
        </w:rPr>
      </w:pPr>
      <w:r w:rsidRPr="006D5539">
        <w:rPr>
          <w:sz w:val="28"/>
          <w:szCs w:val="28"/>
        </w:rPr>
        <w:t xml:space="preserve">третий участок  примыкает к ул. </w:t>
      </w:r>
      <w:proofErr w:type="spellStart"/>
      <w:r w:rsidRPr="006D5539">
        <w:rPr>
          <w:sz w:val="28"/>
          <w:szCs w:val="28"/>
        </w:rPr>
        <w:t>Казинца</w:t>
      </w:r>
      <w:proofErr w:type="spellEnd"/>
      <w:r w:rsidRPr="006D5539">
        <w:rPr>
          <w:sz w:val="28"/>
          <w:szCs w:val="28"/>
        </w:rPr>
        <w:t xml:space="preserve"> с северной части к территории охранной зоны. </w:t>
      </w:r>
    </w:p>
    <w:p w:rsidR="00662F3C" w:rsidRPr="006D5539" w:rsidRDefault="00662F3C" w:rsidP="00662F3C">
      <w:pPr>
        <w:ind w:firstLine="720"/>
        <w:jc w:val="both"/>
        <w:rPr>
          <w:sz w:val="28"/>
          <w:szCs w:val="28"/>
        </w:rPr>
      </w:pPr>
      <w:r w:rsidRPr="006D5539">
        <w:rPr>
          <w:sz w:val="28"/>
          <w:szCs w:val="28"/>
        </w:rPr>
        <w:t xml:space="preserve">Общая площадь составляет 8,32 га, в том числе 3,49 га первый участок, 4,25 га – второй участок, 0,68 га – третий участок. </w:t>
      </w:r>
    </w:p>
    <w:p w:rsidR="00662F3C" w:rsidRPr="006D5539" w:rsidRDefault="00662F3C" w:rsidP="00662F3C">
      <w:pPr>
        <w:ind w:firstLine="720"/>
        <w:jc w:val="both"/>
        <w:rPr>
          <w:b/>
          <w:i/>
          <w:sz w:val="28"/>
          <w:szCs w:val="28"/>
        </w:rPr>
      </w:pPr>
      <w:r w:rsidRPr="006D5539">
        <w:rPr>
          <w:b/>
          <w:i/>
          <w:sz w:val="28"/>
          <w:szCs w:val="28"/>
        </w:rPr>
        <w:t>Зона охраны ландшафта</w:t>
      </w:r>
    </w:p>
    <w:p w:rsidR="00662F3C" w:rsidRPr="006D5539" w:rsidRDefault="00662F3C" w:rsidP="00662F3C">
      <w:pPr>
        <w:ind w:firstLine="720"/>
        <w:jc w:val="both"/>
        <w:rPr>
          <w:sz w:val="28"/>
          <w:szCs w:val="28"/>
        </w:rPr>
      </w:pPr>
      <w:r w:rsidRPr="006D5539">
        <w:rPr>
          <w:sz w:val="28"/>
          <w:szCs w:val="28"/>
        </w:rPr>
        <w:t xml:space="preserve">Зона охраны ландшафта установлена исходя из необходимости обеспечения условий наилучшего восприятия историко-культурной ценности и сохранения ее природного окружения. Зона охраны ландшафта включает в себя припойменную территорию р. </w:t>
      </w:r>
      <w:proofErr w:type="spellStart"/>
      <w:r w:rsidRPr="006D5539">
        <w:rPr>
          <w:sz w:val="28"/>
          <w:szCs w:val="28"/>
        </w:rPr>
        <w:t>Лошица</w:t>
      </w:r>
      <w:proofErr w:type="spellEnd"/>
      <w:r w:rsidRPr="006D5539">
        <w:rPr>
          <w:sz w:val="28"/>
          <w:szCs w:val="28"/>
        </w:rPr>
        <w:t>. Площадь зоны составляет 7,51 га.</w:t>
      </w:r>
    </w:p>
    <w:p w:rsidR="00662F3C" w:rsidRPr="006D5539" w:rsidRDefault="00662F3C" w:rsidP="00662F3C">
      <w:pPr>
        <w:ind w:firstLine="720"/>
        <w:jc w:val="both"/>
        <w:rPr>
          <w:b/>
          <w:i/>
          <w:sz w:val="28"/>
          <w:szCs w:val="28"/>
        </w:rPr>
      </w:pPr>
      <w:r w:rsidRPr="006D5539">
        <w:rPr>
          <w:b/>
          <w:i/>
          <w:sz w:val="28"/>
          <w:szCs w:val="28"/>
        </w:rPr>
        <w:t>Зона охраны культурного слоя</w:t>
      </w:r>
    </w:p>
    <w:p w:rsidR="00662F3C" w:rsidRPr="006D5539" w:rsidRDefault="00662F3C" w:rsidP="00662F3C">
      <w:pPr>
        <w:ind w:firstLine="720"/>
        <w:jc w:val="both"/>
        <w:rPr>
          <w:sz w:val="28"/>
          <w:szCs w:val="28"/>
        </w:rPr>
      </w:pPr>
      <w:proofErr w:type="gramStart"/>
      <w:r w:rsidRPr="006D5539">
        <w:rPr>
          <w:sz w:val="28"/>
          <w:szCs w:val="28"/>
        </w:rPr>
        <w:t>Зона охраны культурного слоя устанавливается исходя из необходимости сохранения сведений о материальной культуры усадебного быта.</w:t>
      </w:r>
      <w:proofErr w:type="gramEnd"/>
    </w:p>
    <w:p w:rsidR="00662F3C" w:rsidRPr="001E3E41" w:rsidRDefault="00662F3C" w:rsidP="00FF0847">
      <w:pPr>
        <w:ind w:firstLine="720"/>
        <w:jc w:val="both"/>
        <w:rPr>
          <w:color w:val="C0504D" w:themeColor="accent2"/>
        </w:rPr>
      </w:pPr>
      <w:r w:rsidRPr="006D5539">
        <w:rPr>
          <w:sz w:val="28"/>
          <w:szCs w:val="28"/>
        </w:rPr>
        <w:t>Площадь зоны – 2,1 га.</w:t>
      </w:r>
    </w:p>
    <w:p w:rsidR="00662F3C" w:rsidRPr="001E3E41" w:rsidRDefault="00662F3C" w:rsidP="00662F3C">
      <w:pPr>
        <w:pStyle w:val="1"/>
        <w:rPr>
          <w:rFonts w:ascii="Times New Roman" w:hAnsi="Times New Roman"/>
          <w:color w:val="C0504D" w:themeColor="accent2"/>
        </w:rPr>
        <w:sectPr w:rsidR="00662F3C" w:rsidRPr="001E3E41" w:rsidSect="00DD2A30">
          <w:pgSz w:w="11906" w:h="16838"/>
          <w:pgMar w:top="1134" w:right="567" w:bottom="1134" w:left="1134" w:header="709" w:footer="709" w:gutter="0"/>
          <w:cols w:space="708"/>
          <w:titlePg/>
          <w:docGrid w:linePitch="360"/>
        </w:sectPr>
      </w:pPr>
    </w:p>
    <w:p w:rsidR="00662F3C" w:rsidRPr="006D5539" w:rsidRDefault="00662F3C" w:rsidP="00662F3C">
      <w:pPr>
        <w:jc w:val="center"/>
      </w:pPr>
      <w:r w:rsidRPr="006D5539">
        <w:rPr>
          <w:noProof/>
        </w:rPr>
        <w:lastRenderedPageBreak/>
        <w:drawing>
          <wp:inline distT="0" distB="0" distL="0" distR="0">
            <wp:extent cx="7658100" cy="571500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l="27176" t="21201" r="22418" b="12000"/>
                    <a:stretch>
                      <a:fillRect/>
                    </a:stretch>
                  </pic:blipFill>
                  <pic:spPr bwMode="auto">
                    <a:xfrm>
                      <a:off x="0" y="0"/>
                      <a:ext cx="7658100" cy="5715000"/>
                    </a:xfrm>
                    <a:prstGeom prst="rect">
                      <a:avLst/>
                    </a:prstGeom>
                    <a:noFill/>
                    <a:ln w="9525">
                      <a:noFill/>
                      <a:miter lim="800000"/>
                      <a:headEnd/>
                      <a:tailEnd/>
                    </a:ln>
                  </pic:spPr>
                </pic:pic>
              </a:graphicData>
            </a:graphic>
          </wp:inline>
        </w:drawing>
      </w:r>
    </w:p>
    <w:p w:rsidR="00662F3C" w:rsidRPr="006D5539" w:rsidRDefault="00662F3C" w:rsidP="00662F3C">
      <w:pPr>
        <w:jc w:val="center"/>
        <w:rPr>
          <w:sz w:val="28"/>
          <w:szCs w:val="28"/>
        </w:rPr>
      </w:pPr>
      <w:r w:rsidRPr="006D5539">
        <w:rPr>
          <w:sz w:val="28"/>
          <w:szCs w:val="28"/>
        </w:rPr>
        <w:t>Рисунок 4.1- Граница зон охраны историко-культурной ценности «Усадьба «Белая дача»</w:t>
      </w:r>
    </w:p>
    <w:p w:rsidR="00662F3C" w:rsidRPr="001E3E41" w:rsidRDefault="00662F3C" w:rsidP="00662F3C">
      <w:pPr>
        <w:rPr>
          <w:color w:val="C0504D" w:themeColor="accent2"/>
        </w:rPr>
      </w:pPr>
    </w:p>
    <w:p w:rsidR="00662F3C" w:rsidRPr="001E3E41" w:rsidRDefault="00662F3C" w:rsidP="00662F3C">
      <w:pPr>
        <w:rPr>
          <w:color w:val="C0504D" w:themeColor="accent2"/>
        </w:rPr>
        <w:sectPr w:rsidR="00662F3C" w:rsidRPr="001E3E41" w:rsidSect="00DD2A30">
          <w:pgSz w:w="16838" w:h="11906" w:orient="landscape"/>
          <w:pgMar w:top="1134" w:right="1134" w:bottom="567" w:left="1134" w:header="709" w:footer="709" w:gutter="0"/>
          <w:cols w:space="708"/>
          <w:titlePg/>
          <w:docGrid w:linePitch="360"/>
        </w:sectPr>
      </w:pPr>
    </w:p>
    <w:p w:rsidR="00D65855" w:rsidRPr="007F258A" w:rsidRDefault="00D65855" w:rsidP="00D65855">
      <w:pPr>
        <w:pStyle w:val="1"/>
        <w:spacing w:before="0" w:after="0" w:line="360" w:lineRule="exact"/>
        <w:jc w:val="center"/>
        <w:rPr>
          <w:rFonts w:ascii="Times New Roman" w:hAnsi="Times New Roman" w:cs="Times New Roman"/>
          <w:sz w:val="28"/>
        </w:rPr>
      </w:pPr>
      <w:bookmarkStart w:id="63" w:name="_Toc283484104"/>
      <w:bookmarkStart w:id="64" w:name="_Toc289766010"/>
      <w:bookmarkStart w:id="65" w:name="_Toc289766083"/>
      <w:bookmarkStart w:id="66" w:name="_Toc290280172"/>
      <w:bookmarkStart w:id="67" w:name="_Toc290280219"/>
      <w:bookmarkStart w:id="68" w:name="_Toc290280644"/>
      <w:bookmarkStart w:id="69" w:name="_Toc33099880"/>
      <w:r>
        <w:rPr>
          <w:rFonts w:ascii="Times New Roman" w:hAnsi="Times New Roman" w:cs="Times New Roman"/>
          <w:sz w:val="28"/>
        </w:rPr>
        <w:lastRenderedPageBreak/>
        <w:t>5</w:t>
      </w:r>
      <w:r w:rsidRPr="007F258A">
        <w:rPr>
          <w:rFonts w:ascii="Times New Roman" w:hAnsi="Times New Roman" w:cs="Times New Roman"/>
          <w:sz w:val="28"/>
        </w:rPr>
        <w:t xml:space="preserve"> Оценка существующего состояния окружающей сред</w:t>
      </w:r>
      <w:bookmarkEnd w:id="63"/>
      <w:bookmarkEnd w:id="64"/>
      <w:bookmarkEnd w:id="65"/>
      <w:bookmarkEnd w:id="66"/>
      <w:bookmarkEnd w:id="67"/>
      <w:bookmarkEnd w:id="68"/>
      <w:r w:rsidRPr="007F258A">
        <w:rPr>
          <w:rFonts w:ascii="Times New Roman" w:hAnsi="Times New Roman" w:cs="Times New Roman"/>
          <w:sz w:val="28"/>
        </w:rPr>
        <w:t>ы</w:t>
      </w:r>
      <w:bookmarkEnd w:id="69"/>
    </w:p>
    <w:p w:rsidR="00D65855" w:rsidRPr="007F258A" w:rsidRDefault="00D65855" w:rsidP="00D65855">
      <w:pPr>
        <w:pStyle w:val="13"/>
        <w:spacing w:line="240" w:lineRule="auto"/>
        <w:ind w:left="0" w:firstLine="720"/>
        <w:jc w:val="both"/>
        <w:rPr>
          <w:rFonts w:ascii="Times New Roman" w:hAnsi="Times New Roman"/>
          <w:sz w:val="28"/>
          <w:szCs w:val="28"/>
        </w:rPr>
      </w:pPr>
    </w:p>
    <w:p w:rsidR="00D65855" w:rsidRPr="007F258A" w:rsidRDefault="00D65855" w:rsidP="00D65855">
      <w:pPr>
        <w:pStyle w:val="2"/>
        <w:spacing w:before="0" w:after="0"/>
        <w:rPr>
          <w:rFonts w:ascii="Times New Roman" w:hAnsi="Times New Roman"/>
          <w:i w:val="0"/>
          <w:iCs w:val="0"/>
        </w:rPr>
      </w:pPr>
      <w:bookmarkStart w:id="70" w:name="_Toc33099881"/>
      <w:r>
        <w:rPr>
          <w:rFonts w:ascii="Times New Roman" w:hAnsi="Times New Roman"/>
          <w:i w:val="0"/>
          <w:iCs w:val="0"/>
        </w:rPr>
        <w:t>5</w:t>
      </w:r>
      <w:r w:rsidRPr="007F258A">
        <w:rPr>
          <w:rFonts w:ascii="Times New Roman" w:hAnsi="Times New Roman"/>
          <w:i w:val="0"/>
          <w:iCs w:val="0"/>
        </w:rPr>
        <w:t>.1 Климатические и метеорологические условия</w:t>
      </w:r>
      <w:bookmarkEnd w:id="70"/>
    </w:p>
    <w:p w:rsidR="00D65855" w:rsidRPr="007F258A" w:rsidRDefault="00D65855" w:rsidP="00D65855">
      <w:pPr>
        <w:ind w:firstLine="567"/>
        <w:jc w:val="both"/>
        <w:rPr>
          <w:sz w:val="28"/>
          <w:szCs w:val="28"/>
        </w:rPr>
      </w:pPr>
      <w:r w:rsidRPr="007F258A">
        <w:rPr>
          <w:sz w:val="28"/>
          <w:szCs w:val="28"/>
        </w:rPr>
        <w:t xml:space="preserve">Характеристика климатических условий исследуемой территории приводится по данным метеорологических наблюдений на метеостанции в </w:t>
      </w:r>
      <w:proofErr w:type="gramStart"/>
      <w:r w:rsidRPr="007F258A">
        <w:rPr>
          <w:sz w:val="28"/>
          <w:szCs w:val="28"/>
        </w:rPr>
        <w:t>г</w:t>
      </w:r>
      <w:proofErr w:type="gramEnd"/>
      <w:r w:rsidRPr="007F258A">
        <w:rPr>
          <w:sz w:val="28"/>
          <w:szCs w:val="28"/>
        </w:rPr>
        <w:t xml:space="preserve">. Минске. </w:t>
      </w:r>
    </w:p>
    <w:p w:rsidR="00D65855" w:rsidRPr="007F258A" w:rsidRDefault="00D65855" w:rsidP="00D65855">
      <w:pPr>
        <w:pStyle w:val="FR1"/>
        <w:spacing w:line="240" w:lineRule="auto"/>
        <w:ind w:left="0" w:firstLine="720"/>
        <w:jc w:val="both"/>
      </w:pPr>
      <w:r w:rsidRPr="007F258A">
        <w:t>Климат исследуемого района умеренно-континентальный характеризуется четко выраженными сезонами – зимой и летом. Лето достаточно теплое и продолжительное, а зима умеренно холодная. Для данной территории характерны преобладающие воздушные потоки западных направлений [</w:t>
      </w:r>
      <w:r w:rsidR="00FE1D92">
        <w:t>8</w:t>
      </w:r>
      <w:r w:rsidRPr="007F258A">
        <w:t>].</w:t>
      </w:r>
    </w:p>
    <w:p w:rsidR="00D65855" w:rsidRPr="007F258A" w:rsidRDefault="00D65855" w:rsidP="00D65855">
      <w:pPr>
        <w:ind w:firstLine="567"/>
        <w:jc w:val="both"/>
        <w:rPr>
          <w:sz w:val="28"/>
          <w:szCs w:val="28"/>
        </w:rPr>
      </w:pPr>
      <w:r w:rsidRPr="007F258A">
        <w:rPr>
          <w:sz w:val="28"/>
          <w:szCs w:val="28"/>
        </w:rPr>
        <w:t xml:space="preserve">Среднегодовая </w:t>
      </w:r>
      <w:r w:rsidRPr="007F258A">
        <w:rPr>
          <w:bCs/>
          <w:sz w:val="28"/>
          <w:szCs w:val="28"/>
        </w:rPr>
        <w:t>температура</w:t>
      </w:r>
      <w:r w:rsidRPr="007F258A">
        <w:rPr>
          <w:sz w:val="28"/>
          <w:szCs w:val="28"/>
        </w:rPr>
        <w:t xml:space="preserve"> воздуха за многолетний период равна 5,7</w:t>
      </w:r>
      <w:r w:rsidRPr="007F258A">
        <w:rPr>
          <w:sz w:val="28"/>
          <w:szCs w:val="28"/>
          <w:vertAlign w:val="superscript"/>
        </w:rPr>
        <w:t>0</w:t>
      </w:r>
      <w:proofErr w:type="gramStart"/>
      <w:r w:rsidRPr="007F258A">
        <w:rPr>
          <w:sz w:val="28"/>
          <w:szCs w:val="28"/>
        </w:rPr>
        <w:t>С</w:t>
      </w:r>
      <w:proofErr w:type="gramEnd"/>
      <w:r w:rsidRPr="007F258A">
        <w:rPr>
          <w:sz w:val="28"/>
          <w:szCs w:val="28"/>
        </w:rPr>
        <w:t xml:space="preserve"> с минимально наблюденной 2,5</w:t>
      </w:r>
      <w:r w:rsidRPr="007F258A">
        <w:rPr>
          <w:sz w:val="28"/>
          <w:szCs w:val="28"/>
          <w:vertAlign w:val="superscript"/>
        </w:rPr>
        <w:t>0</w:t>
      </w:r>
      <w:r w:rsidRPr="007F258A">
        <w:rPr>
          <w:sz w:val="28"/>
          <w:szCs w:val="28"/>
        </w:rPr>
        <w:t>С в 1942 г. и максимально 7,9</w:t>
      </w:r>
      <w:r w:rsidRPr="007F258A">
        <w:rPr>
          <w:sz w:val="28"/>
          <w:szCs w:val="28"/>
          <w:vertAlign w:val="superscript"/>
        </w:rPr>
        <w:t>0</w:t>
      </w:r>
      <w:r w:rsidRPr="007F258A">
        <w:rPr>
          <w:sz w:val="28"/>
          <w:szCs w:val="28"/>
        </w:rPr>
        <w:t>С в 2008 г. Общая продолжительность зимнего периода с температурой ниже нуля градусов составляет 4 месяца, самым холодным месяцем является январь (- 6,5</w:t>
      </w:r>
      <w:r w:rsidRPr="007F258A">
        <w:rPr>
          <w:sz w:val="28"/>
          <w:szCs w:val="28"/>
          <w:vertAlign w:val="superscript"/>
        </w:rPr>
        <w:t>0</w:t>
      </w:r>
      <w:r w:rsidRPr="007F258A">
        <w:rPr>
          <w:sz w:val="28"/>
          <w:szCs w:val="28"/>
        </w:rPr>
        <w:t xml:space="preserve"> С).</w:t>
      </w:r>
      <w:r w:rsidR="00FE1D92">
        <w:rPr>
          <w:sz w:val="28"/>
          <w:szCs w:val="28"/>
        </w:rPr>
        <w:t xml:space="preserve"> </w:t>
      </w:r>
      <w:r w:rsidRPr="007F258A">
        <w:rPr>
          <w:sz w:val="28"/>
          <w:szCs w:val="28"/>
        </w:rPr>
        <w:t xml:space="preserve">Таким он бывает в 45% лет. </w:t>
      </w:r>
    </w:p>
    <w:p w:rsidR="00D65855" w:rsidRPr="007F258A" w:rsidRDefault="00D65855" w:rsidP="00D65855">
      <w:pPr>
        <w:ind w:firstLine="567"/>
        <w:jc w:val="both"/>
        <w:rPr>
          <w:sz w:val="28"/>
          <w:szCs w:val="28"/>
        </w:rPr>
      </w:pPr>
      <w:r w:rsidRPr="007F258A">
        <w:rPr>
          <w:sz w:val="28"/>
          <w:szCs w:val="28"/>
        </w:rPr>
        <w:t>Максимальная глубина промерзания почвы приходится на февраль-март месяцы и достигает 80-</w:t>
      </w:r>
      <w:smartTag w:uri="urn:schemas-microsoft-com:office:smarttags" w:element="metricconverter">
        <w:smartTagPr>
          <w:attr w:name="ProductID" w:val="86 см"/>
        </w:smartTagPr>
        <w:r w:rsidRPr="007F258A">
          <w:rPr>
            <w:sz w:val="28"/>
            <w:szCs w:val="28"/>
          </w:rPr>
          <w:t>86 см</w:t>
        </w:r>
      </w:smartTag>
      <w:r w:rsidRPr="007F258A">
        <w:rPr>
          <w:sz w:val="28"/>
          <w:szCs w:val="28"/>
        </w:rPr>
        <w:t>. В зимние месяцы довольно часто наблюдаются оттепели, хотя в отдельные дни минимальная температура может быть ниже -21</w:t>
      </w:r>
      <w:r w:rsidRPr="007F258A">
        <w:rPr>
          <w:sz w:val="28"/>
          <w:szCs w:val="28"/>
          <w:vertAlign w:val="superscript"/>
        </w:rPr>
        <w:t>0</w:t>
      </w:r>
      <w:r w:rsidRPr="007F258A">
        <w:rPr>
          <w:sz w:val="28"/>
          <w:szCs w:val="28"/>
        </w:rPr>
        <w:t xml:space="preserve"> С.</w:t>
      </w:r>
    </w:p>
    <w:p w:rsidR="00D65855" w:rsidRPr="007F258A" w:rsidRDefault="00D65855" w:rsidP="00D65855">
      <w:pPr>
        <w:pStyle w:val="FR1"/>
        <w:spacing w:line="240" w:lineRule="auto"/>
        <w:ind w:left="0" w:firstLine="567"/>
        <w:jc w:val="both"/>
      </w:pPr>
      <w:r w:rsidRPr="007F258A">
        <w:rPr>
          <w:bCs/>
        </w:rPr>
        <w:t>Снежный покров</w:t>
      </w:r>
      <w:r w:rsidRPr="007F258A">
        <w:t xml:space="preserve"> устанавливается обычно в первой декаде ноября, полный сход его наступает в конце первой декады апреля. </w:t>
      </w:r>
    </w:p>
    <w:p w:rsidR="00D65855" w:rsidRPr="007F258A" w:rsidRDefault="00D65855" w:rsidP="00D65855">
      <w:pPr>
        <w:pStyle w:val="FR1"/>
        <w:spacing w:line="240" w:lineRule="auto"/>
        <w:ind w:left="0" w:firstLine="567"/>
        <w:jc w:val="both"/>
      </w:pPr>
      <w:r w:rsidRPr="007F258A">
        <w:t xml:space="preserve">В рассматриваемом районе в среднем около 95 дней со снежным покровом. Средняя высота снежного покрова по данным за 1945-2014 г.г. – </w:t>
      </w:r>
      <w:smartTag w:uri="urn:schemas-microsoft-com:office:smarttags" w:element="metricconverter">
        <w:smartTagPr>
          <w:attr w:name="ProductID" w:val="30 см"/>
        </w:smartTagPr>
        <w:r w:rsidRPr="007F258A">
          <w:t>30 см</w:t>
        </w:r>
      </w:smartTag>
      <w:r w:rsidRPr="007F258A">
        <w:t>. По многолетним данным в среднем снежный покров образуется к 10 декабря, а разрушается – к 20 марта.</w:t>
      </w:r>
    </w:p>
    <w:p w:rsidR="00D65855" w:rsidRPr="007F258A" w:rsidRDefault="00D65855" w:rsidP="00D65855">
      <w:pPr>
        <w:ind w:firstLine="567"/>
        <w:jc w:val="both"/>
        <w:rPr>
          <w:sz w:val="28"/>
          <w:szCs w:val="28"/>
        </w:rPr>
      </w:pPr>
      <w:r w:rsidRPr="007F258A">
        <w:rPr>
          <w:sz w:val="28"/>
          <w:szCs w:val="28"/>
        </w:rPr>
        <w:t>Весенний период начинается с середины апреля и длится до конца мая. Продолжительность летнего периода составляет 120-150 дней, самый теплый месяц года – июль (в 67% лет). За три летних месяца выпадает 239 мм осадков, а за весь теплый период (март-ноябрь) – 450 мм.</w:t>
      </w:r>
    </w:p>
    <w:p w:rsidR="00D65855" w:rsidRPr="007F258A" w:rsidRDefault="00D65855" w:rsidP="00D65855">
      <w:pPr>
        <w:pStyle w:val="FR1"/>
        <w:spacing w:line="240" w:lineRule="auto"/>
        <w:ind w:left="0" w:firstLine="567"/>
        <w:jc w:val="both"/>
        <w:rPr>
          <w:bCs/>
        </w:rPr>
      </w:pPr>
      <w:r w:rsidRPr="007F258A">
        <w:rPr>
          <w:bCs/>
        </w:rPr>
        <w:t xml:space="preserve">Характеристика осадков приведена по данным наблюдений метеорологической станции </w:t>
      </w:r>
      <w:proofErr w:type="gramStart"/>
      <w:r w:rsidRPr="007F258A">
        <w:rPr>
          <w:bCs/>
        </w:rPr>
        <w:t>г</w:t>
      </w:r>
      <w:proofErr w:type="gramEnd"/>
      <w:r w:rsidRPr="007F258A">
        <w:rPr>
          <w:bCs/>
        </w:rPr>
        <w:t xml:space="preserve">. Минска в таблицах </w:t>
      </w:r>
      <w:r>
        <w:rPr>
          <w:bCs/>
        </w:rPr>
        <w:t>5</w:t>
      </w:r>
      <w:r w:rsidRPr="007F258A">
        <w:rPr>
          <w:bCs/>
        </w:rPr>
        <w:t>.1</w:t>
      </w:r>
      <w:r>
        <w:rPr>
          <w:bCs/>
        </w:rPr>
        <w:t>- 5</w:t>
      </w:r>
      <w:r w:rsidRPr="007F258A">
        <w:rPr>
          <w:bCs/>
        </w:rPr>
        <w:t>.3.</w:t>
      </w:r>
    </w:p>
    <w:p w:rsidR="00D65855" w:rsidRPr="007F258A" w:rsidRDefault="00D65855" w:rsidP="00D65855">
      <w:pPr>
        <w:pStyle w:val="FR1"/>
        <w:spacing w:line="240" w:lineRule="auto"/>
        <w:ind w:left="0" w:firstLine="567"/>
        <w:jc w:val="both"/>
        <w:rPr>
          <w:bCs/>
        </w:rPr>
      </w:pPr>
      <w:r w:rsidRPr="007F258A">
        <w:t xml:space="preserve">Годовая сумма осадков в среднем за многолетний период (с </w:t>
      </w:r>
      <w:smartTag w:uri="urn:schemas-microsoft-com:office:smarttags" w:element="metricconverter">
        <w:smartTagPr>
          <w:attr w:name="ProductID" w:val="1891 г"/>
        </w:smartTagPr>
        <w:r w:rsidRPr="007F258A">
          <w:t>1891 г</w:t>
        </w:r>
      </w:smartTag>
      <w:r w:rsidRPr="007F258A">
        <w:t>. по 2014 г.) составляет 677 мм. В годовом ходе минимальное количество осадков (35 мм) выпадает в феврале, максимальное (88 мм) – в июле.</w:t>
      </w:r>
    </w:p>
    <w:p w:rsidR="00D65855" w:rsidRPr="007F258A" w:rsidRDefault="00D65855" w:rsidP="00D65855">
      <w:pPr>
        <w:pStyle w:val="FR1"/>
        <w:spacing w:line="240" w:lineRule="auto"/>
        <w:ind w:left="0" w:firstLine="0"/>
        <w:jc w:val="both"/>
        <w:rPr>
          <w:bCs/>
        </w:rPr>
      </w:pPr>
    </w:p>
    <w:p w:rsidR="00D65855" w:rsidRPr="007F258A" w:rsidRDefault="00D65855" w:rsidP="00D65855">
      <w:pPr>
        <w:pStyle w:val="FR1"/>
        <w:spacing w:line="240" w:lineRule="auto"/>
        <w:ind w:left="0" w:firstLine="0"/>
        <w:jc w:val="both"/>
        <w:rPr>
          <w:bCs/>
        </w:rPr>
      </w:pPr>
      <w:r w:rsidRPr="007F258A">
        <w:rPr>
          <w:bCs/>
        </w:rPr>
        <w:t xml:space="preserve">Таблица </w:t>
      </w:r>
      <w:r>
        <w:rPr>
          <w:bCs/>
        </w:rPr>
        <w:t>5</w:t>
      </w:r>
      <w:r w:rsidRPr="007F258A">
        <w:rPr>
          <w:bCs/>
        </w:rPr>
        <w:t>.1 – Максимальное за год суточное количество осадков (</w:t>
      </w:r>
      <w:proofErr w:type="gramStart"/>
      <w:r w:rsidRPr="007F258A">
        <w:rPr>
          <w:bCs/>
        </w:rPr>
        <w:t>мм</w:t>
      </w:r>
      <w:proofErr w:type="gramEnd"/>
      <w:r w:rsidRPr="007F258A">
        <w:rPr>
          <w:bCs/>
        </w:rPr>
        <w:t>) различной обеспеченности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8"/>
        <w:gridCol w:w="1407"/>
        <w:gridCol w:w="1407"/>
        <w:gridCol w:w="1408"/>
        <w:gridCol w:w="1408"/>
        <w:gridCol w:w="1408"/>
        <w:gridCol w:w="1408"/>
      </w:tblGrid>
      <w:tr w:rsidR="00D65855" w:rsidRPr="007F258A" w:rsidTr="00FB2F14">
        <w:trPr>
          <w:trHeight w:val="385"/>
        </w:trPr>
        <w:tc>
          <w:tcPr>
            <w:tcW w:w="7038" w:type="dxa"/>
            <w:gridSpan w:val="5"/>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Обеспеченность, %</w:t>
            </w:r>
          </w:p>
        </w:tc>
        <w:tc>
          <w:tcPr>
            <w:tcW w:w="2816" w:type="dxa"/>
            <w:gridSpan w:val="2"/>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Наблюденный максимум</w:t>
            </w:r>
          </w:p>
        </w:tc>
      </w:tr>
      <w:tr w:rsidR="00D65855" w:rsidRPr="007F258A" w:rsidTr="00FB2F14">
        <w:trPr>
          <w:trHeight w:val="277"/>
        </w:trPr>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25</w:t>
            </w:r>
          </w:p>
        </w:tc>
        <w:tc>
          <w:tcPr>
            <w:tcW w:w="1407"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10</w:t>
            </w:r>
          </w:p>
        </w:tc>
        <w:tc>
          <w:tcPr>
            <w:tcW w:w="1407"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5</w:t>
            </w:r>
          </w:p>
        </w:tc>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2</w:t>
            </w:r>
          </w:p>
        </w:tc>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1</w:t>
            </w:r>
          </w:p>
        </w:tc>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мм</w:t>
            </w:r>
          </w:p>
        </w:tc>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дата</w:t>
            </w:r>
          </w:p>
        </w:tc>
      </w:tr>
      <w:tr w:rsidR="00D65855" w:rsidRPr="007F258A" w:rsidTr="00FB2F14">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30</w:t>
            </w:r>
          </w:p>
        </w:tc>
        <w:tc>
          <w:tcPr>
            <w:tcW w:w="1407"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52</w:t>
            </w:r>
          </w:p>
        </w:tc>
        <w:tc>
          <w:tcPr>
            <w:tcW w:w="1407"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60</w:t>
            </w:r>
          </w:p>
        </w:tc>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71</w:t>
            </w:r>
          </w:p>
        </w:tc>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81</w:t>
            </w:r>
          </w:p>
        </w:tc>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rFonts w:ascii="MS Mincho" w:eastAsia="MS Mincho" w:hAnsi="MS Mincho" w:hint="eastAsia"/>
                <w:bCs/>
                <w:sz w:val="24"/>
                <w:szCs w:val="24"/>
              </w:rPr>
              <w:t>&gt;</w:t>
            </w:r>
            <w:r w:rsidRPr="007F258A">
              <w:rPr>
                <w:bCs/>
                <w:sz w:val="24"/>
                <w:szCs w:val="24"/>
              </w:rPr>
              <w:t>4</w:t>
            </w:r>
          </w:p>
        </w:tc>
        <w:tc>
          <w:tcPr>
            <w:tcW w:w="1408" w:type="dxa"/>
            <w:vAlign w:val="center"/>
          </w:tcPr>
          <w:p w:rsidR="00D65855" w:rsidRPr="007F258A" w:rsidRDefault="00D65855" w:rsidP="00FB2F14">
            <w:pPr>
              <w:pStyle w:val="FR1"/>
              <w:spacing w:line="240" w:lineRule="auto"/>
              <w:ind w:left="0" w:firstLine="0"/>
              <w:jc w:val="center"/>
              <w:rPr>
                <w:bCs/>
                <w:sz w:val="24"/>
                <w:szCs w:val="24"/>
              </w:rPr>
            </w:pPr>
            <w:r w:rsidRPr="007F258A">
              <w:rPr>
                <w:bCs/>
                <w:sz w:val="24"/>
                <w:szCs w:val="24"/>
              </w:rPr>
              <w:t>9.</w:t>
            </w:r>
            <w:r w:rsidRPr="007F258A">
              <w:rPr>
                <w:bCs/>
                <w:sz w:val="24"/>
                <w:szCs w:val="24"/>
                <w:lang w:val="en-US"/>
              </w:rPr>
              <w:t>VII</w:t>
            </w:r>
            <w:r w:rsidRPr="007F258A">
              <w:rPr>
                <w:bCs/>
                <w:sz w:val="24"/>
                <w:szCs w:val="24"/>
              </w:rPr>
              <w:t>.1973</w:t>
            </w:r>
          </w:p>
        </w:tc>
      </w:tr>
    </w:tbl>
    <w:p w:rsidR="00D65855" w:rsidRPr="007F258A" w:rsidRDefault="00D65855" w:rsidP="00D65855">
      <w:pPr>
        <w:pStyle w:val="FR1"/>
        <w:spacing w:line="240" w:lineRule="auto"/>
        <w:ind w:left="0" w:firstLine="0"/>
        <w:rPr>
          <w:bCs/>
        </w:rPr>
      </w:pPr>
    </w:p>
    <w:p w:rsidR="00D65855" w:rsidRPr="007F258A" w:rsidRDefault="00D65855" w:rsidP="00D65855">
      <w:pPr>
        <w:pStyle w:val="FR1"/>
        <w:spacing w:line="240" w:lineRule="auto"/>
        <w:ind w:left="0" w:firstLine="0"/>
        <w:rPr>
          <w:bCs/>
        </w:rPr>
      </w:pPr>
      <w:r w:rsidRPr="007F258A">
        <w:rPr>
          <w:bCs/>
        </w:rPr>
        <w:t xml:space="preserve">Таблица </w:t>
      </w:r>
      <w:r>
        <w:rPr>
          <w:bCs/>
        </w:rPr>
        <w:t>5</w:t>
      </w:r>
      <w:r w:rsidRPr="007F258A">
        <w:rPr>
          <w:bCs/>
        </w:rPr>
        <w:t>.2 – Среднее число дней с различным количеством осадков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2"/>
        <w:gridCol w:w="1079"/>
        <w:gridCol w:w="1204"/>
        <w:gridCol w:w="1205"/>
        <w:gridCol w:w="1206"/>
        <w:gridCol w:w="1206"/>
        <w:gridCol w:w="1206"/>
        <w:gridCol w:w="1206"/>
      </w:tblGrid>
      <w:tr w:rsidR="00D65855" w:rsidRPr="007F258A" w:rsidTr="00FB2F14">
        <w:trPr>
          <w:jc w:val="center"/>
        </w:trPr>
        <w:tc>
          <w:tcPr>
            <w:tcW w:w="1542" w:type="dxa"/>
            <w:vMerge w:val="restart"/>
            <w:vAlign w:val="center"/>
          </w:tcPr>
          <w:p w:rsidR="00D65855" w:rsidRPr="007F258A" w:rsidRDefault="00D65855" w:rsidP="00FB2F14">
            <w:pPr>
              <w:pStyle w:val="FR1"/>
              <w:spacing w:line="240" w:lineRule="auto"/>
              <w:ind w:left="0" w:firstLine="0"/>
              <w:rPr>
                <w:bCs/>
                <w:sz w:val="24"/>
                <w:szCs w:val="24"/>
              </w:rPr>
            </w:pPr>
            <w:r w:rsidRPr="007F258A">
              <w:rPr>
                <w:bCs/>
                <w:sz w:val="24"/>
                <w:szCs w:val="24"/>
              </w:rPr>
              <w:t>Количество</w:t>
            </w:r>
          </w:p>
          <w:p w:rsidR="00D65855" w:rsidRPr="007F258A" w:rsidRDefault="00D65855" w:rsidP="00FB2F14">
            <w:pPr>
              <w:pStyle w:val="FR1"/>
              <w:spacing w:line="240" w:lineRule="auto"/>
              <w:ind w:left="0" w:firstLine="0"/>
              <w:rPr>
                <w:bCs/>
                <w:sz w:val="24"/>
                <w:szCs w:val="24"/>
                <w:lang w:val="en-US"/>
              </w:rPr>
            </w:pPr>
            <w:r w:rsidRPr="007F258A">
              <w:rPr>
                <w:bCs/>
                <w:sz w:val="24"/>
                <w:szCs w:val="24"/>
              </w:rPr>
              <w:t xml:space="preserve">осадков, </w:t>
            </w:r>
            <w:proofErr w:type="gramStart"/>
            <w:r w:rsidRPr="007F258A">
              <w:rPr>
                <w:bCs/>
                <w:sz w:val="24"/>
                <w:szCs w:val="24"/>
              </w:rPr>
              <w:t>мм</w:t>
            </w:r>
            <w:proofErr w:type="gramEnd"/>
          </w:p>
        </w:tc>
        <w:tc>
          <w:tcPr>
            <w:tcW w:w="8312" w:type="dxa"/>
            <w:gridSpan w:val="7"/>
          </w:tcPr>
          <w:p w:rsidR="00D65855" w:rsidRPr="007F258A" w:rsidRDefault="00D65855" w:rsidP="00FB2F14">
            <w:pPr>
              <w:pStyle w:val="FR1"/>
              <w:spacing w:line="240" w:lineRule="auto"/>
              <w:ind w:left="0" w:firstLine="0"/>
              <w:jc w:val="center"/>
              <w:rPr>
                <w:bCs/>
                <w:sz w:val="24"/>
                <w:szCs w:val="24"/>
              </w:rPr>
            </w:pPr>
            <w:r w:rsidRPr="007F258A">
              <w:rPr>
                <w:bCs/>
                <w:sz w:val="24"/>
                <w:szCs w:val="24"/>
              </w:rPr>
              <w:t>Среднее число дней по месяцам</w:t>
            </w:r>
          </w:p>
        </w:tc>
      </w:tr>
      <w:tr w:rsidR="00D65855" w:rsidRPr="007F258A" w:rsidTr="00FB2F14">
        <w:trPr>
          <w:jc w:val="center"/>
        </w:trPr>
        <w:tc>
          <w:tcPr>
            <w:tcW w:w="1542" w:type="dxa"/>
            <w:vMerge/>
          </w:tcPr>
          <w:p w:rsidR="00D65855" w:rsidRPr="007F258A" w:rsidRDefault="00D65855" w:rsidP="00FB2F14">
            <w:pPr>
              <w:pStyle w:val="FR1"/>
              <w:spacing w:line="240" w:lineRule="auto"/>
              <w:ind w:left="0" w:firstLine="0"/>
              <w:jc w:val="both"/>
              <w:rPr>
                <w:bCs/>
                <w:sz w:val="24"/>
                <w:szCs w:val="24"/>
              </w:rPr>
            </w:pPr>
          </w:p>
        </w:tc>
        <w:tc>
          <w:tcPr>
            <w:tcW w:w="1079" w:type="dxa"/>
          </w:tcPr>
          <w:p w:rsidR="00D65855" w:rsidRPr="007F258A" w:rsidRDefault="00D65855" w:rsidP="00FB2F14">
            <w:pPr>
              <w:pStyle w:val="FR1"/>
              <w:spacing w:line="240" w:lineRule="auto"/>
              <w:ind w:left="0" w:firstLine="0"/>
              <w:jc w:val="center"/>
              <w:rPr>
                <w:bCs/>
                <w:sz w:val="24"/>
                <w:szCs w:val="24"/>
              </w:rPr>
            </w:pPr>
            <w:r w:rsidRPr="007F258A">
              <w:rPr>
                <w:bCs/>
                <w:sz w:val="24"/>
                <w:szCs w:val="24"/>
                <w:lang w:val="en-US"/>
              </w:rPr>
              <w:t>IV</w:t>
            </w:r>
          </w:p>
        </w:tc>
        <w:tc>
          <w:tcPr>
            <w:tcW w:w="1204" w:type="dxa"/>
          </w:tcPr>
          <w:p w:rsidR="00D65855" w:rsidRPr="007F258A" w:rsidRDefault="00D65855" w:rsidP="00FB2F14">
            <w:pPr>
              <w:pStyle w:val="FR1"/>
              <w:spacing w:line="240" w:lineRule="auto"/>
              <w:ind w:left="0" w:firstLine="0"/>
              <w:jc w:val="center"/>
              <w:rPr>
                <w:bCs/>
                <w:sz w:val="24"/>
                <w:szCs w:val="24"/>
              </w:rPr>
            </w:pPr>
            <w:r w:rsidRPr="007F258A">
              <w:rPr>
                <w:bCs/>
                <w:sz w:val="24"/>
                <w:szCs w:val="24"/>
                <w:lang w:val="en-US"/>
              </w:rPr>
              <w:t>V</w:t>
            </w:r>
          </w:p>
        </w:tc>
        <w:tc>
          <w:tcPr>
            <w:tcW w:w="1205" w:type="dxa"/>
          </w:tcPr>
          <w:p w:rsidR="00D65855" w:rsidRPr="007F258A" w:rsidRDefault="00D65855" w:rsidP="00FB2F14">
            <w:pPr>
              <w:pStyle w:val="FR1"/>
              <w:spacing w:line="240" w:lineRule="auto"/>
              <w:ind w:left="0" w:firstLine="0"/>
              <w:jc w:val="center"/>
              <w:rPr>
                <w:bCs/>
                <w:sz w:val="24"/>
                <w:szCs w:val="24"/>
              </w:rPr>
            </w:pPr>
            <w:r w:rsidRPr="007F258A">
              <w:rPr>
                <w:bCs/>
                <w:sz w:val="24"/>
                <w:szCs w:val="24"/>
                <w:lang w:val="en-US"/>
              </w:rPr>
              <w:t>VI</w:t>
            </w:r>
          </w:p>
        </w:tc>
        <w:tc>
          <w:tcPr>
            <w:tcW w:w="1206" w:type="dxa"/>
          </w:tcPr>
          <w:p w:rsidR="00D65855" w:rsidRPr="007F258A" w:rsidRDefault="00D65855" w:rsidP="00FB2F14">
            <w:pPr>
              <w:pStyle w:val="FR1"/>
              <w:spacing w:line="240" w:lineRule="auto"/>
              <w:ind w:left="0" w:firstLine="0"/>
              <w:jc w:val="center"/>
              <w:rPr>
                <w:bCs/>
                <w:sz w:val="24"/>
                <w:szCs w:val="24"/>
              </w:rPr>
            </w:pPr>
            <w:r w:rsidRPr="007F258A">
              <w:rPr>
                <w:bCs/>
                <w:sz w:val="24"/>
                <w:szCs w:val="24"/>
                <w:lang w:val="en-US"/>
              </w:rPr>
              <w:t>VII</w:t>
            </w:r>
          </w:p>
        </w:tc>
        <w:tc>
          <w:tcPr>
            <w:tcW w:w="1206" w:type="dxa"/>
          </w:tcPr>
          <w:p w:rsidR="00D65855" w:rsidRPr="007F258A" w:rsidRDefault="00D65855" w:rsidP="00FB2F14">
            <w:pPr>
              <w:pStyle w:val="FR1"/>
              <w:spacing w:line="240" w:lineRule="auto"/>
              <w:ind w:left="0" w:firstLine="0"/>
              <w:jc w:val="center"/>
              <w:rPr>
                <w:bCs/>
                <w:sz w:val="24"/>
                <w:szCs w:val="24"/>
              </w:rPr>
            </w:pPr>
            <w:r w:rsidRPr="007F258A">
              <w:rPr>
                <w:bCs/>
                <w:sz w:val="24"/>
                <w:szCs w:val="24"/>
                <w:lang w:val="en-US"/>
              </w:rPr>
              <w:t>VIII</w:t>
            </w:r>
          </w:p>
        </w:tc>
        <w:tc>
          <w:tcPr>
            <w:tcW w:w="1206" w:type="dxa"/>
          </w:tcPr>
          <w:p w:rsidR="00D65855" w:rsidRPr="007F258A" w:rsidRDefault="00D65855" w:rsidP="00FB2F14">
            <w:pPr>
              <w:pStyle w:val="FR1"/>
              <w:spacing w:line="240" w:lineRule="auto"/>
              <w:ind w:left="0" w:firstLine="0"/>
              <w:jc w:val="center"/>
              <w:rPr>
                <w:bCs/>
                <w:sz w:val="24"/>
                <w:szCs w:val="24"/>
              </w:rPr>
            </w:pPr>
            <w:r w:rsidRPr="007F258A">
              <w:rPr>
                <w:bCs/>
                <w:sz w:val="24"/>
                <w:szCs w:val="24"/>
                <w:lang w:val="en-US"/>
              </w:rPr>
              <w:t>IX</w:t>
            </w:r>
          </w:p>
        </w:tc>
        <w:tc>
          <w:tcPr>
            <w:tcW w:w="1206" w:type="dxa"/>
          </w:tcPr>
          <w:p w:rsidR="00D65855" w:rsidRPr="007F258A" w:rsidRDefault="00D65855" w:rsidP="00FB2F14">
            <w:pPr>
              <w:pStyle w:val="FR1"/>
              <w:spacing w:line="240" w:lineRule="auto"/>
              <w:ind w:left="0" w:firstLine="0"/>
              <w:jc w:val="center"/>
              <w:rPr>
                <w:bCs/>
                <w:sz w:val="24"/>
                <w:szCs w:val="24"/>
              </w:rPr>
            </w:pPr>
            <w:r w:rsidRPr="007F258A">
              <w:rPr>
                <w:bCs/>
                <w:sz w:val="24"/>
                <w:szCs w:val="24"/>
                <w:lang w:val="en-US"/>
              </w:rPr>
              <w:t>X</w:t>
            </w:r>
          </w:p>
        </w:tc>
      </w:tr>
      <w:tr w:rsidR="00D65855" w:rsidRPr="007F258A" w:rsidTr="00FB2F14">
        <w:trPr>
          <w:jc w:val="center"/>
        </w:trPr>
        <w:tc>
          <w:tcPr>
            <w:tcW w:w="1542" w:type="dxa"/>
          </w:tcPr>
          <w:p w:rsidR="00D65855" w:rsidRPr="007F258A" w:rsidRDefault="00D65855" w:rsidP="00FB2F14">
            <w:pPr>
              <w:pStyle w:val="FR1"/>
              <w:spacing w:line="240" w:lineRule="auto"/>
              <w:ind w:left="0" w:firstLine="0"/>
              <w:jc w:val="center"/>
              <w:rPr>
                <w:bCs/>
                <w:sz w:val="24"/>
                <w:szCs w:val="24"/>
              </w:rPr>
            </w:pPr>
            <w:r w:rsidRPr="007F258A">
              <w:rPr>
                <w:bCs/>
                <w:sz w:val="24"/>
                <w:szCs w:val="24"/>
              </w:rPr>
              <w:t>10.0</w:t>
            </w:r>
          </w:p>
          <w:p w:rsidR="00D65855" w:rsidRPr="007F258A" w:rsidRDefault="00D65855" w:rsidP="00FB2F14">
            <w:pPr>
              <w:pStyle w:val="FR1"/>
              <w:spacing w:line="240" w:lineRule="auto"/>
              <w:ind w:left="0" w:firstLine="0"/>
              <w:jc w:val="center"/>
              <w:rPr>
                <w:bCs/>
                <w:sz w:val="24"/>
                <w:szCs w:val="24"/>
              </w:rPr>
            </w:pPr>
            <w:r w:rsidRPr="007F258A">
              <w:rPr>
                <w:bCs/>
                <w:sz w:val="24"/>
                <w:szCs w:val="24"/>
              </w:rPr>
              <w:t>20.0</w:t>
            </w:r>
          </w:p>
          <w:p w:rsidR="00D65855" w:rsidRPr="007F258A" w:rsidRDefault="00D65855" w:rsidP="00FB2F14">
            <w:pPr>
              <w:pStyle w:val="FR1"/>
              <w:spacing w:line="240" w:lineRule="auto"/>
              <w:ind w:left="0" w:firstLine="0"/>
              <w:jc w:val="center"/>
              <w:rPr>
                <w:bCs/>
                <w:sz w:val="24"/>
                <w:szCs w:val="24"/>
              </w:rPr>
            </w:pPr>
            <w:r w:rsidRPr="007F258A">
              <w:rPr>
                <w:bCs/>
                <w:sz w:val="24"/>
                <w:szCs w:val="24"/>
              </w:rPr>
              <w:t>30.0</w:t>
            </w:r>
          </w:p>
        </w:tc>
        <w:tc>
          <w:tcPr>
            <w:tcW w:w="1079" w:type="dxa"/>
          </w:tcPr>
          <w:p w:rsidR="00D65855" w:rsidRPr="007F258A" w:rsidRDefault="00D65855" w:rsidP="00FB2F14">
            <w:pPr>
              <w:pStyle w:val="FR1"/>
              <w:spacing w:line="240" w:lineRule="auto"/>
              <w:ind w:left="0" w:firstLine="0"/>
              <w:jc w:val="center"/>
              <w:rPr>
                <w:bCs/>
                <w:sz w:val="24"/>
                <w:szCs w:val="24"/>
                <w:lang w:val="en-US"/>
              </w:rPr>
            </w:pPr>
            <w:r w:rsidRPr="007F258A">
              <w:rPr>
                <w:bCs/>
                <w:sz w:val="24"/>
                <w:szCs w:val="24"/>
              </w:rPr>
              <w:t>0</w:t>
            </w:r>
            <w:r w:rsidRPr="007F258A">
              <w:rPr>
                <w:bCs/>
                <w:sz w:val="24"/>
                <w:szCs w:val="24"/>
                <w:lang w:val="en-US"/>
              </w:rPr>
              <w:t>.</w:t>
            </w:r>
            <w:r w:rsidRPr="007F258A">
              <w:rPr>
                <w:bCs/>
                <w:sz w:val="24"/>
                <w:szCs w:val="24"/>
              </w:rPr>
              <w:t>9</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0.2</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0.03</w:t>
            </w:r>
          </w:p>
        </w:tc>
        <w:tc>
          <w:tcPr>
            <w:tcW w:w="1204" w:type="dxa"/>
          </w:tcPr>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1.6</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0.4</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0.1</w:t>
            </w:r>
          </w:p>
        </w:tc>
        <w:tc>
          <w:tcPr>
            <w:tcW w:w="1205" w:type="dxa"/>
          </w:tcPr>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2.3</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0.7</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0.02</w:t>
            </w:r>
          </w:p>
        </w:tc>
        <w:tc>
          <w:tcPr>
            <w:tcW w:w="1206" w:type="dxa"/>
          </w:tcPr>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2.5</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0.8</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0.3</w:t>
            </w:r>
          </w:p>
        </w:tc>
        <w:tc>
          <w:tcPr>
            <w:tcW w:w="1206" w:type="dxa"/>
          </w:tcPr>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2.5</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0.7</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0.2</w:t>
            </w:r>
          </w:p>
        </w:tc>
        <w:tc>
          <w:tcPr>
            <w:tcW w:w="1206" w:type="dxa"/>
          </w:tcPr>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1.5</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0.3</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0.07</w:t>
            </w:r>
          </w:p>
        </w:tc>
        <w:tc>
          <w:tcPr>
            <w:tcW w:w="1206" w:type="dxa"/>
          </w:tcPr>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1.0</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0.1</w:t>
            </w:r>
          </w:p>
          <w:p w:rsidR="00D65855" w:rsidRPr="007F258A" w:rsidRDefault="00D65855" w:rsidP="00FB2F14">
            <w:pPr>
              <w:pStyle w:val="FR1"/>
              <w:spacing w:line="240" w:lineRule="auto"/>
              <w:ind w:left="0" w:firstLine="0"/>
              <w:jc w:val="center"/>
              <w:rPr>
                <w:bCs/>
                <w:sz w:val="24"/>
                <w:szCs w:val="24"/>
                <w:lang w:val="en-US"/>
              </w:rPr>
            </w:pPr>
            <w:r w:rsidRPr="007F258A">
              <w:rPr>
                <w:bCs/>
                <w:sz w:val="24"/>
                <w:szCs w:val="24"/>
                <w:lang w:val="en-US"/>
              </w:rPr>
              <w:t>0.01</w:t>
            </w:r>
          </w:p>
        </w:tc>
      </w:tr>
    </w:tbl>
    <w:p w:rsidR="00D65855" w:rsidRPr="007F258A" w:rsidRDefault="00D65855" w:rsidP="00D65855">
      <w:pPr>
        <w:pStyle w:val="FR1"/>
        <w:spacing w:line="240" w:lineRule="auto"/>
        <w:ind w:left="0" w:firstLine="567"/>
        <w:jc w:val="both"/>
        <w:rPr>
          <w:bCs/>
        </w:rPr>
      </w:pPr>
    </w:p>
    <w:p w:rsidR="00D65855" w:rsidRPr="007F258A" w:rsidRDefault="00D65855" w:rsidP="00D65855">
      <w:pPr>
        <w:pStyle w:val="FR1"/>
        <w:spacing w:line="240" w:lineRule="auto"/>
        <w:ind w:left="0" w:firstLine="0"/>
        <w:jc w:val="both"/>
        <w:rPr>
          <w:bCs/>
        </w:rPr>
      </w:pPr>
      <w:r w:rsidRPr="007F258A">
        <w:rPr>
          <w:bCs/>
        </w:rPr>
        <w:t xml:space="preserve">Таблица </w:t>
      </w:r>
      <w:r>
        <w:rPr>
          <w:bCs/>
        </w:rPr>
        <w:t>5</w:t>
      </w:r>
      <w:r w:rsidRPr="007F258A">
        <w:rPr>
          <w:bCs/>
        </w:rPr>
        <w:t xml:space="preserve">.3 – Месячное количество осадков за теплый период, </w:t>
      </w:r>
      <w:proofErr w:type="gramStart"/>
      <w:r w:rsidRPr="007F258A">
        <w:rPr>
          <w:bCs/>
        </w:rPr>
        <w:t>мм</w:t>
      </w:r>
      <w:proofErr w:type="gramEnd"/>
      <w:r w:rsidRPr="007F258A">
        <w:rPr>
          <w:bCs/>
        </w:rPr>
        <w:t xml:space="preserve"> (среднемноголетние значения)</w:t>
      </w:r>
    </w:p>
    <w:p w:rsidR="00D65855" w:rsidRPr="007F258A" w:rsidRDefault="00D65855" w:rsidP="00D65855">
      <w:pPr>
        <w:pStyle w:val="FR1"/>
        <w:spacing w:line="240" w:lineRule="auto"/>
        <w:ind w:left="0" w:firstLine="0"/>
        <w:jc w:val="both"/>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31"/>
        <w:gridCol w:w="1231"/>
        <w:gridCol w:w="1232"/>
        <w:gridCol w:w="1232"/>
        <w:gridCol w:w="1232"/>
        <w:gridCol w:w="1232"/>
        <w:gridCol w:w="1232"/>
        <w:gridCol w:w="1746"/>
      </w:tblGrid>
      <w:tr w:rsidR="00D65855" w:rsidRPr="00861C8E" w:rsidTr="00FB2F14">
        <w:tc>
          <w:tcPr>
            <w:tcW w:w="1231"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IV</w:t>
            </w:r>
          </w:p>
        </w:tc>
        <w:tc>
          <w:tcPr>
            <w:tcW w:w="1231"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V</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VI</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VII</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VIII</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IX</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X</w:t>
            </w:r>
          </w:p>
        </w:tc>
        <w:tc>
          <w:tcPr>
            <w:tcW w:w="1746"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IV-X</w:t>
            </w:r>
          </w:p>
        </w:tc>
      </w:tr>
      <w:tr w:rsidR="00D65855" w:rsidRPr="00861C8E" w:rsidTr="00FB2F14">
        <w:tc>
          <w:tcPr>
            <w:tcW w:w="1231"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48</w:t>
            </w:r>
          </w:p>
        </w:tc>
        <w:tc>
          <w:tcPr>
            <w:tcW w:w="1231"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61</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81</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90</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83</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59</w:t>
            </w:r>
          </w:p>
        </w:tc>
        <w:tc>
          <w:tcPr>
            <w:tcW w:w="1232"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50</w:t>
            </w:r>
          </w:p>
        </w:tc>
        <w:tc>
          <w:tcPr>
            <w:tcW w:w="1746" w:type="dxa"/>
            <w:vAlign w:val="center"/>
          </w:tcPr>
          <w:p w:rsidR="00D65855" w:rsidRPr="00861C8E" w:rsidRDefault="00D65855" w:rsidP="00FB2F14">
            <w:pPr>
              <w:pStyle w:val="FR1"/>
              <w:spacing w:line="240" w:lineRule="auto"/>
              <w:ind w:left="0" w:firstLine="0"/>
              <w:jc w:val="center"/>
              <w:rPr>
                <w:bCs/>
                <w:sz w:val="24"/>
                <w:szCs w:val="24"/>
                <w:lang w:val="en-US"/>
              </w:rPr>
            </w:pPr>
            <w:r w:rsidRPr="00861C8E">
              <w:rPr>
                <w:bCs/>
                <w:sz w:val="24"/>
                <w:szCs w:val="24"/>
                <w:lang w:val="en-US"/>
              </w:rPr>
              <w:t>472</w:t>
            </w:r>
          </w:p>
        </w:tc>
      </w:tr>
    </w:tbl>
    <w:p w:rsidR="00D65855" w:rsidRPr="00861C8E" w:rsidRDefault="00D65855" w:rsidP="00D65855">
      <w:pPr>
        <w:pStyle w:val="FR1"/>
        <w:spacing w:line="240" w:lineRule="auto"/>
        <w:ind w:left="0" w:firstLine="0"/>
        <w:jc w:val="center"/>
      </w:pPr>
    </w:p>
    <w:p w:rsidR="00D65855" w:rsidRPr="00861C8E" w:rsidRDefault="00D65855" w:rsidP="00D65855">
      <w:pPr>
        <w:ind w:firstLine="567"/>
        <w:jc w:val="both"/>
        <w:rPr>
          <w:sz w:val="28"/>
          <w:szCs w:val="28"/>
        </w:rPr>
      </w:pPr>
      <w:r w:rsidRPr="00861C8E">
        <w:rPr>
          <w:i/>
          <w:sz w:val="28"/>
          <w:szCs w:val="28"/>
        </w:rPr>
        <w:t>Ветровой режим</w:t>
      </w:r>
      <w:r w:rsidRPr="00861C8E">
        <w:rPr>
          <w:sz w:val="28"/>
          <w:szCs w:val="28"/>
        </w:rPr>
        <w:t xml:space="preserve"> является важным фактором, влияющим на распространение примесей в атмосфере. Распределение повторяемости ветра по направлениям представлено в таблице </w:t>
      </w:r>
      <w:r>
        <w:rPr>
          <w:sz w:val="28"/>
          <w:szCs w:val="28"/>
        </w:rPr>
        <w:t>5</w:t>
      </w:r>
      <w:r w:rsidRPr="00861C8E">
        <w:rPr>
          <w:sz w:val="28"/>
          <w:szCs w:val="28"/>
        </w:rPr>
        <w:t>.4.</w:t>
      </w:r>
    </w:p>
    <w:p w:rsidR="00D65855" w:rsidRPr="00861C8E" w:rsidRDefault="00D65855" w:rsidP="00D65855">
      <w:pPr>
        <w:ind w:firstLine="709"/>
        <w:jc w:val="both"/>
        <w:rPr>
          <w:sz w:val="28"/>
          <w:szCs w:val="28"/>
        </w:rPr>
      </w:pPr>
      <w:r w:rsidRPr="00861C8E">
        <w:rPr>
          <w:sz w:val="28"/>
          <w:szCs w:val="28"/>
        </w:rPr>
        <w:t xml:space="preserve">Таблица </w:t>
      </w:r>
      <w:r>
        <w:rPr>
          <w:sz w:val="28"/>
          <w:szCs w:val="28"/>
        </w:rPr>
        <w:t>5</w:t>
      </w:r>
      <w:r w:rsidRPr="00861C8E">
        <w:rPr>
          <w:sz w:val="28"/>
          <w:szCs w:val="28"/>
        </w:rPr>
        <w:t>.4 - Среднегодовая роза ветров в районе исследований</w:t>
      </w:r>
    </w:p>
    <w:tbl>
      <w:tblPr>
        <w:tblW w:w="9525" w:type="dxa"/>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60"/>
        <w:gridCol w:w="828"/>
        <w:gridCol w:w="828"/>
        <w:gridCol w:w="828"/>
        <w:gridCol w:w="828"/>
        <w:gridCol w:w="828"/>
        <w:gridCol w:w="828"/>
        <w:gridCol w:w="828"/>
        <w:gridCol w:w="828"/>
        <w:gridCol w:w="1641"/>
      </w:tblGrid>
      <w:tr w:rsidR="00D65855" w:rsidRPr="00861C8E" w:rsidTr="00FB2F14">
        <w:trPr>
          <w:trHeight w:val="271"/>
        </w:trPr>
        <w:tc>
          <w:tcPr>
            <w:tcW w:w="9525" w:type="dxa"/>
            <w:gridSpan w:val="10"/>
            <w:tcMar>
              <w:left w:w="28" w:type="dxa"/>
              <w:right w:w="28" w:type="dxa"/>
            </w:tcMar>
            <w:vAlign w:val="center"/>
          </w:tcPr>
          <w:p w:rsidR="00D65855" w:rsidRPr="00861C8E" w:rsidRDefault="00D65855" w:rsidP="00FB2F14">
            <w:pPr>
              <w:jc w:val="center"/>
              <w:rPr>
                <w:rFonts w:cs="Arial"/>
                <w:sz w:val="28"/>
                <w:szCs w:val="28"/>
              </w:rPr>
            </w:pPr>
            <w:r w:rsidRPr="00861C8E">
              <w:rPr>
                <w:rFonts w:cs="Arial"/>
                <w:sz w:val="28"/>
                <w:szCs w:val="28"/>
              </w:rPr>
              <w:t>Среднегодовая роза ветров,</w:t>
            </w:r>
          </w:p>
        </w:tc>
      </w:tr>
      <w:tr w:rsidR="00D65855" w:rsidRPr="00861C8E" w:rsidTr="00FB2F14">
        <w:trPr>
          <w:trHeight w:val="271"/>
        </w:trPr>
        <w:tc>
          <w:tcPr>
            <w:tcW w:w="1260" w:type="dxa"/>
            <w:tcMar>
              <w:left w:w="28" w:type="dxa"/>
              <w:right w:w="28" w:type="dxa"/>
            </w:tcMar>
            <w:vAlign w:val="center"/>
          </w:tcPr>
          <w:p w:rsidR="00D65855" w:rsidRPr="00861C8E" w:rsidRDefault="00D65855" w:rsidP="00FB2F14">
            <w:pPr>
              <w:rPr>
                <w:rFonts w:cs="Arial"/>
                <w:sz w:val="28"/>
                <w:szCs w:val="28"/>
              </w:rPr>
            </w:pP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С</w:t>
            </w:r>
          </w:p>
        </w:tc>
        <w:tc>
          <w:tcPr>
            <w:tcW w:w="828" w:type="dxa"/>
            <w:shd w:val="clear" w:color="auto" w:fill="auto"/>
            <w:vAlign w:val="center"/>
          </w:tcPr>
          <w:p w:rsidR="00D65855" w:rsidRPr="00861C8E" w:rsidRDefault="00D65855" w:rsidP="00FB2F14">
            <w:pPr>
              <w:jc w:val="center"/>
              <w:rPr>
                <w:rFonts w:cs="Arial"/>
                <w:sz w:val="28"/>
                <w:szCs w:val="28"/>
              </w:rPr>
            </w:pPr>
            <w:proofErr w:type="gramStart"/>
            <w:r w:rsidRPr="00861C8E">
              <w:rPr>
                <w:rFonts w:cs="Arial"/>
                <w:sz w:val="28"/>
                <w:szCs w:val="28"/>
              </w:rPr>
              <w:t>СВ</w:t>
            </w:r>
            <w:proofErr w:type="gramEnd"/>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В</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ЮВ</w:t>
            </w:r>
          </w:p>
        </w:tc>
        <w:tc>
          <w:tcPr>
            <w:tcW w:w="828" w:type="dxa"/>
            <w:shd w:val="clear" w:color="auto" w:fill="auto"/>
            <w:vAlign w:val="center"/>
          </w:tcPr>
          <w:p w:rsidR="00D65855" w:rsidRPr="00861C8E" w:rsidRDefault="00D65855" w:rsidP="00FB2F14">
            <w:pPr>
              <w:jc w:val="center"/>
              <w:rPr>
                <w:rFonts w:cs="Arial"/>
                <w:sz w:val="28"/>
                <w:szCs w:val="28"/>
              </w:rPr>
            </w:pPr>
            <w:proofErr w:type="gramStart"/>
            <w:r w:rsidRPr="00861C8E">
              <w:rPr>
                <w:rFonts w:cs="Arial"/>
                <w:sz w:val="28"/>
                <w:szCs w:val="28"/>
              </w:rPr>
              <w:t>Ю</w:t>
            </w:r>
            <w:proofErr w:type="gramEnd"/>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ЮЗ</w:t>
            </w:r>
          </w:p>
        </w:tc>
        <w:tc>
          <w:tcPr>
            <w:tcW w:w="828" w:type="dxa"/>
            <w:shd w:val="clear" w:color="auto" w:fill="auto"/>
            <w:vAlign w:val="center"/>
          </w:tcPr>
          <w:p w:rsidR="00D65855" w:rsidRPr="00861C8E" w:rsidRDefault="00D65855" w:rsidP="00FB2F14">
            <w:pPr>
              <w:jc w:val="center"/>
              <w:rPr>
                <w:rFonts w:cs="Arial"/>
                <w:sz w:val="28"/>
                <w:szCs w:val="28"/>
              </w:rPr>
            </w:pPr>
            <w:proofErr w:type="gramStart"/>
            <w:r w:rsidRPr="00861C8E">
              <w:rPr>
                <w:rFonts w:cs="Arial"/>
                <w:sz w:val="28"/>
                <w:szCs w:val="28"/>
              </w:rPr>
              <w:t>З</w:t>
            </w:r>
            <w:proofErr w:type="gramEnd"/>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СЗ</w:t>
            </w:r>
          </w:p>
        </w:tc>
        <w:tc>
          <w:tcPr>
            <w:tcW w:w="1641" w:type="dxa"/>
            <w:shd w:val="clear" w:color="auto" w:fill="auto"/>
            <w:vAlign w:val="center"/>
          </w:tcPr>
          <w:p w:rsidR="00D65855" w:rsidRPr="00861C8E" w:rsidRDefault="00D65855" w:rsidP="00FB2F14">
            <w:pPr>
              <w:ind w:left="-71" w:right="-101"/>
              <w:jc w:val="center"/>
              <w:rPr>
                <w:rFonts w:cs="Arial"/>
                <w:sz w:val="28"/>
                <w:szCs w:val="28"/>
              </w:rPr>
            </w:pPr>
            <w:r w:rsidRPr="00861C8E">
              <w:rPr>
                <w:rFonts w:cs="Arial"/>
                <w:sz w:val="28"/>
                <w:szCs w:val="28"/>
              </w:rPr>
              <w:t>Штиль</w:t>
            </w:r>
          </w:p>
        </w:tc>
      </w:tr>
      <w:tr w:rsidR="00D65855" w:rsidRPr="00861C8E" w:rsidTr="00FB2F14">
        <w:trPr>
          <w:trHeight w:val="272"/>
        </w:trPr>
        <w:tc>
          <w:tcPr>
            <w:tcW w:w="1260" w:type="dxa"/>
            <w:tcMar>
              <w:left w:w="28" w:type="dxa"/>
              <w:right w:w="28" w:type="dxa"/>
            </w:tcMar>
            <w:vAlign w:val="center"/>
          </w:tcPr>
          <w:p w:rsidR="00D65855" w:rsidRPr="00861C8E" w:rsidRDefault="00D65855" w:rsidP="00FB2F14">
            <w:pPr>
              <w:jc w:val="center"/>
              <w:rPr>
                <w:rFonts w:cs="Arial"/>
                <w:sz w:val="28"/>
                <w:szCs w:val="28"/>
              </w:rPr>
            </w:pPr>
            <w:r w:rsidRPr="00861C8E">
              <w:rPr>
                <w:rFonts w:cs="Arial"/>
                <w:sz w:val="28"/>
                <w:szCs w:val="28"/>
              </w:rPr>
              <w:t>январь</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6</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4</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9</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12</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20</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17</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20</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12</w:t>
            </w:r>
          </w:p>
        </w:tc>
        <w:tc>
          <w:tcPr>
            <w:tcW w:w="1641"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3</w:t>
            </w:r>
          </w:p>
        </w:tc>
      </w:tr>
      <w:tr w:rsidR="00D65855" w:rsidRPr="00861C8E" w:rsidTr="00FB2F14">
        <w:trPr>
          <w:trHeight w:val="272"/>
        </w:trPr>
        <w:tc>
          <w:tcPr>
            <w:tcW w:w="1260" w:type="dxa"/>
            <w:tcMar>
              <w:left w:w="28" w:type="dxa"/>
              <w:right w:w="28" w:type="dxa"/>
            </w:tcMar>
            <w:vAlign w:val="center"/>
          </w:tcPr>
          <w:p w:rsidR="00D65855" w:rsidRPr="00861C8E" w:rsidRDefault="00D65855" w:rsidP="00FB2F14">
            <w:pPr>
              <w:jc w:val="center"/>
              <w:rPr>
                <w:rFonts w:cs="Arial"/>
                <w:sz w:val="28"/>
                <w:szCs w:val="28"/>
              </w:rPr>
            </w:pPr>
            <w:r w:rsidRPr="00861C8E">
              <w:rPr>
                <w:rFonts w:cs="Arial"/>
                <w:sz w:val="28"/>
                <w:szCs w:val="28"/>
              </w:rPr>
              <w:t>июль</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14</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9</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9</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6</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10</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12</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20</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20</w:t>
            </w:r>
          </w:p>
        </w:tc>
        <w:tc>
          <w:tcPr>
            <w:tcW w:w="1641"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7</w:t>
            </w:r>
          </w:p>
        </w:tc>
      </w:tr>
      <w:tr w:rsidR="00D65855" w:rsidRPr="00861C8E" w:rsidTr="00FB2F14">
        <w:trPr>
          <w:trHeight w:val="272"/>
        </w:trPr>
        <w:tc>
          <w:tcPr>
            <w:tcW w:w="1260" w:type="dxa"/>
            <w:tcMar>
              <w:left w:w="28" w:type="dxa"/>
              <w:right w:w="28" w:type="dxa"/>
            </w:tcMar>
            <w:vAlign w:val="center"/>
          </w:tcPr>
          <w:p w:rsidR="00D65855" w:rsidRPr="00861C8E" w:rsidRDefault="00D65855" w:rsidP="00FB2F14">
            <w:pPr>
              <w:jc w:val="center"/>
              <w:rPr>
                <w:rFonts w:cs="Arial"/>
                <w:sz w:val="28"/>
                <w:szCs w:val="28"/>
              </w:rPr>
            </w:pPr>
            <w:r w:rsidRPr="00861C8E">
              <w:rPr>
                <w:rFonts w:cs="Arial"/>
                <w:sz w:val="28"/>
                <w:szCs w:val="28"/>
              </w:rPr>
              <w:t>год</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9</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8</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11</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11</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16</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13</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18</w:t>
            </w:r>
          </w:p>
        </w:tc>
        <w:tc>
          <w:tcPr>
            <w:tcW w:w="828"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14</w:t>
            </w:r>
          </w:p>
        </w:tc>
        <w:tc>
          <w:tcPr>
            <w:tcW w:w="1641" w:type="dxa"/>
            <w:shd w:val="clear" w:color="auto" w:fill="auto"/>
            <w:vAlign w:val="center"/>
          </w:tcPr>
          <w:p w:rsidR="00D65855" w:rsidRPr="00861C8E" w:rsidRDefault="00D65855" w:rsidP="00FB2F14">
            <w:pPr>
              <w:jc w:val="center"/>
              <w:rPr>
                <w:rFonts w:cs="Arial"/>
                <w:sz w:val="28"/>
                <w:szCs w:val="28"/>
              </w:rPr>
            </w:pPr>
            <w:r w:rsidRPr="00861C8E">
              <w:rPr>
                <w:rFonts w:cs="Arial"/>
                <w:sz w:val="28"/>
                <w:szCs w:val="28"/>
              </w:rPr>
              <w:t>5</w:t>
            </w:r>
          </w:p>
        </w:tc>
      </w:tr>
    </w:tbl>
    <w:p w:rsidR="00D65855" w:rsidRPr="00861C8E" w:rsidRDefault="00D65855" w:rsidP="00D65855">
      <w:pPr>
        <w:ind w:firstLine="567"/>
        <w:jc w:val="both"/>
        <w:rPr>
          <w:sz w:val="28"/>
          <w:szCs w:val="28"/>
        </w:rPr>
      </w:pPr>
    </w:p>
    <w:p w:rsidR="00D65855" w:rsidRPr="00861C8E" w:rsidRDefault="00D65855" w:rsidP="00D65855">
      <w:pPr>
        <w:ind w:firstLine="567"/>
        <w:jc w:val="both"/>
        <w:rPr>
          <w:sz w:val="28"/>
          <w:szCs w:val="28"/>
        </w:rPr>
      </w:pPr>
      <w:r w:rsidRPr="00861C8E">
        <w:rPr>
          <w:sz w:val="28"/>
          <w:szCs w:val="28"/>
        </w:rPr>
        <w:t>В районе исследований в летнее время преобладают ветры западных и северо-западных направлений, в зимнее – южных, и западных направлений. В целом за год преобладают южные и западные ветра, наименьшая повторяемость у ветров северной четверти горизонта. Средне годовая скорость ветра, повторяемость превышения которой составляет 5% равна 5 м/</w:t>
      </w:r>
      <w:proofErr w:type="gramStart"/>
      <w:r w:rsidRPr="00861C8E">
        <w:rPr>
          <w:sz w:val="28"/>
          <w:szCs w:val="28"/>
        </w:rPr>
        <w:t>с</w:t>
      </w:r>
      <w:proofErr w:type="gramEnd"/>
      <w:r w:rsidRPr="00861C8E">
        <w:rPr>
          <w:sz w:val="28"/>
          <w:szCs w:val="28"/>
        </w:rPr>
        <w:t>.</w:t>
      </w:r>
    </w:p>
    <w:p w:rsidR="00D65855" w:rsidRPr="00861C8E" w:rsidRDefault="00D65855" w:rsidP="00D65855"/>
    <w:p w:rsidR="00D65855" w:rsidRPr="00861C8E" w:rsidRDefault="00D65855" w:rsidP="00D65855">
      <w:pPr>
        <w:pStyle w:val="2"/>
        <w:spacing w:before="0" w:after="0"/>
        <w:rPr>
          <w:rFonts w:ascii="Times New Roman" w:hAnsi="Times New Roman"/>
          <w:i w:val="0"/>
          <w:iCs w:val="0"/>
        </w:rPr>
      </w:pPr>
      <w:bookmarkStart w:id="71" w:name="_Toc33099882"/>
      <w:r>
        <w:rPr>
          <w:rFonts w:ascii="Times New Roman" w:hAnsi="Times New Roman"/>
          <w:i w:val="0"/>
          <w:iCs w:val="0"/>
        </w:rPr>
        <w:t>5</w:t>
      </w:r>
      <w:r w:rsidRPr="00861C8E">
        <w:rPr>
          <w:rFonts w:ascii="Times New Roman" w:hAnsi="Times New Roman"/>
          <w:i w:val="0"/>
          <w:iCs w:val="0"/>
        </w:rPr>
        <w:t>.2 Радиационная обстановка</w:t>
      </w:r>
      <w:bookmarkEnd w:id="71"/>
    </w:p>
    <w:p w:rsidR="00D65855" w:rsidRPr="00861C8E" w:rsidRDefault="00D65855" w:rsidP="00D65855">
      <w:pPr>
        <w:ind w:firstLine="720"/>
        <w:jc w:val="both"/>
        <w:rPr>
          <w:sz w:val="28"/>
          <w:szCs w:val="28"/>
        </w:rPr>
      </w:pPr>
      <w:r w:rsidRPr="00861C8E">
        <w:rPr>
          <w:sz w:val="28"/>
          <w:szCs w:val="28"/>
        </w:rPr>
        <w:t xml:space="preserve">С целью оценки состояния радиационной обстановки ведется радиационный мониторинг. </w:t>
      </w:r>
    </w:p>
    <w:p w:rsidR="00D65855" w:rsidRPr="00861C8E" w:rsidRDefault="00D65855" w:rsidP="00D65855">
      <w:pPr>
        <w:ind w:firstLine="720"/>
        <w:jc w:val="both"/>
        <w:rPr>
          <w:sz w:val="28"/>
          <w:szCs w:val="28"/>
        </w:rPr>
      </w:pPr>
      <w:r w:rsidRPr="00861C8E">
        <w:rPr>
          <w:sz w:val="28"/>
          <w:szCs w:val="28"/>
        </w:rPr>
        <w:t>В Минске находится пункт измерение уровней мощности дозы гамма-излучения, пункты отбора проб радиоактивных аэрозолей в приземном слое атмосферы,</w:t>
      </w:r>
      <w:r w:rsidRPr="00861C8E">
        <w:t xml:space="preserve"> </w:t>
      </w:r>
      <w:r w:rsidRPr="00861C8E">
        <w:rPr>
          <w:sz w:val="28"/>
          <w:szCs w:val="28"/>
        </w:rPr>
        <w:t>пункты отбора проб радиоактивных выпадений.</w:t>
      </w:r>
    </w:p>
    <w:p w:rsidR="00D65855" w:rsidRPr="00861C8E" w:rsidRDefault="00D65855" w:rsidP="00D65855">
      <w:pPr>
        <w:ind w:firstLine="720"/>
        <w:jc w:val="both"/>
        <w:rPr>
          <w:sz w:val="28"/>
          <w:szCs w:val="28"/>
        </w:rPr>
      </w:pPr>
      <w:bookmarkStart w:id="72" w:name="OLE_LINK2"/>
      <w:r w:rsidRPr="00861C8E">
        <w:rPr>
          <w:sz w:val="28"/>
        </w:rPr>
        <w:t xml:space="preserve">Радиационная обстановка в 2020году на территории </w:t>
      </w:r>
      <w:proofErr w:type="gramStart"/>
      <w:r w:rsidRPr="00861C8E">
        <w:rPr>
          <w:sz w:val="28"/>
        </w:rPr>
        <w:t>г</w:t>
      </w:r>
      <w:proofErr w:type="gramEnd"/>
      <w:r w:rsidRPr="00861C8E">
        <w:rPr>
          <w:sz w:val="28"/>
        </w:rPr>
        <w:t>. Минска оставалась стабильно</w:t>
      </w:r>
      <w:bookmarkEnd w:id="72"/>
      <w:r w:rsidRPr="00861C8E">
        <w:rPr>
          <w:sz w:val="28"/>
        </w:rPr>
        <w:t>й</w:t>
      </w:r>
      <w:r w:rsidRPr="00861C8E">
        <w:rPr>
          <w:sz w:val="28"/>
          <w:szCs w:val="28"/>
        </w:rPr>
        <w:t xml:space="preserve">, не выявлено ни одного случая превышения уровней МД над установившимися многолетними значениями. </w:t>
      </w:r>
    </w:p>
    <w:p w:rsidR="00D65855" w:rsidRPr="00FB6EAE" w:rsidRDefault="00D65855" w:rsidP="00D65855">
      <w:pPr>
        <w:pStyle w:val="2"/>
        <w:spacing w:before="0" w:after="0"/>
        <w:rPr>
          <w:rFonts w:ascii="Times New Roman" w:hAnsi="Times New Roman"/>
          <w:i w:val="0"/>
          <w:iCs w:val="0"/>
        </w:rPr>
      </w:pPr>
    </w:p>
    <w:p w:rsidR="00D65855" w:rsidRPr="00FB6EAE" w:rsidRDefault="00D65855" w:rsidP="00D65855">
      <w:pPr>
        <w:pStyle w:val="2"/>
        <w:spacing w:before="0" w:after="0"/>
        <w:rPr>
          <w:rFonts w:ascii="Times New Roman" w:hAnsi="Times New Roman"/>
          <w:i w:val="0"/>
          <w:iCs w:val="0"/>
        </w:rPr>
      </w:pPr>
      <w:bookmarkStart w:id="73" w:name="_Toc33099883"/>
      <w:r>
        <w:rPr>
          <w:rFonts w:ascii="Times New Roman" w:hAnsi="Times New Roman"/>
          <w:i w:val="0"/>
          <w:iCs w:val="0"/>
        </w:rPr>
        <w:t>5</w:t>
      </w:r>
      <w:r w:rsidRPr="00FB6EAE">
        <w:rPr>
          <w:rFonts w:ascii="Times New Roman" w:hAnsi="Times New Roman"/>
          <w:i w:val="0"/>
          <w:iCs w:val="0"/>
        </w:rPr>
        <w:t>.3 Атмосферный воздух</w:t>
      </w:r>
      <w:bookmarkEnd w:id="73"/>
    </w:p>
    <w:p w:rsidR="00D65855" w:rsidRPr="00861C8E" w:rsidRDefault="00D65855" w:rsidP="00D65855">
      <w:pPr>
        <w:ind w:firstLine="709"/>
        <w:jc w:val="both"/>
        <w:rPr>
          <w:sz w:val="28"/>
        </w:rPr>
      </w:pPr>
      <w:r w:rsidRPr="00861C8E">
        <w:rPr>
          <w:sz w:val="28"/>
        </w:rPr>
        <w:t xml:space="preserve">Атмосферный воздух относится к числу приоритетных факторов окружающей среды, оказывающих влияние на состояние здоровья населения. </w:t>
      </w:r>
    </w:p>
    <w:p w:rsidR="00D65855" w:rsidRPr="00861C8E" w:rsidRDefault="00D65855" w:rsidP="00D65855">
      <w:pPr>
        <w:ind w:firstLine="567"/>
        <w:jc w:val="both"/>
        <w:rPr>
          <w:sz w:val="28"/>
        </w:rPr>
      </w:pPr>
      <w:r w:rsidRPr="00861C8E">
        <w:rPr>
          <w:sz w:val="28"/>
        </w:rPr>
        <w:t xml:space="preserve">При оценке состояния атмосферного воздуха учитываются среднесуточные и максимально разовые предельно допустимые концентрации (ПДК) загрязняющих веществ. Средние за сутки значения сравниваются с ПДК </w:t>
      </w:r>
      <w:proofErr w:type="gramStart"/>
      <w:r w:rsidRPr="00861C8E">
        <w:rPr>
          <w:sz w:val="28"/>
        </w:rPr>
        <w:t>среднесуточной</w:t>
      </w:r>
      <w:proofErr w:type="gramEnd"/>
      <w:r w:rsidRPr="00861C8E">
        <w:rPr>
          <w:sz w:val="28"/>
        </w:rPr>
        <w:t>, а максимальные – с максимально разовой.</w:t>
      </w:r>
    </w:p>
    <w:p w:rsidR="00D65855" w:rsidRPr="00861C8E" w:rsidRDefault="00D65855" w:rsidP="00D65855">
      <w:pPr>
        <w:ind w:firstLine="567"/>
        <w:jc w:val="both"/>
        <w:rPr>
          <w:sz w:val="28"/>
          <w:szCs w:val="28"/>
        </w:rPr>
      </w:pPr>
      <w:r w:rsidRPr="00861C8E">
        <w:rPr>
          <w:iCs/>
          <w:sz w:val="28"/>
        </w:rPr>
        <w:t xml:space="preserve"> Основными загрязняющими веществами являются: твердые частицы (недифференцированная по составу пыль/аэрозоль</w:t>
      </w:r>
      <w:r w:rsidRPr="00861C8E">
        <w:rPr>
          <w:iCs/>
          <w:sz w:val="28"/>
          <w:szCs w:val="28"/>
        </w:rPr>
        <w:t>), т</w:t>
      </w:r>
      <w:r w:rsidRPr="00861C8E">
        <w:rPr>
          <w:sz w:val="28"/>
          <w:szCs w:val="28"/>
        </w:rPr>
        <w:t>вердые частицы, фракции размером до 10 микрон; диоксид серы, оксид углерода, диоксид азота, оксид азота.</w:t>
      </w:r>
    </w:p>
    <w:p w:rsidR="00D65855" w:rsidRDefault="00D65855" w:rsidP="00D658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567"/>
        <w:jc w:val="both"/>
        <w:rPr>
          <w:color w:val="000000"/>
          <w:sz w:val="28"/>
          <w:szCs w:val="28"/>
        </w:rPr>
      </w:pPr>
    </w:p>
    <w:p w:rsidR="00D65855" w:rsidRDefault="00D65855" w:rsidP="00D658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567"/>
        <w:jc w:val="both"/>
        <w:rPr>
          <w:color w:val="000000"/>
          <w:sz w:val="28"/>
          <w:szCs w:val="28"/>
        </w:rPr>
      </w:pPr>
      <w:r w:rsidRPr="00FB6EAE">
        <w:rPr>
          <w:color w:val="000000"/>
          <w:sz w:val="28"/>
          <w:szCs w:val="28"/>
        </w:rPr>
        <w:lastRenderedPageBreak/>
        <w:t>Мониторинг атмосферного воздуха проводи</w:t>
      </w:r>
      <w:r>
        <w:rPr>
          <w:color w:val="000000"/>
          <w:sz w:val="28"/>
          <w:szCs w:val="28"/>
        </w:rPr>
        <w:t>тся</w:t>
      </w:r>
      <w:r w:rsidRPr="00FB6EAE">
        <w:rPr>
          <w:color w:val="000000"/>
          <w:sz w:val="28"/>
          <w:szCs w:val="28"/>
        </w:rPr>
        <w:t xml:space="preserve"> на 12 пунктах наблюдений, в том числе на 5 автоматических станциях, установленных в районах пр. Независимости, 110, улиц Корженевского, Тимирязева, Радиальная и Героев 120 Дивизии. </w:t>
      </w:r>
    </w:p>
    <w:p w:rsidR="00D65855" w:rsidRDefault="00D65855" w:rsidP="00D65855">
      <w:pPr>
        <w:ind w:firstLine="720"/>
        <w:jc w:val="both"/>
        <w:rPr>
          <w:sz w:val="28"/>
          <w:szCs w:val="28"/>
        </w:rPr>
      </w:pPr>
      <w:r w:rsidRPr="00FB6EAE">
        <w:rPr>
          <w:sz w:val="28"/>
          <w:szCs w:val="28"/>
        </w:rPr>
        <w:t xml:space="preserve">По результатам наблюдений </w:t>
      </w:r>
      <w:r>
        <w:rPr>
          <w:sz w:val="28"/>
          <w:szCs w:val="28"/>
        </w:rPr>
        <w:t xml:space="preserve">в первом квартале </w:t>
      </w:r>
      <w:r w:rsidRPr="00FB6EAE">
        <w:rPr>
          <w:sz w:val="28"/>
          <w:szCs w:val="28"/>
        </w:rPr>
        <w:t xml:space="preserve">на пунктах с дискретным режимом отбора проб, превышения среднесуточных ПДК по основным загрязняющим веществам не отмечено. </w:t>
      </w:r>
      <w:proofErr w:type="gramStart"/>
      <w:r w:rsidRPr="00FB6EAE">
        <w:rPr>
          <w:sz w:val="28"/>
          <w:szCs w:val="28"/>
        </w:rPr>
        <w:t>Максимальные</w:t>
      </w:r>
      <w:proofErr w:type="gramEnd"/>
      <w:r w:rsidRPr="00FB6EAE">
        <w:rPr>
          <w:sz w:val="28"/>
          <w:szCs w:val="28"/>
        </w:rPr>
        <w:t xml:space="preserve"> из разовых концентраций углерода оксида и азота диоксида варьировались в диапазоне 0,5-0,7 ПДК, фенола и аммиака составляли 0,2 ПДК. Увеличение концентрации твердых частиц (недифференцированная по составу пыль/аэрозоль) до 1,1 ПДК в районе ул. М. Богдановича зафиксировано только в единичной пробе 18 февраля. </w:t>
      </w:r>
    </w:p>
    <w:p w:rsidR="00D65855" w:rsidRDefault="00D65855" w:rsidP="00D65855">
      <w:pPr>
        <w:ind w:firstLine="720"/>
        <w:jc w:val="both"/>
        <w:rPr>
          <w:sz w:val="28"/>
          <w:szCs w:val="28"/>
        </w:rPr>
      </w:pPr>
      <w:r>
        <w:rPr>
          <w:sz w:val="28"/>
          <w:szCs w:val="28"/>
        </w:rPr>
        <w:t>Во втором квартале 2019 года п</w:t>
      </w:r>
      <w:r w:rsidRPr="00861C8E">
        <w:rPr>
          <w:sz w:val="28"/>
          <w:szCs w:val="28"/>
        </w:rPr>
        <w:t xml:space="preserve">о результатам наблюдений на пунктах с дискретным режимом отбора проб, превышения среднесуточных ПДК по основным загрязняющим веществам не отмечено. </w:t>
      </w:r>
      <w:proofErr w:type="gramStart"/>
      <w:r w:rsidRPr="00861C8E">
        <w:rPr>
          <w:sz w:val="28"/>
          <w:szCs w:val="28"/>
        </w:rPr>
        <w:t>Максимальные</w:t>
      </w:r>
      <w:proofErr w:type="gramEnd"/>
      <w:r w:rsidRPr="00861C8E">
        <w:rPr>
          <w:sz w:val="28"/>
          <w:szCs w:val="28"/>
        </w:rPr>
        <w:t xml:space="preserve"> из разовых концентраций углерода оксида, аммиака, азота диоксида и формальдегида варьировались в диапазоне 0,5-0,8 ПДК, фенола составляли 0,2 ПДК. Уровень загрязнения воздуха бензолом, свинцом и кадмием сохранялся стабильно низким. </w:t>
      </w:r>
    </w:p>
    <w:p w:rsidR="00D65855" w:rsidRDefault="00D65855" w:rsidP="00D65855">
      <w:pPr>
        <w:ind w:firstLine="720"/>
        <w:jc w:val="both"/>
        <w:rPr>
          <w:sz w:val="28"/>
          <w:szCs w:val="28"/>
        </w:rPr>
      </w:pPr>
      <w:r w:rsidRPr="00861C8E">
        <w:rPr>
          <w:sz w:val="28"/>
          <w:szCs w:val="28"/>
        </w:rPr>
        <w:t xml:space="preserve">Дефицит осадков (в апреле выпало 9,5% климатической нормы) обусловил значительный рост содержания в воздухе твердых частиц. В течение квартала отмечено пять дней с превышениями максимально </w:t>
      </w:r>
      <w:proofErr w:type="gramStart"/>
      <w:r w:rsidRPr="00861C8E">
        <w:rPr>
          <w:sz w:val="28"/>
          <w:szCs w:val="28"/>
        </w:rPr>
        <w:t>разовой</w:t>
      </w:r>
      <w:proofErr w:type="gramEnd"/>
      <w:r w:rsidRPr="00861C8E">
        <w:rPr>
          <w:sz w:val="28"/>
          <w:szCs w:val="28"/>
        </w:rPr>
        <w:t xml:space="preserve"> ПДК по твердым частицам (недифференцированная по составу пыль/аэрозоль). Максимальная концентрация в районе ул. Челюскинцев составляла 2,0 ПДК. </w:t>
      </w:r>
    </w:p>
    <w:p w:rsidR="00D65855" w:rsidRPr="00F06B14" w:rsidRDefault="00D65855" w:rsidP="00D65855">
      <w:pPr>
        <w:ind w:firstLine="720"/>
        <w:jc w:val="both"/>
        <w:rPr>
          <w:sz w:val="28"/>
          <w:szCs w:val="28"/>
        </w:rPr>
      </w:pPr>
      <w:r w:rsidRPr="00F06B14">
        <w:rPr>
          <w:sz w:val="28"/>
          <w:szCs w:val="28"/>
        </w:rPr>
        <w:t>Согласно рассчитанным значениям индекса качества атмосфе</w:t>
      </w:r>
      <w:r w:rsidR="00FE1D92">
        <w:rPr>
          <w:sz w:val="28"/>
          <w:szCs w:val="28"/>
        </w:rPr>
        <w:t xml:space="preserve">рного воздуха (далее – </w:t>
      </w:r>
      <w:proofErr w:type="gramStart"/>
      <w:r w:rsidR="00FE1D92">
        <w:rPr>
          <w:sz w:val="28"/>
          <w:szCs w:val="28"/>
        </w:rPr>
        <w:t>ИКАВ</w:t>
      </w:r>
      <w:proofErr w:type="gramEnd"/>
      <w:r w:rsidR="00FE1D92">
        <w:rPr>
          <w:sz w:val="28"/>
          <w:szCs w:val="28"/>
        </w:rPr>
        <w:t xml:space="preserve">), приведенным в </w:t>
      </w:r>
      <w:r w:rsidR="00FE1D92" w:rsidRPr="00FE1D92">
        <w:rPr>
          <w:sz w:val="28"/>
          <w:szCs w:val="28"/>
        </w:rPr>
        <w:t xml:space="preserve">[9] </w:t>
      </w:r>
      <w:r w:rsidRPr="00F06B14">
        <w:rPr>
          <w:sz w:val="28"/>
          <w:szCs w:val="28"/>
        </w:rPr>
        <w:t xml:space="preserve">состояние воздуха в третьем квартале оценивалось в основном как очень хорошее и хорошее, доля периодов с умеренным, удовлетворительным и очень плохим качеством атмосферного воздуха была незначительна (рис. </w:t>
      </w:r>
      <w:r>
        <w:rPr>
          <w:sz w:val="28"/>
          <w:szCs w:val="28"/>
        </w:rPr>
        <w:t>5</w:t>
      </w:r>
      <w:r w:rsidRPr="00F06B14">
        <w:rPr>
          <w:sz w:val="28"/>
          <w:szCs w:val="28"/>
        </w:rPr>
        <w:t xml:space="preserve">.1). </w:t>
      </w:r>
    </w:p>
    <w:p w:rsidR="00D65855" w:rsidRDefault="00D65855" w:rsidP="00D658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567"/>
        <w:jc w:val="both"/>
        <w:rPr>
          <w:color w:val="C0504D" w:themeColor="accent2"/>
          <w:sz w:val="28"/>
          <w:szCs w:val="28"/>
        </w:rPr>
      </w:pPr>
    </w:p>
    <w:p w:rsidR="00D65855" w:rsidRDefault="00D65855" w:rsidP="00D658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567"/>
        <w:jc w:val="both"/>
        <w:rPr>
          <w:color w:val="000000"/>
          <w:sz w:val="28"/>
          <w:szCs w:val="28"/>
        </w:rPr>
      </w:pPr>
      <w:r w:rsidRPr="00F06B14">
        <w:rPr>
          <w:noProof/>
          <w:color w:val="000000"/>
          <w:sz w:val="28"/>
          <w:szCs w:val="28"/>
        </w:rPr>
        <w:drawing>
          <wp:inline distT="0" distB="0" distL="0" distR="0">
            <wp:extent cx="6029325" cy="2152650"/>
            <wp:effectExtent l="19050" t="0" r="9525" b="0"/>
            <wp:docPr id="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cstate="print"/>
                    <a:srcRect l="21060" t="30141" r="44951" b="48336"/>
                    <a:stretch>
                      <a:fillRect/>
                    </a:stretch>
                  </pic:blipFill>
                  <pic:spPr bwMode="auto">
                    <a:xfrm>
                      <a:off x="0" y="0"/>
                      <a:ext cx="6029325" cy="2152650"/>
                    </a:xfrm>
                    <a:prstGeom prst="rect">
                      <a:avLst/>
                    </a:prstGeom>
                    <a:noFill/>
                    <a:ln w="9525">
                      <a:noFill/>
                      <a:miter lim="800000"/>
                      <a:headEnd/>
                      <a:tailEnd/>
                    </a:ln>
                  </pic:spPr>
                </pic:pic>
              </a:graphicData>
            </a:graphic>
          </wp:inline>
        </w:drawing>
      </w:r>
    </w:p>
    <w:p w:rsidR="00D65855" w:rsidRDefault="00D65855" w:rsidP="00D658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567"/>
        <w:jc w:val="both"/>
        <w:rPr>
          <w:color w:val="000000"/>
          <w:sz w:val="28"/>
          <w:szCs w:val="28"/>
        </w:rPr>
      </w:pPr>
      <w:r>
        <w:rPr>
          <w:color w:val="000000"/>
          <w:sz w:val="28"/>
          <w:szCs w:val="28"/>
        </w:rPr>
        <w:t>Рисунок 5.1 – Распределение значений ИКАВ (%) в 3 квартале 2019 г.по станции в районе ул</w:t>
      </w:r>
      <w:proofErr w:type="gramStart"/>
      <w:r>
        <w:rPr>
          <w:color w:val="000000"/>
          <w:sz w:val="28"/>
          <w:szCs w:val="28"/>
        </w:rPr>
        <w:t>.К</w:t>
      </w:r>
      <w:proofErr w:type="gramEnd"/>
      <w:r>
        <w:rPr>
          <w:color w:val="000000"/>
          <w:sz w:val="28"/>
          <w:szCs w:val="28"/>
        </w:rPr>
        <w:t>орженевского</w:t>
      </w:r>
    </w:p>
    <w:p w:rsidR="00D65855" w:rsidRDefault="00D65855" w:rsidP="00D658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567"/>
        <w:jc w:val="both"/>
        <w:rPr>
          <w:color w:val="000000"/>
          <w:sz w:val="28"/>
          <w:szCs w:val="28"/>
        </w:rPr>
      </w:pPr>
    </w:p>
    <w:p w:rsidR="00D65855" w:rsidRDefault="00D65855" w:rsidP="00D658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567"/>
        <w:jc w:val="both"/>
        <w:rPr>
          <w:color w:val="000000"/>
          <w:sz w:val="28"/>
          <w:szCs w:val="28"/>
        </w:rPr>
      </w:pPr>
      <w:r w:rsidRPr="00861C8E">
        <w:rPr>
          <w:color w:val="000000"/>
          <w:sz w:val="28"/>
          <w:szCs w:val="28"/>
        </w:rPr>
        <w:t xml:space="preserve">Согласно рассчитанным значениям </w:t>
      </w:r>
      <w:proofErr w:type="gramStart"/>
      <w:r>
        <w:rPr>
          <w:color w:val="000000"/>
          <w:sz w:val="28"/>
          <w:szCs w:val="28"/>
        </w:rPr>
        <w:t>ИКАВ</w:t>
      </w:r>
      <w:proofErr w:type="gramEnd"/>
      <w:r w:rsidRPr="00861C8E">
        <w:rPr>
          <w:color w:val="000000"/>
          <w:sz w:val="28"/>
          <w:szCs w:val="28"/>
        </w:rPr>
        <w:t xml:space="preserve"> состояние воздуха в 4 квартале </w:t>
      </w:r>
      <w:r>
        <w:rPr>
          <w:color w:val="000000"/>
          <w:sz w:val="28"/>
          <w:szCs w:val="28"/>
        </w:rPr>
        <w:t xml:space="preserve">так же </w:t>
      </w:r>
      <w:r w:rsidRPr="00861C8E">
        <w:rPr>
          <w:color w:val="000000"/>
          <w:sz w:val="28"/>
          <w:szCs w:val="28"/>
        </w:rPr>
        <w:t xml:space="preserve">оценивалось в основном как очень хорошее и хорошее, доля периодов с умеренным и  удовлетворительным качеством атмосферного воздуха была </w:t>
      </w:r>
      <w:r w:rsidRPr="00861C8E">
        <w:rPr>
          <w:color w:val="000000"/>
          <w:sz w:val="28"/>
          <w:szCs w:val="28"/>
        </w:rPr>
        <w:lastRenderedPageBreak/>
        <w:t>незначительна</w:t>
      </w:r>
      <w:r>
        <w:rPr>
          <w:color w:val="000000"/>
          <w:sz w:val="28"/>
          <w:szCs w:val="28"/>
        </w:rPr>
        <w:t xml:space="preserve"> (по показателю – диоксид серы)</w:t>
      </w:r>
      <w:r w:rsidRPr="00861C8E">
        <w:rPr>
          <w:color w:val="000000"/>
          <w:sz w:val="28"/>
          <w:szCs w:val="28"/>
        </w:rPr>
        <w:t>. Периоды с плохим и очень плохим качеством воздуха отсутствовали (</w:t>
      </w:r>
      <w:r>
        <w:rPr>
          <w:color w:val="000000"/>
          <w:sz w:val="28"/>
          <w:szCs w:val="28"/>
        </w:rPr>
        <w:t>рис. 5.2</w:t>
      </w:r>
      <w:r w:rsidRPr="00861C8E">
        <w:rPr>
          <w:color w:val="000000"/>
          <w:sz w:val="28"/>
          <w:szCs w:val="28"/>
        </w:rPr>
        <w:t xml:space="preserve">). </w:t>
      </w:r>
    </w:p>
    <w:p w:rsidR="00D65855" w:rsidRDefault="00D65855" w:rsidP="00D65855">
      <w:pPr>
        <w:ind w:firstLine="720"/>
        <w:jc w:val="both"/>
        <w:rPr>
          <w:color w:val="C0504D" w:themeColor="accent2"/>
          <w:sz w:val="28"/>
          <w:szCs w:val="28"/>
        </w:rPr>
      </w:pPr>
    </w:p>
    <w:p w:rsidR="00D65855" w:rsidRPr="001E3E41" w:rsidRDefault="00D65855" w:rsidP="00D65855">
      <w:pPr>
        <w:ind w:firstLine="720"/>
        <w:jc w:val="both"/>
        <w:rPr>
          <w:color w:val="C0504D" w:themeColor="accent2"/>
          <w:sz w:val="28"/>
          <w:szCs w:val="28"/>
        </w:rPr>
      </w:pPr>
      <w:r>
        <w:rPr>
          <w:noProof/>
          <w:color w:val="C0504D" w:themeColor="accent2"/>
          <w:sz w:val="28"/>
          <w:szCs w:val="28"/>
        </w:rPr>
        <w:drawing>
          <wp:inline distT="0" distB="0" distL="0" distR="0">
            <wp:extent cx="5785485" cy="2390775"/>
            <wp:effectExtent l="19050" t="0" r="5715" b="0"/>
            <wp:docPr id="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cstate="print"/>
                    <a:srcRect l="21479" t="44179" r="45712" b="31739"/>
                    <a:stretch>
                      <a:fillRect/>
                    </a:stretch>
                  </pic:blipFill>
                  <pic:spPr bwMode="auto">
                    <a:xfrm>
                      <a:off x="0" y="0"/>
                      <a:ext cx="5785485" cy="2390775"/>
                    </a:xfrm>
                    <a:prstGeom prst="rect">
                      <a:avLst/>
                    </a:prstGeom>
                    <a:noFill/>
                    <a:ln w="9525">
                      <a:noFill/>
                      <a:miter lim="800000"/>
                      <a:headEnd/>
                      <a:tailEnd/>
                    </a:ln>
                  </pic:spPr>
                </pic:pic>
              </a:graphicData>
            </a:graphic>
          </wp:inline>
        </w:drawing>
      </w:r>
    </w:p>
    <w:p w:rsidR="00D65855" w:rsidRPr="001E3E41" w:rsidRDefault="00D65855" w:rsidP="00D65855">
      <w:pPr>
        <w:ind w:firstLine="720"/>
        <w:jc w:val="both"/>
        <w:rPr>
          <w:color w:val="C0504D" w:themeColor="accent2"/>
          <w:sz w:val="28"/>
          <w:szCs w:val="28"/>
        </w:rPr>
      </w:pPr>
    </w:p>
    <w:p w:rsidR="00D65855" w:rsidRDefault="00D65855" w:rsidP="00D658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567"/>
        <w:jc w:val="both"/>
        <w:rPr>
          <w:color w:val="000000"/>
          <w:sz w:val="28"/>
          <w:szCs w:val="28"/>
        </w:rPr>
      </w:pPr>
      <w:r>
        <w:rPr>
          <w:color w:val="000000"/>
          <w:sz w:val="28"/>
          <w:szCs w:val="28"/>
        </w:rPr>
        <w:t>Рисунок 5.2 – Распределение значений ИКАВ (%) в 4 квартале 2019 г. по станции в районе ул</w:t>
      </w:r>
      <w:proofErr w:type="gramStart"/>
      <w:r>
        <w:rPr>
          <w:color w:val="000000"/>
          <w:sz w:val="28"/>
          <w:szCs w:val="28"/>
        </w:rPr>
        <w:t>.К</w:t>
      </w:r>
      <w:proofErr w:type="gramEnd"/>
      <w:r>
        <w:rPr>
          <w:color w:val="000000"/>
          <w:sz w:val="28"/>
          <w:szCs w:val="28"/>
        </w:rPr>
        <w:t>орженевского</w:t>
      </w:r>
    </w:p>
    <w:p w:rsidR="00D65855" w:rsidRDefault="00D65855" w:rsidP="00D65855">
      <w:pPr>
        <w:ind w:firstLine="720"/>
        <w:jc w:val="both"/>
        <w:rPr>
          <w:color w:val="C0504D" w:themeColor="accent2"/>
          <w:sz w:val="28"/>
          <w:szCs w:val="28"/>
        </w:rPr>
      </w:pPr>
    </w:p>
    <w:p w:rsidR="00D65855" w:rsidRPr="00B553B6" w:rsidRDefault="00D65855" w:rsidP="00D65855">
      <w:pPr>
        <w:ind w:firstLine="720"/>
        <w:jc w:val="both"/>
        <w:rPr>
          <w:sz w:val="28"/>
          <w:szCs w:val="28"/>
        </w:rPr>
      </w:pPr>
    </w:p>
    <w:p w:rsidR="00D65855" w:rsidRPr="00B553B6" w:rsidRDefault="00D65855" w:rsidP="00D65855">
      <w:pPr>
        <w:pStyle w:val="2"/>
        <w:spacing w:before="0" w:after="0"/>
        <w:rPr>
          <w:rFonts w:ascii="Times New Roman" w:hAnsi="Times New Roman"/>
          <w:i w:val="0"/>
          <w:iCs w:val="0"/>
        </w:rPr>
      </w:pPr>
      <w:bookmarkStart w:id="74" w:name="_Toc33099884"/>
      <w:r>
        <w:rPr>
          <w:rFonts w:ascii="Times New Roman" w:hAnsi="Times New Roman"/>
          <w:i w:val="0"/>
          <w:iCs w:val="0"/>
        </w:rPr>
        <w:t>5</w:t>
      </w:r>
      <w:r w:rsidRPr="00B553B6">
        <w:rPr>
          <w:rFonts w:ascii="Times New Roman" w:hAnsi="Times New Roman"/>
          <w:i w:val="0"/>
          <w:iCs w:val="0"/>
        </w:rPr>
        <w:t>.4 Поверхностные воды</w:t>
      </w:r>
      <w:bookmarkEnd w:id="74"/>
    </w:p>
    <w:p w:rsidR="00D65855" w:rsidRPr="00B553B6" w:rsidRDefault="00D65855" w:rsidP="00D65855">
      <w:pPr>
        <w:ind w:firstLine="720"/>
        <w:jc w:val="both"/>
        <w:rPr>
          <w:sz w:val="28"/>
          <w:szCs w:val="28"/>
        </w:rPr>
      </w:pPr>
      <w:r w:rsidRPr="00B553B6">
        <w:rPr>
          <w:sz w:val="28"/>
          <w:szCs w:val="28"/>
        </w:rPr>
        <w:t xml:space="preserve">В гидрологическом отношении территория исследований находится в водосборе р. </w:t>
      </w:r>
      <w:proofErr w:type="spellStart"/>
      <w:r w:rsidRPr="00B553B6">
        <w:rPr>
          <w:sz w:val="28"/>
          <w:szCs w:val="28"/>
        </w:rPr>
        <w:t>Лошица</w:t>
      </w:r>
      <w:proofErr w:type="spellEnd"/>
      <w:r w:rsidRPr="00B553B6">
        <w:rPr>
          <w:sz w:val="28"/>
          <w:szCs w:val="28"/>
        </w:rPr>
        <w:t>.</w:t>
      </w:r>
    </w:p>
    <w:p w:rsidR="00D65855" w:rsidRPr="00B553B6" w:rsidRDefault="00D65855" w:rsidP="00D65855">
      <w:pPr>
        <w:ind w:firstLine="708"/>
        <w:jc w:val="both"/>
        <w:rPr>
          <w:sz w:val="28"/>
          <w:szCs w:val="28"/>
        </w:rPr>
      </w:pPr>
      <w:r w:rsidRPr="00B553B6">
        <w:rPr>
          <w:sz w:val="28"/>
          <w:szCs w:val="28"/>
        </w:rPr>
        <w:t xml:space="preserve">Река </w:t>
      </w:r>
      <w:proofErr w:type="spellStart"/>
      <w:r w:rsidRPr="00B553B6">
        <w:rPr>
          <w:sz w:val="28"/>
          <w:szCs w:val="28"/>
        </w:rPr>
        <w:t>Лошица</w:t>
      </w:r>
      <w:proofErr w:type="spellEnd"/>
      <w:r w:rsidRPr="00B553B6">
        <w:rPr>
          <w:sz w:val="28"/>
          <w:szCs w:val="28"/>
        </w:rPr>
        <w:t xml:space="preserve"> берет начало у северо-западной окраины с. Слобода в 350 м выше кольцевой  дороги г</w:t>
      </w:r>
      <w:proofErr w:type="gramStart"/>
      <w:r w:rsidRPr="00B553B6">
        <w:rPr>
          <w:sz w:val="28"/>
          <w:szCs w:val="28"/>
        </w:rPr>
        <w:t>.М</w:t>
      </w:r>
      <w:proofErr w:type="gramEnd"/>
      <w:r w:rsidRPr="00B553B6">
        <w:rPr>
          <w:sz w:val="28"/>
          <w:szCs w:val="28"/>
        </w:rPr>
        <w:t xml:space="preserve">инска и впадает в </w:t>
      </w:r>
      <w:proofErr w:type="spellStart"/>
      <w:r w:rsidRPr="00B553B6">
        <w:rPr>
          <w:sz w:val="28"/>
          <w:szCs w:val="28"/>
        </w:rPr>
        <w:t>р.Сви</w:t>
      </w:r>
      <w:r>
        <w:rPr>
          <w:sz w:val="28"/>
          <w:szCs w:val="28"/>
        </w:rPr>
        <w:t>слоч</w:t>
      </w:r>
      <w:r w:rsidRPr="00B553B6">
        <w:rPr>
          <w:sz w:val="28"/>
          <w:szCs w:val="28"/>
        </w:rPr>
        <w:t>ъ</w:t>
      </w:r>
      <w:proofErr w:type="spellEnd"/>
      <w:r w:rsidRPr="00B553B6">
        <w:rPr>
          <w:sz w:val="28"/>
          <w:szCs w:val="28"/>
        </w:rPr>
        <w:t xml:space="preserve"> выше </w:t>
      </w:r>
      <w:proofErr w:type="spellStart"/>
      <w:r w:rsidRPr="00B553B6">
        <w:rPr>
          <w:sz w:val="28"/>
          <w:szCs w:val="28"/>
        </w:rPr>
        <w:t>Чижовского</w:t>
      </w:r>
      <w:proofErr w:type="spellEnd"/>
      <w:r w:rsidRPr="00B553B6">
        <w:rPr>
          <w:sz w:val="28"/>
          <w:szCs w:val="28"/>
        </w:rPr>
        <w:t xml:space="preserve"> водохранилища.</w:t>
      </w:r>
      <w:r>
        <w:rPr>
          <w:sz w:val="28"/>
          <w:szCs w:val="28"/>
        </w:rPr>
        <w:t xml:space="preserve"> </w:t>
      </w:r>
      <w:r w:rsidRPr="00B553B6">
        <w:rPr>
          <w:sz w:val="28"/>
          <w:szCs w:val="28"/>
        </w:rPr>
        <w:t xml:space="preserve">Река </w:t>
      </w:r>
      <w:proofErr w:type="spellStart"/>
      <w:r w:rsidRPr="00B553B6">
        <w:rPr>
          <w:sz w:val="28"/>
          <w:szCs w:val="28"/>
        </w:rPr>
        <w:t>Лошица</w:t>
      </w:r>
      <w:proofErr w:type="spellEnd"/>
      <w:r w:rsidRPr="00B553B6">
        <w:rPr>
          <w:sz w:val="28"/>
          <w:szCs w:val="28"/>
        </w:rPr>
        <w:t xml:space="preserve"> имеет приток р. Мышку (левый). В верхнем и среднем течении существует цепь прудов. Кроме того на реке устроены два водохранилища: «</w:t>
      </w:r>
      <w:proofErr w:type="spellStart"/>
      <w:r w:rsidRPr="00B553B6">
        <w:rPr>
          <w:sz w:val="28"/>
          <w:szCs w:val="28"/>
        </w:rPr>
        <w:t>Лошица</w:t>
      </w:r>
      <w:proofErr w:type="spellEnd"/>
      <w:r w:rsidRPr="00B553B6">
        <w:rPr>
          <w:sz w:val="28"/>
          <w:szCs w:val="28"/>
        </w:rPr>
        <w:t>» ("</w:t>
      </w:r>
      <w:proofErr w:type="spellStart"/>
      <w:r w:rsidRPr="00B553B6">
        <w:rPr>
          <w:sz w:val="28"/>
          <w:szCs w:val="28"/>
        </w:rPr>
        <w:t>Курасовщина</w:t>
      </w:r>
      <w:proofErr w:type="spellEnd"/>
      <w:r w:rsidRPr="00B553B6">
        <w:rPr>
          <w:sz w:val="28"/>
          <w:szCs w:val="28"/>
        </w:rPr>
        <w:t>") и небольшое водохранилище в устьевой части.</w:t>
      </w:r>
    </w:p>
    <w:p w:rsidR="00D65855" w:rsidRPr="00B553B6" w:rsidRDefault="00D65855" w:rsidP="00D65855">
      <w:pPr>
        <w:ind w:firstLine="708"/>
        <w:jc w:val="both"/>
        <w:rPr>
          <w:sz w:val="28"/>
          <w:szCs w:val="28"/>
        </w:rPr>
      </w:pPr>
      <w:r w:rsidRPr="00B553B6">
        <w:rPr>
          <w:sz w:val="28"/>
          <w:szCs w:val="28"/>
        </w:rPr>
        <w:t>В естественном состоянии русло реки извилистое, шириной 0,5-1,0 м в верховье и до 10 м выше водохранилища «</w:t>
      </w:r>
      <w:proofErr w:type="spellStart"/>
      <w:r w:rsidRPr="00B553B6">
        <w:rPr>
          <w:sz w:val="28"/>
          <w:szCs w:val="28"/>
        </w:rPr>
        <w:t>Лошица</w:t>
      </w:r>
      <w:proofErr w:type="spellEnd"/>
      <w:r w:rsidRPr="00B553B6">
        <w:rPr>
          <w:sz w:val="28"/>
          <w:szCs w:val="28"/>
        </w:rPr>
        <w:t xml:space="preserve">», глубиной от 0,1 до свыше 1,0 м. Пойма двухсторонняя, шириной 50-100 м. </w:t>
      </w:r>
    </w:p>
    <w:p w:rsidR="00D65855" w:rsidRPr="00B553B6" w:rsidRDefault="00D65855" w:rsidP="00D65855">
      <w:pPr>
        <w:ind w:firstLine="708"/>
        <w:jc w:val="both"/>
        <w:rPr>
          <w:sz w:val="28"/>
          <w:szCs w:val="28"/>
        </w:rPr>
      </w:pPr>
      <w:r w:rsidRPr="00B553B6">
        <w:rPr>
          <w:sz w:val="28"/>
          <w:szCs w:val="28"/>
        </w:rPr>
        <w:t>На протяжении от водохранилища «</w:t>
      </w:r>
      <w:proofErr w:type="spellStart"/>
      <w:r w:rsidRPr="00B553B6">
        <w:rPr>
          <w:sz w:val="28"/>
          <w:szCs w:val="28"/>
        </w:rPr>
        <w:t>Лошица</w:t>
      </w:r>
      <w:proofErr w:type="spellEnd"/>
      <w:r w:rsidRPr="00B553B6">
        <w:rPr>
          <w:sz w:val="28"/>
          <w:szCs w:val="28"/>
        </w:rPr>
        <w:t xml:space="preserve">» до пруда в устьевой части река до недавнего времени находилась в естественном состоянии, </w:t>
      </w:r>
      <w:proofErr w:type="spellStart"/>
      <w:r w:rsidRPr="00B553B6">
        <w:rPr>
          <w:sz w:val="28"/>
          <w:szCs w:val="28"/>
        </w:rPr>
        <w:t>меандрируя</w:t>
      </w:r>
      <w:proofErr w:type="spellEnd"/>
      <w:r w:rsidRPr="00B553B6">
        <w:rPr>
          <w:sz w:val="28"/>
          <w:szCs w:val="28"/>
        </w:rPr>
        <w:t xml:space="preserve">, особенно в устьевой её части. Для увеличения пропускной способности реку, с целью ликвидации подтопления расположенных в пойме жилых домов, русло реки было расчищено и канализовано, а меандра превратилась в заросшее </w:t>
      </w:r>
      <w:proofErr w:type="spellStart"/>
      <w:r w:rsidRPr="00B553B6">
        <w:rPr>
          <w:sz w:val="28"/>
          <w:szCs w:val="28"/>
        </w:rPr>
        <w:t>старичное</w:t>
      </w:r>
      <w:proofErr w:type="spellEnd"/>
      <w:r w:rsidRPr="00B553B6">
        <w:rPr>
          <w:sz w:val="28"/>
          <w:szCs w:val="28"/>
        </w:rPr>
        <w:t xml:space="preserve"> русло. Примерно до пересечения с улицей </w:t>
      </w:r>
      <w:proofErr w:type="spellStart"/>
      <w:r w:rsidRPr="00B553B6">
        <w:rPr>
          <w:sz w:val="28"/>
          <w:szCs w:val="28"/>
        </w:rPr>
        <w:t>Кижеватого</w:t>
      </w:r>
      <w:proofErr w:type="spellEnd"/>
      <w:r w:rsidRPr="00B553B6">
        <w:rPr>
          <w:sz w:val="28"/>
          <w:szCs w:val="28"/>
        </w:rPr>
        <w:t xml:space="preserve"> река имеет пойменную территорию, преимущественно развитую по левому берегу шириной 50-100 м, по правому – шириной 10-15 м. Правый берег крутой, заросший.</w:t>
      </w:r>
    </w:p>
    <w:p w:rsidR="00D65855" w:rsidRPr="00B553B6" w:rsidRDefault="00D65855" w:rsidP="00D65855">
      <w:pPr>
        <w:ind w:firstLine="709"/>
        <w:jc w:val="both"/>
        <w:rPr>
          <w:sz w:val="28"/>
          <w:szCs w:val="28"/>
        </w:rPr>
      </w:pPr>
      <w:r w:rsidRPr="00B553B6">
        <w:rPr>
          <w:sz w:val="28"/>
          <w:szCs w:val="28"/>
        </w:rPr>
        <w:t xml:space="preserve">Долина ее слабо выработана, имеет корытообразный профиль, местами асимметрична. Ширина ее изменяется от 250 до 500 м. Борта долины крутые (до 15-20%), сильно расчленены оврагами (длиной - 120 м, шириной - 15 м, глубиной - 4м). </w:t>
      </w:r>
      <w:proofErr w:type="spellStart"/>
      <w:r w:rsidRPr="00B553B6">
        <w:rPr>
          <w:sz w:val="28"/>
          <w:szCs w:val="28"/>
        </w:rPr>
        <w:t>Абс</w:t>
      </w:r>
      <w:proofErr w:type="gramStart"/>
      <w:r w:rsidRPr="00B553B6">
        <w:rPr>
          <w:sz w:val="28"/>
          <w:szCs w:val="28"/>
        </w:rPr>
        <w:t>.о</w:t>
      </w:r>
      <w:proofErr w:type="gramEnd"/>
      <w:r w:rsidRPr="00B553B6">
        <w:rPr>
          <w:sz w:val="28"/>
          <w:szCs w:val="28"/>
        </w:rPr>
        <w:t>тм</w:t>
      </w:r>
      <w:proofErr w:type="spellEnd"/>
      <w:r w:rsidRPr="00B553B6">
        <w:rPr>
          <w:sz w:val="28"/>
          <w:szCs w:val="28"/>
        </w:rPr>
        <w:t>. бортов долины 195 - 217,5 м. В геоморфологическом отно</w:t>
      </w:r>
      <w:r w:rsidRPr="00B553B6">
        <w:rPr>
          <w:sz w:val="28"/>
          <w:szCs w:val="28"/>
        </w:rPr>
        <w:softHyphen/>
        <w:t xml:space="preserve">шении она представляет собой флювиогляциальную дельту, заполненную в основном осадками </w:t>
      </w:r>
      <w:proofErr w:type="spellStart"/>
      <w:r w:rsidRPr="00B553B6">
        <w:rPr>
          <w:sz w:val="28"/>
          <w:szCs w:val="28"/>
        </w:rPr>
        <w:lastRenderedPageBreak/>
        <w:t>поозерского</w:t>
      </w:r>
      <w:proofErr w:type="spellEnd"/>
      <w:r w:rsidRPr="00B553B6">
        <w:rPr>
          <w:sz w:val="28"/>
          <w:szCs w:val="28"/>
        </w:rPr>
        <w:t xml:space="preserve"> оледенения. Пойма ручья не сформировалась и отмечается лишь фрагментами. Ее абсолютные от</w:t>
      </w:r>
      <w:r w:rsidRPr="00B553B6">
        <w:rPr>
          <w:sz w:val="28"/>
          <w:szCs w:val="28"/>
        </w:rPr>
        <w:softHyphen/>
        <w:t xml:space="preserve">метки 194,7-205 м, ширина 70-160 м, высота над урезом воды 0,4-1 м. Ширина русла речки 1-12 м. Водосборные площади речки сильно расчленены оврагами. </w:t>
      </w:r>
    </w:p>
    <w:p w:rsidR="00D65855" w:rsidRPr="00B553B6" w:rsidRDefault="00D65855" w:rsidP="00D65855">
      <w:pPr>
        <w:pStyle w:val="af5"/>
        <w:ind w:firstLine="709"/>
        <w:jc w:val="both"/>
        <w:rPr>
          <w:rFonts w:ascii="Times New Roman" w:eastAsia="MS Mincho" w:hAnsi="Times New Roman" w:cs="Times New Roman"/>
          <w:sz w:val="28"/>
          <w:szCs w:val="28"/>
        </w:rPr>
      </w:pPr>
      <w:r w:rsidRPr="00B553B6">
        <w:rPr>
          <w:rFonts w:ascii="Times New Roman" w:eastAsia="MS Mincho" w:hAnsi="Times New Roman" w:cs="Times New Roman"/>
          <w:sz w:val="28"/>
          <w:szCs w:val="28"/>
        </w:rPr>
        <w:t xml:space="preserve">Естественный гидрологический режим р. </w:t>
      </w:r>
      <w:proofErr w:type="spellStart"/>
      <w:r w:rsidRPr="00B553B6">
        <w:rPr>
          <w:rFonts w:ascii="Times New Roman" w:eastAsia="MS Mincho" w:hAnsi="Times New Roman" w:cs="Times New Roman"/>
          <w:sz w:val="28"/>
          <w:szCs w:val="28"/>
        </w:rPr>
        <w:t>Лошица</w:t>
      </w:r>
      <w:proofErr w:type="spellEnd"/>
      <w:r w:rsidRPr="00B553B6">
        <w:rPr>
          <w:rFonts w:ascii="Times New Roman" w:eastAsia="MS Mincho" w:hAnsi="Times New Roman" w:cs="Times New Roman"/>
          <w:sz w:val="28"/>
          <w:szCs w:val="28"/>
        </w:rPr>
        <w:t xml:space="preserve"> определяется её принадлежностью к Днепровскому бассейну, отличается преобладанием элементов снегового питания и характеризуется сравнительно высоким весенним половодьем и низким летне-осенней меженью и зимней меженью, прерываемыми дождевыми паводками.</w:t>
      </w:r>
    </w:p>
    <w:p w:rsidR="00D65855" w:rsidRPr="00B553B6" w:rsidRDefault="00D65855" w:rsidP="00D65855">
      <w:pPr>
        <w:pStyle w:val="af5"/>
        <w:ind w:firstLine="709"/>
        <w:jc w:val="both"/>
        <w:rPr>
          <w:rFonts w:ascii="Times New Roman" w:eastAsia="MS Mincho" w:hAnsi="Times New Roman" w:cs="Times New Roman"/>
          <w:sz w:val="28"/>
          <w:szCs w:val="28"/>
        </w:rPr>
      </w:pPr>
      <w:r w:rsidRPr="00B553B6">
        <w:rPr>
          <w:rFonts w:ascii="Times New Roman" w:eastAsia="MS Mincho" w:hAnsi="Times New Roman" w:cs="Times New Roman"/>
          <w:sz w:val="28"/>
          <w:szCs w:val="28"/>
        </w:rPr>
        <w:t xml:space="preserve">В настоящее время естественный режим р. </w:t>
      </w:r>
      <w:proofErr w:type="spellStart"/>
      <w:r w:rsidRPr="00B553B6">
        <w:rPr>
          <w:rFonts w:ascii="Times New Roman" w:eastAsia="MS Mincho" w:hAnsi="Times New Roman" w:cs="Times New Roman"/>
          <w:sz w:val="28"/>
          <w:szCs w:val="28"/>
        </w:rPr>
        <w:t>Лошица</w:t>
      </w:r>
      <w:proofErr w:type="spellEnd"/>
      <w:r w:rsidRPr="00B553B6">
        <w:rPr>
          <w:rFonts w:ascii="Times New Roman" w:eastAsia="MS Mincho" w:hAnsi="Times New Roman" w:cs="Times New Roman"/>
          <w:sz w:val="28"/>
          <w:szCs w:val="28"/>
        </w:rPr>
        <w:t xml:space="preserve"> изменен под влиянием антропогенных факторов - созданием водохранилищ, увеличением площади урбанизированной территории, отведением поверхностных сточных вод и т.д. Максимальный сток р. </w:t>
      </w:r>
      <w:proofErr w:type="spellStart"/>
      <w:r w:rsidRPr="00B553B6">
        <w:rPr>
          <w:rFonts w:ascii="Times New Roman" w:eastAsia="MS Mincho" w:hAnsi="Times New Roman" w:cs="Times New Roman"/>
          <w:sz w:val="28"/>
          <w:szCs w:val="28"/>
        </w:rPr>
        <w:t>Лошица</w:t>
      </w:r>
      <w:proofErr w:type="spellEnd"/>
      <w:r w:rsidRPr="00B553B6">
        <w:rPr>
          <w:rFonts w:ascii="Times New Roman" w:eastAsia="MS Mincho" w:hAnsi="Times New Roman" w:cs="Times New Roman"/>
          <w:sz w:val="28"/>
          <w:szCs w:val="28"/>
        </w:rPr>
        <w:t xml:space="preserve"> в современных условиях определяется пропускной способностью имеющихся гидротехнических сооружений [</w:t>
      </w:r>
      <w:r w:rsidR="00FE1D92" w:rsidRPr="00FE1D92">
        <w:rPr>
          <w:rFonts w:ascii="Times New Roman" w:eastAsia="MS Mincho" w:hAnsi="Times New Roman" w:cs="Times New Roman"/>
          <w:sz w:val="28"/>
          <w:szCs w:val="28"/>
        </w:rPr>
        <w:t>10-11</w:t>
      </w:r>
      <w:r w:rsidRPr="00B553B6">
        <w:rPr>
          <w:rFonts w:ascii="Times New Roman" w:eastAsia="MS Mincho" w:hAnsi="Times New Roman" w:cs="Times New Roman"/>
          <w:sz w:val="28"/>
          <w:szCs w:val="28"/>
        </w:rPr>
        <w:t>].</w:t>
      </w:r>
    </w:p>
    <w:p w:rsidR="00D65855" w:rsidRPr="00391A69" w:rsidRDefault="00D65855" w:rsidP="00D65855">
      <w:pPr>
        <w:pStyle w:val="2"/>
      </w:pPr>
      <w:r w:rsidRPr="00391A69">
        <w:rPr>
          <w:rFonts w:ascii="Times New Roman" w:hAnsi="Times New Roman" w:cs="Times New Roman"/>
        </w:rPr>
        <w:t xml:space="preserve"> </w:t>
      </w:r>
    </w:p>
    <w:p w:rsidR="00D65855" w:rsidRPr="00391A69" w:rsidRDefault="00D65855" w:rsidP="00D65855">
      <w:pPr>
        <w:pStyle w:val="2"/>
        <w:spacing w:before="0" w:after="0"/>
        <w:rPr>
          <w:rFonts w:ascii="Times New Roman" w:hAnsi="Times New Roman"/>
          <w:i w:val="0"/>
          <w:iCs w:val="0"/>
        </w:rPr>
      </w:pPr>
      <w:bookmarkStart w:id="75" w:name="_Toc33099885"/>
      <w:r>
        <w:rPr>
          <w:rFonts w:ascii="Times New Roman" w:hAnsi="Times New Roman"/>
          <w:i w:val="0"/>
          <w:iCs w:val="0"/>
        </w:rPr>
        <w:t>5</w:t>
      </w:r>
      <w:r w:rsidRPr="00391A69">
        <w:rPr>
          <w:rFonts w:ascii="Times New Roman" w:hAnsi="Times New Roman"/>
          <w:i w:val="0"/>
          <w:iCs w:val="0"/>
        </w:rPr>
        <w:t>.5 Геолого-гидрогеологические условия</w:t>
      </w:r>
      <w:bookmarkEnd w:id="75"/>
    </w:p>
    <w:p w:rsidR="00D65855" w:rsidRPr="00391A69" w:rsidRDefault="00D65855" w:rsidP="00D65855">
      <w:pPr>
        <w:ind w:firstLine="720"/>
        <w:jc w:val="both"/>
        <w:rPr>
          <w:rFonts w:eastAsia="MS Mincho"/>
          <w:sz w:val="28"/>
          <w:szCs w:val="28"/>
        </w:rPr>
      </w:pPr>
      <w:bookmarkStart w:id="76" w:name="_Toc195860257"/>
      <w:bookmarkStart w:id="77" w:name="_Toc228246325"/>
      <w:bookmarkStart w:id="78" w:name="_Toc256085762"/>
      <w:bookmarkStart w:id="79" w:name="_Toc266106770"/>
      <w:bookmarkStart w:id="80" w:name="_Toc371682858"/>
      <w:bookmarkStart w:id="81" w:name="_Toc266106771"/>
      <w:r w:rsidRPr="00391A69">
        <w:rPr>
          <w:rFonts w:eastAsia="MS Mincho"/>
          <w:sz w:val="28"/>
          <w:szCs w:val="28"/>
        </w:rPr>
        <w:t xml:space="preserve">Описание геологического строения и геолого-гидрогеологических условий района исследований выполнено на основе имеющихся материалов </w:t>
      </w:r>
      <w:r w:rsidRPr="00391A69">
        <w:rPr>
          <w:sz w:val="28"/>
          <w:szCs w:val="28"/>
        </w:rPr>
        <w:t>ГП «НПЦ по геологии»</w:t>
      </w:r>
      <w:r w:rsidRPr="00391A69">
        <w:rPr>
          <w:rFonts w:eastAsia="MS Mincho"/>
          <w:sz w:val="28"/>
          <w:szCs w:val="28"/>
        </w:rPr>
        <w:t xml:space="preserve">  [</w:t>
      </w:r>
      <w:r w:rsidR="00FE1D92" w:rsidRPr="00FE1D92">
        <w:rPr>
          <w:rFonts w:eastAsia="MS Mincho"/>
          <w:sz w:val="28"/>
          <w:szCs w:val="28"/>
        </w:rPr>
        <w:t>12</w:t>
      </w:r>
      <w:r w:rsidR="00FE1D92">
        <w:rPr>
          <w:rFonts w:eastAsia="MS Mincho"/>
          <w:sz w:val="28"/>
          <w:szCs w:val="28"/>
        </w:rPr>
        <w:t>-1</w:t>
      </w:r>
      <w:r w:rsidR="00FE1D92" w:rsidRPr="00FE1D92">
        <w:rPr>
          <w:rFonts w:eastAsia="MS Mincho"/>
          <w:sz w:val="28"/>
          <w:szCs w:val="28"/>
        </w:rPr>
        <w:t>3</w:t>
      </w:r>
      <w:r w:rsidRPr="00391A69">
        <w:rPr>
          <w:rFonts w:eastAsia="MS Mincho"/>
          <w:sz w:val="28"/>
          <w:szCs w:val="28"/>
        </w:rPr>
        <w:t>]</w:t>
      </w:r>
      <w:bookmarkEnd w:id="76"/>
      <w:bookmarkEnd w:id="77"/>
      <w:bookmarkEnd w:id="78"/>
      <w:bookmarkEnd w:id="79"/>
      <w:bookmarkEnd w:id="80"/>
      <w:r w:rsidRPr="00391A69">
        <w:rPr>
          <w:rFonts w:eastAsia="MS Mincho"/>
          <w:sz w:val="28"/>
          <w:szCs w:val="28"/>
        </w:rPr>
        <w:t>.</w:t>
      </w:r>
    </w:p>
    <w:p w:rsidR="00D65855" w:rsidRPr="00391A69" w:rsidRDefault="00D65855" w:rsidP="00D65855">
      <w:pPr>
        <w:spacing w:line="360" w:lineRule="exact"/>
        <w:ind w:firstLine="720"/>
        <w:jc w:val="both"/>
        <w:rPr>
          <w:rFonts w:eastAsia="MS Mincho"/>
          <w:sz w:val="28"/>
          <w:szCs w:val="28"/>
        </w:rPr>
      </w:pPr>
    </w:p>
    <w:p w:rsidR="00D65855" w:rsidRPr="00391A69" w:rsidRDefault="00D65855" w:rsidP="00D65855">
      <w:pPr>
        <w:pStyle w:val="3"/>
        <w:spacing w:before="0" w:line="360" w:lineRule="exact"/>
        <w:ind w:firstLine="709"/>
        <w:rPr>
          <w:iCs/>
        </w:rPr>
      </w:pPr>
      <w:bookmarkStart w:id="82" w:name="_Toc231631478"/>
      <w:bookmarkStart w:id="83" w:name="_Toc260148827"/>
      <w:bookmarkStart w:id="84" w:name="_Toc298491040"/>
      <w:bookmarkStart w:id="85" w:name="_Toc371505254"/>
      <w:bookmarkStart w:id="86" w:name="_Toc33099886"/>
      <w:r>
        <w:rPr>
          <w:iCs/>
        </w:rPr>
        <w:t>5</w:t>
      </w:r>
      <w:r w:rsidRPr="00391A69">
        <w:rPr>
          <w:iCs/>
        </w:rPr>
        <w:t>.</w:t>
      </w:r>
      <w:r>
        <w:rPr>
          <w:iCs/>
        </w:rPr>
        <w:t>5</w:t>
      </w:r>
      <w:r w:rsidRPr="00391A69">
        <w:rPr>
          <w:iCs/>
        </w:rPr>
        <w:t>.1 Геологическое строение</w:t>
      </w:r>
      <w:bookmarkEnd w:id="82"/>
      <w:bookmarkEnd w:id="83"/>
      <w:bookmarkEnd w:id="84"/>
      <w:bookmarkEnd w:id="85"/>
      <w:bookmarkEnd w:id="86"/>
    </w:p>
    <w:p w:rsidR="00D65855" w:rsidRPr="00391A69" w:rsidRDefault="00D65855" w:rsidP="00D65855">
      <w:pPr>
        <w:ind w:firstLine="709"/>
        <w:jc w:val="both"/>
        <w:rPr>
          <w:sz w:val="28"/>
          <w:szCs w:val="28"/>
        </w:rPr>
      </w:pPr>
      <w:r w:rsidRPr="00391A69">
        <w:rPr>
          <w:sz w:val="28"/>
          <w:szCs w:val="28"/>
        </w:rPr>
        <w:t xml:space="preserve">Геологическое строение долины р. </w:t>
      </w:r>
      <w:proofErr w:type="spellStart"/>
      <w:r w:rsidRPr="00391A69">
        <w:rPr>
          <w:sz w:val="28"/>
          <w:szCs w:val="28"/>
        </w:rPr>
        <w:t>Лошица</w:t>
      </w:r>
      <w:proofErr w:type="spellEnd"/>
      <w:r w:rsidRPr="00391A69">
        <w:rPr>
          <w:sz w:val="28"/>
          <w:szCs w:val="28"/>
        </w:rPr>
        <w:t xml:space="preserve"> отличается пестротой и невыдержанностью литологического состава, как по площади, так и в разрезе. Это объясняется генезисом отложений долины, являющейся древней ложбиной стока и усложненной в дальнейшем процессами эрозии и осадкообразования. Характерной особенностью склонов и дна долины является наличие сплошного чехла лессовидных супесей и суглинков, пылеватых и </w:t>
      </w:r>
      <w:proofErr w:type="spellStart"/>
      <w:r w:rsidRPr="00391A69">
        <w:rPr>
          <w:sz w:val="28"/>
          <w:szCs w:val="28"/>
        </w:rPr>
        <w:t>заторфованных</w:t>
      </w:r>
      <w:proofErr w:type="spellEnd"/>
      <w:r w:rsidRPr="00391A69">
        <w:rPr>
          <w:sz w:val="28"/>
          <w:szCs w:val="28"/>
        </w:rPr>
        <w:t xml:space="preserve"> грунтов, которые затрудняют гидравлическую связь поверхностных вод </w:t>
      </w:r>
      <w:proofErr w:type="gramStart"/>
      <w:r w:rsidRPr="00391A69">
        <w:rPr>
          <w:sz w:val="28"/>
          <w:szCs w:val="28"/>
        </w:rPr>
        <w:t>с</w:t>
      </w:r>
      <w:proofErr w:type="gramEnd"/>
      <w:r w:rsidRPr="00391A69">
        <w:rPr>
          <w:sz w:val="28"/>
          <w:szCs w:val="28"/>
        </w:rPr>
        <w:t xml:space="preserve"> грунтовыми.</w:t>
      </w:r>
    </w:p>
    <w:p w:rsidR="00D65855" w:rsidRPr="00391A69" w:rsidRDefault="00D65855" w:rsidP="00D65855">
      <w:pPr>
        <w:ind w:firstLine="709"/>
        <w:jc w:val="both"/>
        <w:rPr>
          <w:sz w:val="28"/>
          <w:szCs w:val="28"/>
        </w:rPr>
      </w:pPr>
      <w:r w:rsidRPr="00391A69">
        <w:rPr>
          <w:sz w:val="28"/>
          <w:szCs w:val="28"/>
        </w:rPr>
        <w:t xml:space="preserve">В пойме долины с поверхности широкое распространение имеют </w:t>
      </w:r>
      <w:proofErr w:type="spellStart"/>
      <w:r w:rsidRPr="00391A69">
        <w:rPr>
          <w:sz w:val="28"/>
          <w:szCs w:val="28"/>
        </w:rPr>
        <w:t>верхнеплейстоценовые-голоценовые</w:t>
      </w:r>
      <w:proofErr w:type="spellEnd"/>
      <w:r w:rsidRPr="00391A69">
        <w:rPr>
          <w:sz w:val="28"/>
          <w:szCs w:val="28"/>
        </w:rPr>
        <w:t xml:space="preserve"> озерно-болотные и аллювиальные отложения (</w:t>
      </w:r>
      <w:r w:rsidRPr="00391A69">
        <w:rPr>
          <w:sz w:val="28"/>
          <w:szCs w:val="28"/>
          <w:lang w:val="en-US"/>
        </w:rPr>
        <w:t>b</w:t>
      </w:r>
      <w:r w:rsidRPr="00391A69">
        <w:rPr>
          <w:sz w:val="28"/>
          <w:szCs w:val="28"/>
        </w:rPr>
        <w:t>,</w:t>
      </w:r>
      <w:proofErr w:type="spellStart"/>
      <w:r w:rsidRPr="00391A69">
        <w:rPr>
          <w:sz w:val="28"/>
          <w:szCs w:val="28"/>
          <w:lang w:val="en-US"/>
        </w:rPr>
        <w:t>laIII</w:t>
      </w:r>
      <w:proofErr w:type="spellEnd"/>
      <w:r w:rsidRPr="00391A69">
        <w:rPr>
          <w:sz w:val="28"/>
          <w:szCs w:val="28"/>
        </w:rPr>
        <w:t>-</w:t>
      </w:r>
      <w:r w:rsidRPr="00391A69">
        <w:rPr>
          <w:sz w:val="28"/>
          <w:szCs w:val="28"/>
          <w:lang w:val="en-US"/>
        </w:rPr>
        <w:t>IV</w:t>
      </w:r>
      <w:r w:rsidRPr="00391A69">
        <w:rPr>
          <w:sz w:val="28"/>
          <w:szCs w:val="28"/>
        </w:rPr>
        <w:t xml:space="preserve">). Представлены они супесями и суглинками пылеватыми, </w:t>
      </w:r>
      <w:proofErr w:type="spellStart"/>
      <w:r w:rsidRPr="00391A69">
        <w:rPr>
          <w:sz w:val="28"/>
          <w:szCs w:val="28"/>
        </w:rPr>
        <w:t>заторфованными</w:t>
      </w:r>
      <w:proofErr w:type="spellEnd"/>
      <w:r w:rsidRPr="00391A69">
        <w:rPr>
          <w:sz w:val="28"/>
          <w:szCs w:val="28"/>
        </w:rPr>
        <w:t xml:space="preserve"> грунтами, торфом. Их мощность колеблется в пределах 2-10 м. У подножий склонов долины выделены делювиально-аллювиальные отложения (</w:t>
      </w:r>
      <w:r w:rsidRPr="00391A69">
        <w:rPr>
          <w:sz w:val="28"/>
          <w:szCs w:val="28"/>
          <w:lang w:val="en-US"/>
        </w:rPr>
        <w:t>d</w:t>
      </w:r>
      <w:r w:rsidRPr="00391A69">
        <w:rPr>
          <w:sz w:val="28"/>
          <w:szCs w:val="28"/>
        </w:rPr>
        <w:t>,</w:t>
      </w:r>
      <w:proofErr w:type="spellStart"/>
      <w:r w:rsidRPr="00391A69">
        <w:rPr>
          <w:sz w:val="28"/>
          <w:szCs w:val="28"/>
          <w:lang w:val="en-US"/>
        </w:rPr>
        <w:t>aIII</w:t>
      </w:r>
      <w:proofErr w:type="spellEnd"/>
      <w:r w:rsidRPr="00391A69">
        <w:rPr>
          <w:sz w:val="28"/>
          <w:szCs w:val="28"/>
        </w:rPr>
        <w:t>-</w:t>
      </w:r>
      <w:r w:rsidRPr="00391A69">
        <w:rPr>
          <w:sz w:val="28"/>
          <w:szCs w:val="28"/>
          <w:lang w:val="en-US"/>
        </w:rPr>
        <w:t>IV</w:t>
      </w:r>
      <w:r w:rsidRPr="00391A69">
        <w:rPr>
          <w:sz w:val="28"/>
          <w:szCs w:val="28"/>
        </w:rPr>
        <w:t xml:space="preserve">), супеси и суглинки пылеватые с растительными остатками, мощностью до 3,0 м. На склонах долины широко распространены </w:t>
      </w:r>
      <w:proofErr w:type="spellStart"/>
      <w:r w:rsidRPr="00391A69">
        <w:rPr>
          <w:sz w:val="28"/>
          <w:szCs w:val="28"/>
        </w:rPr>
        <w:t>поозерский</w:t>
      </w:r>
      <w:proofErr w:type="spellEnd"/>
      <w:r w:rsidRPr="00391A69">
        <w:rPr>
          <w:sz w:val="28"/>
          <w:szCs w:val="28"/>
        </w:rPr>
        <w:t xml:space="preserve"> проблематичный горизонт (</w:t>
      </w:r>
      <w:proofErr w:type="spellStart"/>
      <w:r w:rsidRPr="00391A69">
        <w:rPr>
          <w:sz w:val="28"/>
          <w:szCs w:val="28"/>
          <w:lang w:val="en-US"/>
        </w:rPr>
        <w:t>pzIIIpz</w:t>
      </w:r>
      <w:proofErr w:type="spellEnd"/>
      <w:r w:rsidRPr="00391A69">
        <w:rPr>
          <w:sz w:val="28"/>
          <w:szCs w:val="28"/>
        </w:rPr>
        <w:t>), представленный пылеватыми супесями и суглинками мощностью 1,0-9,4 м.</w:t>
      </w:r>
    </w:p>
    <w:p w:rsidR="00D65855" w:rsidRPr="00391A69" w:rsidRDefault="00D65855" w:rsidP="00D65855">
      <w:pPr>
        <w:ind w:firstLine="709"/>
        <w:jc w:val="both"/>
        <w:rPr>
          <w:sz w:val="28"/>
          <w:szCs w:val="28"/>
        </w:rPr>
      </w:pPr>
      <w:r w:rsidRPr="00391A69">
        <w:rPr>
          <w:sz w:val="28"/>
          <w:szCs w:val="28"/>
        </w:rPr>
        <w:t xml:space="preserve">Ниже по разрезу на глубине 1,4-23,2 м залегают </w:t>
      </w:r>
      <w:proofErr w:type="spellStart"/>
      <w:r w:rsidRPr="00391A69">
        <w:rPr>
          <w:sz w:val="28"/>
          <w:szCs w:val="28"/>
        </w:rPr>
        <w:t>надморенные</w:t>
      </w:r>
      <w:proofErr w:type="spellEnd"/>
      <w:r w:rsidRPr="00391A69">
        <w:rPr>
          <w:sz w:val="28"/>
          <w:szCs w:val="28"/>
        </w:rPr>
        <w:t xml:space="preserve"> </w:t>
      </w:r>
      <w:proofErr w:type="spellStart"/>
      <w:r w:rsidRPr="00391A69">
        <w:rPr>
          <w:sz w:val="28"/>
          <w:szCs w:val="28"/>
        </w:rPr>
        <w:t>водноледниковые</w:t>
      </w:r>
      <w:proofErr w:type="spellEnd"/>
      <w:r w:rsidRPr="00391A69">
        <w:rPr>
          <w:sz w:val="28"/>
          <w:szCs w:val="28"/>
        </w:rPr>
        <w:t xml:space="preserve"> отложения (</w:t>
      </w:r>
      <w:proofErr w:type="spellStart"/>
      <w:r w:rsidRPr="00391A69">
        <w:rPr>
          <w:sz w:val="28"/>
          <w:szCs w:val="28"/>
          <w:lang w:val="en-US"/>
        </w:rPr>
        <w:t>fIIsz</w:t>
      </w:r>
      <w:r w:rsidRPr="00391A69">
        <w:rPr>
          <w:sz w:val="28"/>
          <w:szCs w:val="28"/>
          <w:vertAlign w:val="superscript"/>
          <w:lang w:val="en-US"/>
        </w:rPr>
        <w:t>s</w:t>
      </w:r>
      <w:proofErr w:type="spellEnd"/>
      <w:r w:rsidRPr="00391A69">
        <w:rPr>
          <w:sz w:val="28"/>
          <w:szCs w:val="28"/>
        </w:rPr>
        <w:t xml:space="preserve">), представленные песками различного гранулометрического состава. Преобладают среднезернистые и гравелистые пески. Вдоль правого борта долины р. </w:t>
      </w:r>
      <w:proofErr w:type="spellStart"/>
      <w:r w:rsidRPr="00391A69">
        <w:rPr>
          <w:sz w:val="28"/>
          <w:szCs w:val="28"/>
        </w:rPr>
        <w:t>Лошица</w:t>
      </w:r>
      <w:proofErr w:type="spellEnd"/>
      <w:r w:rsidRPr="00391A69">
        <w:rPr>
          <w:sz w:val="28"/>
          <w:szCs w:val="28"/>
        </w:rPr>
        <w:t xml:space="preserve"> на участке инфильтрационного водозабора мощность флювиогляциальных отложений колеблется в пределах 7-18 м.</w:t>
      </w:r>
    </w:p>
    <w:p w:rsidR="00D65855" w:rsidRPr="00391A69" w:rsidRDefault="00D65855" w:rsidP="00D65855">
      <w:pPr>
        <w:ind w:firstLine="709"/>
        <w:jc w:val="both"/>
        <w:rPr>
          <w:sz w:val="28"/>
          <w:szCs w:val="28"/>
        </w:rPr>
      </w:pPr>
      <w:proofErr w:type="gramStart"/>
      <w:r w:rsidRPr="00391A69">
        <w:rPr>
          <w:sz w:val="28"/>
          <w:szCs w:val="28"/>
        </w:rPr>
        <w:t>Моренные</w:t>
      </w:r>
      <w:proofErr w:type="gramEnd"/>
      <w:r w:rsidRPr="00391A69">
        <w:rPr>
          <w:sz w:val="28"/>
          <w:szCs w:val="28"/>
        </w:rPr>
        <w:t xml:space="preserve"> отложения </w:t>
      </w:r>
      <w:proofErr w:type="spellStart"/>
      <w:r w:rsidRPr="00391A69">
        <w:rPr>
          <w:sz w:val="28"/>
          <w:szCs w:val="28"/>
        </w:rPr>
        <w:t>сожского</w:t>
      </w:r>
      <w:proofErr w:type="spellEnd"/>
      <w:r w:rsidRPr="00391A69">
        <w:rPr>
          <w:sz w:val="28"/>
          <w:szCs w:val="28"/>
        </w:rPr>
        <w:t xml:space="preserve"> ледника (</w:t>
      </w:r>
      <w:proofErr w:type="spellStart"/>
      <w:r w:rsidRPr="00391A69">
        <w:rPr>
          <w:sz w:val="28"/>
          <w:szCs w:val="28"/>
          <w:lang w:val="en-US"/>
        </w:rPr>
        <w:t>gIIsz</w:t>
      </w:r>
      <w:proofErr w:type="spellEnd"/>
      <w:r w:rsidRPr="00391A69">
        <w:rPr>
          <w:sz w:val="28"/>
          <w:szCs w:val="28"/>
        </w:rPr>
        <w:t xml:space="preserve">) вскрыты скважинами на глубине 0,5-40 м, в долине р. Мышка они выходят на поверхность. представлены </w:t>
      </w:r>
      <w:r w:rsidRPr="00391A69">
        <w:rPr>
          <w:sz w:val="28"/>
          <w:szCs w:val="28"/>
        </w:rPr>
        <w:lastRenderedPageBreak/>
        <w:t xml:space="preserve">супесями и суглинками с гравием и галькой, с прослоями песков. Кровля морены неровная. В пойме реки </w:t>
      </w:r>
      <w:proofErr w:type="gramStart"/>
      <w:r w:rsidRPr="00391A69">
        <w:rPr>
          <w:sz w:val="28"/>
          <w:szCs w:val="28"/>
        </w:rPr>
        <w:t>моренные</w:t>
      </w:r>
      <w:proofErr w:type="gramEnd"/>
      <w:r w:rsidRPr="00391A69">
        <w:rPr>
          <w:sz w:val="28"/>
          <w:szCs w:val="28"/>
        </w:rPr>
        <w:t xml:space="preserve"> отложения размыты и замещены песками.</w:t>
      </w:r>
    </w:p>
    <w:p w:rsidR="00D65855" w:rsidRPr="00391A69" w:rsidRDefault="00D65855" w:rsidP="00D65855">
      <w:pPr>
        <w:ind w:firstLine="709"/>
        <w:jc w:val="both"/>
        <w:rPr>
          <w:sz w:val="28"/>
          <w:szCs w:val="28"/>
        </w:rPr>
      </w:pPr>
      <w:r w:rsidRPr="00391A69">
        <w:rPr>
          <w:sz w:val="28"/>
          <w:szCs w:val="28"/>
        </w:rPr>
        <w:t xml:space="preserve">Ниже по разрезу залегают </w:t>
      </w:r>
      <w:proofErr w:type="spellStart"/>
      <w:r w:rsidRPr="00391A69">
        <w:rPr>
          <w:sz w:val="28"/>
          <w:szCs w:val="28"/>
        </w:rPr>
        <w:t>днепровско-сожские</w:t>
      </w:r>
      <w:proofErr w:type="spellEnd"/>
      <w:r w:rsidRPr="00391A69">
        <w:rPr>
          <w:sz w:val="28"/>
          <w:szCs w:val="28"/>
        </w:rPr>
        <w:t xml:space="preserve"> </w:t>
      </w:r>
      <w:proofErr w:type="spellStart"/>
      <w:r w:rsidRPr="00391A69">
        <w:rPr>
          <w:sz w:val="28"/>
          <w:szCs w:val="28"/>
        </w:rPr>
        <w:t>водноледниковые</w:t>
      </w:r>
      <w:proofErr w:type="spellEnd"/>
      <w:r w:rsidRPr="00391A69">
        <w:rPr>
          <w:sz w:val="28"/>
          <w:szCs w:val="28"/>
        </w:rPr>
        <w:t xml:space="preserve"> отложения (</w:t>
      </w:r>
      <w:r w:rsidRPr="00391A69">
        <w:rPr>
          <w:sz w:val="28"/>
          <w:szCs w:val="28"/>
          <w:lang w:val="en-US"/>
        </w:rPr>
        <w:t>f</w:t>
      </w:r>
      <w:r w:rsidRPr="00391A69">
        <w:rPr>
          <w:sz w:val="28"/>
          <w:szCs w:val="28"/>
        </w:rPr>
        <w:t>,</w:t>
      </w:r>
      <w:proofErr w:type="spellStart"/>
      <w:r w:rsidRPr="00391A69">
        <w:rPr>
          <w:sz w:val="28"/>
          <w:szCs w:val="28"/>
          <w:lang w:val="en-US"/>
        </w:rPr>
        <w:t>lgIId</w:t>
      </w:r>
      <w:proofErr w:type="spellEnd"/>
      <w:r w:rsidRPr="00391A69">
        <w:rPr>
          <w:sz w:val="28"/>
          <w:szCs w:val="28"/>
        </w:rPr>
        <w:t>-</w:t>
      </w:r>
      <w:proofErr w:type="spellStart"/>
      <w:r w:rsidRPr="00391A69">
        <w:rPr>
          <w:sz w:val="28"/>
          <w:szCs w:val="28"/>
          <w:lang w:val="en-US"/>
        </w:rPr>
        <w:t>sz</w:t>
      </w:r>
      <w:proofErr w:type="spellEnd"/>
      <w:r w:rsidRPr="00391A69">
        <w:rPr>
          <w:sz w:val="28"/>
          <w:szCs w:val="28"/>
        </w:rPr>
        <w:t>). Представлены они песками средне- и мелкозернистыми с включением гравия и гальки. Вскрытая мощность отложений достигает 42 м. Средняя мощность их по линии водозабора составляет 21 м.</w:t>
      </w:r>
    </w:p>
    <w:p w:rsidR="00D65855" w:rsidRPr="00391A69" w:rsidRDefault="00D65855" w:rsidP="00D65855">
      <w:pPr>
        <w:widowControl w:val="0"/>
        <w:shd w:val="clear" w:color="auto" w:fill="FFFFFF"/>
        <w:tabs>
          <w:tab w:val="left" w:pos="8914"/>
        </w:tabs>
        <w:autoSpaceDE w:val="0"/>
        <w:autoSpaceDN w:val="0"/>
        <w:adjustRightInd w:val="0"/>
        <w:ind w:firstLine="709"/>
        <w:jc w:val="both"/>
        <w:rPr>
          <w:i/>
          <w:iCs/>
          <w:sz w:val="28"/>
          <w:szCs w:val="28"/>
          <w:u w:val="single"/>
        </w:rPr>
      </w:pPr>
    </w:p>
    <w:p w:rsidR="00D65855" w:rsidRPr="00391A69" w:rsidRDefault="00D65855" w:rsidP="00D65855">
      <w:pPr>
        <w:pStyle w:val="3"/>
        <w:spacing w:before="0"/>
        <w:ind w:firstLine="709"/>
        <w:rPr>
          <w:iCs/>
        </w:rPr>
      </w:pPr>
      <w:bookmarkStart w:id="87" w:name="_Toc33099887"/>
      <w:bookmarkStart w:id="88" w:name="_Toc371682859"/>
      <w:r>
        <w:rPr>
          <w:bCs w:val="0"/>
          <w:iCs/>
        </w:rPr>
        <w:t>5</w:t>
      </w:r>
      <w:r w:rsidRPr="00391A69">
        <w:rPr>
          <w:bCs w:val="0"/>
          <w:iCs/>
        </w:rPr>
        <w:t>.</w:t>
      </w:r>
      <w:r>
        <w:rPr>
          <w:bCs w:val="0"/>
          <w:iCs/>
        </w:rPr>
        <w:t>5</w:t>
      </w:r>
      <w:r w:rsidRPr="00391A69">
        <w:rPr>
          <w:bCs w:val="0"/>
          <w:iCs/>
        </w:rPr>
        <w:t>.2 Гидрогеологические условия</w:t>
      </w:r>
      <w:bookmarkEnd w:id="87"/>
    </w:p>
    <w:bookmarkEnd w:id="81"/>
    <w:bookmarkEnd w:id="88"/>
    <w:p w:rsidR="00D65855" w:rsidRPr="00391A69" w:rsidRDefault="00D65855" w:rsidP="00D65855">
      <w:pPr>
        <w:ind w:firstLine="567"/>
        <w:jc w:val="both"/>
        <w:rPr>
          <w:sz w:val="28"/>
          <w:szCs w:val="28"/>
        </w:rPr>
      </w:pPr>
      <w:proofErr w:type="gramStart"/>
      <w:r w:rsidRPr="00391A69">
        <w:rPr>
          <w:sz w:val="28"/>
          <w:szCs w:val="28"/>
        </w:rPr>
        <w:t xml:space="preserve">Район исследований, согласно схеме гидрогеологического районирований территории Беларуси, расположен в западной краевой части </w:t>
      </w:r>
      <w:proofErr w:type="spellStart"/>
      <w:r w:rsidRPr="00391A69">
        <w:rPr>
          <w:sz w:val="28"/>
          <w:szCs w:val="28"/>
        </w:rPr>
        <w:t>Оршанского</w:t>
      </w:r>
      <w:proofErr w:type="spellEnd"/>
      <w:r w:rsidRPr="00391A69">
        <w:rPr>
          <w:sz w:val="28"/>
          <w:szCs w:val="28"/>
        </w:rPr>
        <w:t xml:space="preserve"> артезианского бассейна. </w:t>
      </w:r>
      <w:proofErr w:type="gramEnd"/>
    </w:p>
    <w:p w:rsidR="00D65855" w:rsidRPr="00391A69" w:rsidRDefault="00D65855" w:rsidP="00D65855">
      <w:pPr>
        <w:pStyle w:val="a7"/>
        <w:spacing w:after="0"/>
        <w:ind w:firstLine="720"/>
        <w:rPr>
          <w:sz w:val="28"/>
          <w:szCs w:val="28"/>
        </w:rPr>
      </w:pPr>
      <w:r w:rsidRPr="00391A69">
        <w:rPr>
          <w:sz w:val="28"/>
          <w:szCs w:val="28"/>
        </w:rPr>
        <w:t>Гидрогеологические условия района исследований характеризуются наличием грунтовых вод, вод спорадического распространения, а также напорных вод.</w:t>
      </w:r>
    </w:p>
    <w:p w:rsidR="00D65855" w:rsidRPr="00391A69" w:rsidRDefault="00D65855" w:rsidP="00D65855">
      <w:pPr>
        <w:ind w:firstLine="709"/>
        <w:jc w:val="both"/>
        <w:rPr>
          <w:sz w:val="28"/>
          <w:szCs w:val="28"/>
        </w:rPr>
      </w:pPr>
      <w:r w:rsidRPr="00391A69">
        <w:rPr>
          <w:sz w:val="28"/>
          <w:szCs w:val="28"/>
        </w:rPr>
        <w:t xml:space="preserve">Залегающие в долине р. </w:t>
      </w:r>
      <w:proofErr w:type="spellStart"/>
      <w:r w:rsidRPr="00391A69">
        <w:rPr>
          <w:sz w:val="28"/>
          <w:szCs w:val="28"/>
        </w:rPr>
        <w:t>Лошица</w:t>
      </w:r>
      <w:proofErr w:type="spellEnd"/>
      <w:r w:rsidRPr="00391A69">
        <w:rPr>
          <w:sz w:val="28"/>
          <w:szCs w:val="28"/>
        </w:rPr>
        <w:t xml:space="preserve"> с поверхности слабопроницаемые отложения, представленные </w:t>
      </w:r>
      <w:proofErr w:type="spellStart"/>
      <w:r w:rsidRPr="00391A69">
        <w:rPr>
          <w:sz w:val="28"/>
          <w:szCs w:val="28"/>
        </w:rPr>
        <w:t>заторфованными</w:t>
      </w:r>
      <w:proofErr w:type="spellEnd"/>
      <w:r w:rsidRPr="00391A69">
        <w:rPr>
          <w:sz w:val="28"/>
          <w:szCs w:val="28"/>
        </w:rPr>
        <w:t xml:space="preserve"> грунтами, лессовидными супесями, образуют единую толщу, распространенную почти повсеместно. Последняя затрудняет связь первого от поверхности водоносного горизонта </w:t>
      </w:r>
      <w:proofErr w:type="spellStart"/>
      <w:r w:rsidRPr="00391A69">
        <w:rPr>
          <w:sz w:val="28"/>
          <w:szCs w:val="28"/>
        </w:rPr>
        <w:t>надморенных</w:t>
      </w:r>
      <w:proofErr w:type="spellEnd"/>
      <w:r w:rsidRPr="00391A69">
        <w:rPr>
          <w:sz w:val="28"/>
          <w:szCs w:val="28"/>
        </w:rPr>
        <w:t xml:space="preserve"> отложений с поверхностными водами, придавая подземным водам напорный характер.</w:t>
      </w:r>
    </w:p>
    <w:p w:rsidR="00D65855" w:rsidRPr="00391A69" w:rsidRDefault="00D65855" w:rsidP="00D65855">
      <w:pPr>
        <w:ind w:firstLine="709"/>
        <w:jc w:val="both"/>
        <w:rPr>
          <w:sz w:val="28"/>
          <w:szCs w:val="28"/>
        </w:rPr>
      </w:pPr>
      <w:r w:rsidRPr="00391A69">
        <w:rPr>
          <w:sz w:val="28"/>
          <w:szCs w:val="28"/>
        </w:rPr>
        <w:t xml:space="preserve">Водоносный горизонт флювиогляциальных </w:t>
      </w:r>
      <w:proofErr w:type="spellStart"/>
      <w:r w:rsidRPr="00391A69">
        <w:rPr>
          <w:sz w:val="28"/>
          <w:szCs w:val="28"/>
        </w:rPr>
        <w:t>надморенных</w:t>
      </w:r>
      <w:proofErr w:type="spellEnd"/>
      <w:r w:rsidRPr="00391A69">
        <w:rPr>
          <w:sz w:val="28"/>
          <w:szCs w:val="28"/>
        </w:rPr>
        <w:t xml:space="preserve"> отложений (имеющий напорно-безнапорный характер) – эксплуатируется инфильтрационным водозабором в долине р. </w:t>
      </w:r>
      <w:proofErr w:type="spellStart"/>
      <w:r w:rsidRPr="00391A69">
        <w:rPr>
          <w:sz w:val="28"/>
          <w:szCs w:val="28"/>
        </w:rPr>
        <w:t>Лошица</w:t>
      </w:r>
      <w:proofErr w:type="spellEnd"/>
      <w:r w:rsidRPr="00391A69">
        <w:rPr>
          <w:sz w:val="28"/>
          <w:szCs w:val="28"/>
        </w:rPr>
        <w:t>. По линии водозабора напор достигает 2-5 м. Местами при малой мощности верхней слабопроницаемой толщи уровни грунтовых вод расположены на 1-3 м ниже ее подошвы. На некоторых участках верхняя слабопроницаемая толща отложений полностью отсутствует. Здесь водоносный горизонт – безнапорный.</w:t>
      </w:r>
    </w:p>
    <w:p w:rsidR="00D65855" w:rsidRPr="00391A69" w:rsidRDefault="00D65855" w:rsidP="00D65855">
      <w:pPr>
        <w:ind w:firstLine="709"/>
        <w:jc w:val="both"/>
        <w:rPr>
          <w:sz w:val="28"/>
          <w:szCs w:val="28"/>
        </w:rPr>
      </w:pPr>
      <w:r w:rsidRPr="00391A69">
        <w:rPr>
          <w:sz w:val="28"/>
          <w:szCs w:val="28"/>
        </w:rPr>
        <w:t xml:space="preserve">Водовмещающие отложения </w:t>
      </w:r>
      <w:proofErr w:type="spellStart"/>
      <w:r w:rsidRPr="00391A69">
        <w:rPr>
          <w:sz w:val="28"/>
          <w:szCs w:val="28"/>
        </w:rPr>
        <w:t>надморенного</w:t>
      </w:r>
      <w:proofErr w:type="spellEnd"/>
      <w:r w:rsidRPr="00391A69">
        <w:rPr>
          <w:sz w:val="28"/>
          <w:szCs w:val="28"/>
        </w:rPr>
        <w:t xml:space="preserve"> горизонта представлены песками, разнозернистыми с включением гравия и гальки. Мощность отложений по линии инфильтрационного водозабора составляет 8-21 м.</w:t>
      </w:r>
    </w:p>
    <w:p w:rsidR="00D65855" w:rsidRPr="00391A69" w:rsidRDefault="00D65855" w:rsidP="00D65855">
      <w:pPr>
        <w:ind w:firstLine="709"/>
        <w:jc w:val="both"/>
        <w:rPr>
          <w:sz w:val="28"/>
          <w:szCs w:val="28"/>
        </w:rPr>
      </w:pPr>
      <w:r w:rsidRPr="00391A69">
        <w:rPr>
          <w:sz w:val="28"/>
          <w:szCs w:val="28"/>
        </w:rPr>
        <w:t xml:space="preserve">Отметки уровней грунтовых вод полого снижаются от бортов долины к руслу р. </w:t>
      </w:r>
      <w:proofErr w:type="spellStart"/>
      <w:r w:rsidRPr="00391A69">
        <w:rPr>
          <w:sz w:val="28"/>
          <w:szCs w:val="28"/>
        </w:rPr>
        <w:t>Лошица</w:t>
      </w:r>
      <w:proofErr w:type="spellEnd"/>
      <w:r w:rsidRPr="00391A69">
        <w:rPr>
          <w:sz w:val="28"/>
          <w:szCs w:val="28"/>
        </w:rPr>
        <w:t>. Вдоль русла реки в пределах участка водозабора они составляют 200,9-199,4 м.</w:t>
      </w:r>
    </w:p>
    <w:p w:rsidR="00D65855" w:rsidRPr="00391A69" w:rsidRDefault="00D65855" w:rsidP="00D65855">
      <w:pPr>
        <w:ind w:firstLine="709"/>
        <w:jc w:val="both"/>
        <w:rPr>
          <w:sz w:val="28"/>
          <w:szCs w:val="28"/>
        </w:rPr>
      </w:pPr>
      <w:proofErr w:type="gramStart"/>
      <w:r w:rsidRPr="00391A69">
        <w:rPr>
          <w:sz w:val="28"/>
          <w:szCs w:val="28"/>
        </w:rPr>
        <w:t xml:space="preserve">Коэффициенты фильтрации песков и разного </w:t>
      </w:r>
      <w:proofErr w:type="spellStart"/>
      <w:r w:rsidRPr="00391A69">
        <w:rPr>
          <w:sz w:val="28"/>
          <w:szCs w:val="28"/>
        </w:rPr>
        <w:t>грансостава</w:t>
      </w:r>
      <w:proofErr w:type="spellEnd"/>
      <w:r w:rsidRPr="00391A69">
        <w:rPr>
          <w:sz w:val="28"/>
          <w:szCs w:val="28"/>
        </w:rPr>
        <w:t>, определенные лабораторными методами, характеризуются средними величинами от 1,4 до 15,0 м/</w:t>
      </w:r>
      <w:proofErr w:type="spellStart"/>
      <w:r w:rsidRPr="00391A69">
        <w:rPr>
          <w:sz w:val="28"/>
          <w:szCs w:val="28"/>
        </w:rPr>
        <w:t>сут</w:t>
      </w:r>
      <w:proofErr w:type="spellEnd"/>
      <w:r w:rsidRPr="00391A69">
        <w:rPr>
          <w:sz w:val="28"/>
          <w:szCs w:val="28"/>
        </w:rPr>
        <w:t>.</w:t>
      </w:r>
      <w:proofErr w:type="gramEnd"/>
      <w:r w:rsidRPr="00391A69">
        <w:rPr>
          <w:sz w:val="28"/>
          <w:szCs w:val="28"/>
        </w:rPr>
        <w:t xml:space="preserve"> Водопроницаемость пород разного литологического состава, слагающих с поверхности дно и склоны долины, изучены по наливам в шурфы, согласно которым суглинки и супеси пылеватые имеют коэффициенты фильтрации в пределах 0,06-0,5 м/</w:t>
      </w:r>
      <w:proofErr w:type="spellStart"/>
      <w:r w:rsidRPr="00391A69">
        <w:rPr>
          <w:sz w:val="28"/>
          <w:szCs w:val="28"/>
        </w:rPr>
        <w:t>сут</w:t>
      </w:r>
      <w:proofErr w:type="spellEnd"/>
      <w:r w:rsidRPr="00391A69">
        <w:rPr>
          <w:sz w:val="28"/>
          <w:szCs w:val="28"/>
        </w:rPr>
        <w:t xml:space="preserve">, грунты </w:t>
      </w:r>
      <w:proofErr w:type="spellStart"/>
      <w:r w:rsidRPr="00391A69">
        <w:rPr>
          <w:sz w:val="28"/>
          <w:szCs w:val="28"/>
        </w:rPr>
        <w:t>заторфованные</w:t>
      </w:r>
      <w:proofErr w:type="spellEnd"/>
      <w:r w:rsidRPr="00391A69">
        <w:rPr>
          <w:sz w:val="28"/>
          <w:szCs w:val="28"/>
        </w:rPr>
        <w:t xml:space="preserve"> 0,91-1,1 м/</w:t>
      </w:r>
      <w:proofErr w:type="spellStart"/>
      <w:r w:rsidRPr="00391A69">
        <w:rPr>
          <w:sz w:val="28"/>
          <w:szCs w:val="28"/>
        </w:rPr>
        <w:t>сут</w:t>
      </w:r>
      <w:proofErr w:type="spellEnd"/>
      <w:r w:rsidRPr="00391A69">
        <w:rPr>
          <w:sz w:val="28"/>
          <w:szCs w:val="28"/>
        </w:rPr>
        <w:t>. Мощность покровных озерно-аллювиальных супесей, в основном, 2-4 м. Амплитуда сезонных колебаний уровней по литературным источникам составляет 0,8-1,3 м.</w:t>
      </w:r>
    </w:p>
    <w:p w:rsidR="00D65855" w:rsidRPr="00391A69" w:rsidRDefault="00D65855" w:rsidP="00D65855">
      <w:pPr>
        <w:ind w:firstLine="709"/>
        <w:jc w:val="both"/>
        <w:rPr>
          <w:sz w:val="28"/>
          <w:szCs w:val="28"/>
        </w:rPr>
      </w:pPr>
      <w:r w:rsidRPr="00391A69">
        <w:rPr>
          <w:sz w:val="28"/>
          <w:szCs w:val="28"/>
        </w:rPr>
        <w:t xml:space="preserve">Залегающая ниже </w:t>
      </w:r>
      <w:proofErr w:type="spellStart"/>
      <w:r w:rsidRPr="00391A69">
        <w:rPr>
          <w:sz w:val="28"/>
          <w:szCs w:val="28"/>
        </w:rPr>
        <w:t>сожская</w:t>
      </w:r>
      <w:proofErr w:type="spellEnd"/>
      <w:r w:rsidRPr="00391A69">
        <w:rPr>
          <w:sz w:val="28"/>
          <w:szCs w:val="28"/>
        </w:rPr>
        <w:t xml:space="preserve"> морена местами размыта или </w:t>
      </w:r>
      <w:proofErr w:type="spellStart"/>
      <w:r w:rsidRPr="00391A69">
        <w:rPr>
          <w:sz w:val="28"/>
          <w:szCs w:val="28"/>
        </w:rPr>
        <w:t>опесчанена</w:t>
      </w:r>
      <w:proofErr w:type="spellEnd"/>
      <w:r w:rsidRPr="00391A69">
        <w:rPr>
          <w:sz w:val="28"/>
          <w:szCs w:val="28"/>
        </w:rPr>
        <w:t xml:space="preserve">, что создает благоприятные условия для гидравлической связи флювиогляциального </w:t>
      </w:r>
      <w:proofErr w:type="spellStart"/>
      <w:r w:rsidRPr="00391A69">
        <w:rPr>
          <w:sz w:val="28"/>
          <w:szCs w:val="28"/>
        </w:rPr>
        <w:t>надморенного</w:t>
      </w:r>
      <w:proofErr w:type="spellEnd"/>
      <w:r w:rsidRPr="00391A69">
        <w:rPr>
          <w:sz w:val="28"/>
          <w:szCs w:val="28"/>
        </w:rPr>
        <w:t xml:space="preserve"> горизонта с </w:t>
      </w:r>
      <w:proofErr w:type="spellStart"/>
      <w:r w:rsidRPr="00391A69">
        <w:rPr>
          <w:sz w:val="28"/>
          <w:szCs w:val="28"/>
        </w:rPr>
        <w:t>днепровско-сожским</w:t>
      </w:r>
      <w:proofErr w:type="spellEnd"/>
      <w:r w:rsidRPr="00391A69">
        <w:rPr>
          <w:sz w:val="28"/>
          <w:szCs w:val="28"/>
        </w:rPr>
        <w:t xml:space="preserve"> горизонтом.</w:t>
      </w:r>
    </w:p>
    <w:p w:rsidR="00D65855" w:rsidRPr="00391A69" w:rsidRDefault="00D65855" w:rsidP="00D65855">
      <w:pPr>
        <w:ind w:firstLine="709"/>
        <w:jc w:val="both"/>
        <w:rPr>
          <w:sz w:val="28"/>
          <w:szCs w:val="28"/>
        </w:rPr>
      </w:pPr>
      <w:proofErr w:type="spellStart"/>
      <w:r w:rsidRPr="00391A69">
        <w:rPr>
          <w:sz w:val="28"/>
          <w:szCs w:val="28"/>
        </w:rPr>
        <w:t>Днепровско-сожский</w:t>
      </w:r>
      <w:proofErr w:type="spellEnd"/>
      <w:r w:rsidRPr="00391A69">
        <w:rPr>
          <w:sz w:val="28"/>
          <w:szCs w:val="28"/>
        </w:rPr>
        <w:t xml:space="preserve"> водоносный горизонт имеет повсеместное распространение в долине р. </w:t>
      </w:r>
      <w:proofErr w:type="spellStart"/>
      <w:r w:rsidRPr="00391A69">
        <w:rPr>
          <w:sz w:val="28"/>
          <w:szCs w:val="28"/>
        </w:rPr>
        <w:t>Лошица</w:t>
      </w:r>
      <w:proofErr w:type="spellEnd"/>
      <w:r w:rsidRPr="00391A69">
        <w:rPr>
          <w:sz w:val="28"/>
          <w:szCs w:val="28"/>
        </w:rPr>
        <w:t xml:space="preserve">. Абсолютные отметки кровли водоносного горизонта в среднем составляют 168,2 м. Водовмещающие отложения представлены </w:t>
      </w:r>
      <w:r w:rsidRPr="00391A69">
        <w:rPr>
          <w:sz w:val="28"/>
          <w:szCs w:val="28"/>
        </w:rPr>
        <w:lastRenderedPageBreak/>
        <w:t xml:space="preserve">песками, в основном, средне- и мелкозернистыми с включением гравия и гальки. Мощность водоносных песков изменяется в пределах 11,5-26 м. Воды по условиям залегания – напорные, величина напора составляет 31-67 м. </w:t>
      </w:r>
    </w:p>
    <w:p w:rsidR="00D65855" w:rsidRPr="00391A69" w:rsidRDefault="00D65855" w:rsidP="00D65855">
      <w:pPr>
        <w:ind w:firstLine="709"/>
        <w:jc w:val="both"/>
        <w:rPr>
          <w:sz w:val="28"/>
          <w:szCs w:val="28"/>
        </w:rPr>
      </w:pPr>
      <w:r w:rsidRPr="00391A69">
        <w:rPr>
          <w:sz w:val="28"/>
          <w:szCs w:val="28"/>
        </w:rPr>
        <w:t xml:space="preserve">Питание водоносного горизонта осуществляется за счет перетекания грунтовых вод и вод </w:t>
      </w:r>
      <w:proofErr w:type="spellStart"/>
      <w:r w:rsidRPr="00391A69">
        <w:rPr>
          <w:sz w:val="28"/>
          <w:szCs w:val="28"/>
        </w:rPr>
        <w:t>нижезалегающих</w:t>
      </w:r>
      <w:proofErr w:type="spellEnd"/>
      <w:r w:rsidRPr="00391A69">
        <w:rPr>
          <w:sz w:val="28"/>
          <w:szCs w:val="28"/>
        </w:rPr>
        <w:t xml:space="preserve"> водоносных горизонтов.</w:t>
      </w:r>
    </w:p>
    <w:p w:rsidR="00D65855" w:rsidRPr="00391A69" w:rsidRDefault="00D65855" w:rsidP="00D65855">
      <w:pPr>
        <w:ind w:firstLine="709"/>
        <w:jc w:val="both"/>
        <w:rPr>
          <w:sz w:val="28"/>
          <w:szCs w:val="28"/>
        </w:rPr>
      </w:pPr>
      <w:r w:rsidRPr="00391A69">
        <w:rPr>
          <w:sz w:val="28"/>
          <w:szCs w:val="28"/>
        </w:rPr>
        <w:t>Водозабор «</w:t>
      </w:r>
      <w:proofErr w:type="spellStart"/>
      <w:r w:rsidRPr="00391A69">
        <w:rPr>
          <w:sz w:val="28"/>
          <w:szCs w:val="28"/>
        </w:rPr>
        <w:t>Петровщина</w:t>
      </w:r>
      <w:proofErr w:type="spellEnd"/>
      <w:r w:rsidRPr="00391A69">
        <w:rPr>
          <w:sz w:val="28"/>
          <w:szCs w:val="28"/>
        </w:rPr>
        <w:t xml:space="preserve">», эксплуатирующий </w:t>
      </w:r>
      <w:proofErr w:type="spellStart"/>
      <w:r w:rsidRPr="00391A69">
        <w:rPr>
          <w:sz w:val="28"/>
          <w:szCs w:val="28"/>
        </w:rPr>
        <w:t>днепровско-сожский</w:t>
      </w:r>
      <w:proofErr w:type="spellEnd"/>
      <w:r w:rsidRPr="00391A69">
        <w:rPr>
          <w:sz w:val="28"/>
          <w:szCs w:val="28"/>
        </w:rPr>
        <w:t xml:space="preserve"> водоносный горизонт, расположен в 250 м от р. Мышка (левый приток р. </w:t>
      </w:r>
      <w:proofErr w:type="spellStart"/>
      <w:r w:rsidRPr="00391A69">
        <w:rPr>
          <w:sz w:val="28"/>
          <w:szCs w:val="28"/>
        </w:rPr>
        <w:t>Лошица</w:t>
      </w:r>
      <w:proofErr w:type="spellEnd"/>
      <w:r w:rsidRPr="00391A69">
        <w:rPr>
          <w:sz w:val="28"/>
          <w:szCs w:val="28"/>
        </w:rPr>
        <w:t xml:space="preserve">). Отбор подземных вод из этого горизонта оказывает влияние на сток реки. </w:t>
      </w:r>
    </w:p>
    <w:p w:rsidR="00D65855" w:rsidRPr="001E3E41" w:rsidRDefault="00D65855" w:rsidP="00D65855">
      <w:pPr>
        <w:pStyle w:val="a7"/>
        <w:spacing w:after="0" w:line="360" w:lineRule="exact"/>
        <w:ind w:firstLine="709"/>
        <w:jc w:val="both"/>
        <w:rPr>
          <w:color w:val="C0504D" w:themeColor="accent2"/>
          <w:sz w:val="28"/>
          <w:szCs w:val="28"/>
        </w:rPr>
      </w:pPr>
    </w:p>
    <w:p w:rsidR="00D65855" w:rsidRPr="00391A69" w:rsidRDefault="00D65855" w:rsidP="00D65855">
      <w:pPr>
        <w:pStyle w:val="2"/>
        <w:spacing w:before="0" w:after="0"/>
        <w:ind w:firstLine="709"/>
        <w:rPr>
          <w:rFonts w:ascii="Times New Roman" w:hAnsi="Times New Roman"/>
          <w:i w:val="0"/>
          <w:iCs w:val="0"/>
        </w:rPr>
      </w:pPr>
      <w:bookmarkStart w:id="89" w:name="_Toc33099888"/>
      <w:r>
        <w:rPr>
          <w:rFonts w:ascii="Times New Roman" w:hAnsi="Times New Roman"/>
          <w:i w:val="0"/>
          <w:iCs w:val="0"/>
        </w:rPr>
        <w:t>5</w:t>
      </w:r>
      <w:r w:rsidRPr="00391A69">
        <w:rPr>
          <w:rFonts w:ascii="Times New Roman" w:hAnsi="Times New Roman"/>
          <w:i w:val="0"/>
          <w:iCs w:val="0"/>
        </w:rPr>
        <w:t>.</w:t>
      </w:r>
      <w:r w:rsidR="00DA61FC">
        <w:rPr>
          <w:rFonts w:ascii="Times New Roman" w:hAnsi="Times New Roman"/>
          <w:i w:val="0"/>
          <w:iCs w:val="0"/>
        </w:rPr>
        <w:t>6</w:t>
      </w:r>
      <w:r w:rsidRPr="00391A69">
        <w:rPr>
          <w:rFonts w:ascii="Times New Roman" w:hAnsi="Times New Roman"/>
          <w:i w:val="0"/>
          <w:iCs w:val="0"/>
        </w:rPr>
        <w:t xml:space="preserve"> Почвенный покров</w:t>
      </w:r>
      <w:bookmarkEnd w:id="89"/>
    </w:p>
    <w:p w:rsidR="00D65855" w:rsidRPr="00391A69" w:rsidRDefault="00D65855" w:rsidP="00D65855">
      <w:pPr>
        <w:pStyle w:val="ad"/>
        <w:spacing w:after="0"/>
        <w:ind w:left="0" w:firstLine="709"/>
        <w:jc w:val="both"/>
        <w:rPr>
          <w:sz w:val="28"/>
          <w:szCs w:val="28"/>
        </w:rPr>
      </w:pPr>
      <w:bookmarkStart w:id="90" w:name="_Toc353966285"/>
      <w:r w:rsidRPr="00391A69">
        <w:rPr>
          <w:i/>
          <w:sz w:val="28"/>
          <w:szCs w:val="28"/>
        </w:rPr>
        <w:t xml:space="preserve">Почвенный покров </w:t>
      </w:r>
      <w:r w:rsidRPr="00391A69">
        <w:rPr>
          <w:sz w:val="28"/>
          <w:szCs w:val="28"/>
        </w:rPr>
        <w:t>– это первый литологический горизонт с которыми соприкасаются загрязняющие вещества, попадая на земную поверхность. Защитные свойства почв определяются, главным образом, их сорбционными показателями т.е. способностью поглощать и удерживать в своем составе загрязняющие вещества.</w:t>
      </w:r>
    </w:p>
    <w:p w:rsidR="00D65855" w:rsidRPr="00391A69" w:rsidRDefault="00D65855" w:rsidP="00D65855">
      <w:pPr>
        <w:ind w:firstLine="709"/>
        <w:jc w:val="both"/>
        <w:rPr>
          <w:sz w:val="28"/>
          <w:szCs w:val="28"/>
        </w:rPr>
      </w:pPr>
      <w:r w:rsidRPr="00391A69">
        <w:rPr>
          <w:sz w:val="28"/>
          <w:szCs w:val="28"/>
        </w:rPr>
        <w:t xml:space="preserve">В соответствии с почвенно-географическим районированием район исследования относится к </w:t>
      </w:r>
      <w:proofErr w:type="spellStart"/>
      <w:r w:rsidRPr="00391A69">
        <w:rPr>
          <w:sz w:val="28"/>
          <w:szCs w:val="28"/>
        </w:rPr>
        <w:t>Ошмянско-Минскому</w:t>
      </w:r>
      <w:proofErr w:type="spellEnd"/>
      <w:r w:rsidRPr="00391A69">
        <w:rPr>
          <w:sz w:val="28"/>
          <w:szCs w:val="28"/>
        </w:rPr>
        <w:t xml:space="preserve"> району дерново-подзолистых суглинистых и супесчаных почв  Центрального округа Центральной  (Белорусской) провинции [1</w:t>
      </w:r>
      <w:r w:rsidR="00FE1D92" w:rsidRPr="00FE1D92">
        <w:rPr>
          <w:sz w:val="28"/>
          <w:szCs w:val="28"/>
        </w:rPr>
        <w:t>4</w:t>
      </w:r>
      <w:r w:rsidRPr="00391A69">
        <w:rPr>
          <w:sz w:val="28"/>
          <w:szCs w:val="28"/>
        </w:rPr>
        <w:t xml:space="preserve">]. </w:t>
      </w:r>
    </w:p>
    <w:p w:rsidR="00D65855" w:rsidRPr="00391A69" w:rsidRDefault="00D65855" w:rsidP="00D65855">
      <w:pPr>
        <w:ind w:firstLine="709"/>
        <w:jc w:val="both"/>
        <w:rPr>
          <w:sz w:val="28"/>
          <w:szCs w:val="28"/>
        </w:rPr>
      </w:pPr>
      <w:r w:rsidRPr="00391A69">
        <w:rPr>
          <w:sz w:val="28"/>
          <w:szCs w:val="28"/>
        </w:rPr>
        <w:t>В результате многовековой хозяйственной деятельности исходные почвы на территории города сильно трансформированы. Одна из отличительных особенностей городов – широкое распространение техногенных отложений как следствие применения насыпного грунта для нивелирования поверхности и формирования новых почв. Часто для улучшения свойств почв газонов, палисадников, огородов применяют торф, органоминеральные смеси, ранее снятый дерновый (дерново-перегнойный) горизонт, обогащенный органическим веществом. Мощность техногенных отложений существенно варьирует, достигая максимальных значений в наиболее старых районах городов.</w:t>
      </w:r>
    </w:p>
    <w:p w:rsidR="00D65855" w:rsidRPr="00391A69" w:rsidRDefault="00D65855" w:rsidP="00D65855">
      <w:pPr>
        <w:ind w:firstLine="709"/>
        <w:jc w:val="both"/>
        <w:rPr>
          <w:sz w:val="28"/>
          <w:szCs w:val="28"/>
        </w:rPr>
      </w:pPr>
      <w:r w:rsidRPr="00391A69">
        <w:rPr>
          <w:sz w:val="28"/>
          <w:szCs w:val="28"/>
        </w:rPr>
        <w:t xml:space="preserve">В почвенном покрове долины </w:t>
      </w:r>
      <w:proofErr w:type="spellStart"/>
      <w:r w:rsidRPr="00391A69">
        <w:rPr>
          <w:sz w:val="28"/>
          <w:szCs w:val="28"/>
        </w:rPr>
        <w:t>р</w:t>
      </w:r>
      <w:proofErr w:type="gramStart"/>
      <w:r w:rsidRPr="00391A69">
        <w:rPr>
          <w:sz w:val="28"/>
          <w:szCs w:val="28"/>
        </w:rPr>
        <w:t>.Л</w:t>
      </w:r>
      <w:proofErr w:type="gramEnd"/>
      <w:r w:rsidRPr="00391A69">
        <w:rPr>
          <w:sz w:val="28"/>
          <w:szCs w:val="28"/>
        </w:rPr>
        <w:t>ошица</w:t>
      </w:r>
      <w:proofErr w:type="spellEnd"/>
      <w:r w:rsidRPr="00391A69">
        <w:rPr>
          <w:sz w:val="28"/>
          <w:szCs w:val="28"/>
        </w:rPr>
        <w:t xml:space="preserve"> преобладают дерново-глееватые суглинистые почвенные разновидности, сформированные на пылеватых мощных легких суглинках. В пониженных элементах поймы сформировались глеевые разновидности дерновых заболоченных почв. Мощность покровных лессовидных суглинков в зависимости от местоположения по рельефу колеблется  от 1,0 до 2,0 м, уменьшаясь на повышенных водораздельных элементах рельефа и увеличиваясь на выровненных и пониженных местах.</w:t>
      </w:r>
    </w:p>
    <w:p w:rsidR="00D65855" w:rsidRPr="00391A69" w:rsidRDefault="00D65855" w:rsidP="00D65855">
      <w:pPr>
        <w:ind w:firstLine="709"/>
        <w:jc w:val="both"/>
        <w:rPr>
          <w:sz w:val="28"/>
          <w:szCs w:val="28"/>
        </w:rPr>
      </w:pPr>
      <w:r w:rsidRPr="00391A69">
        <w:rPr>
          <w:sz w:val="28"/>
          <w:szCs w:val="28"/>
        </w:rPr>
        <w:t xml:space="preserve">Данные механического анализа свидетельствуют о том, что  почвы содержат до 24% физической глины. Отличительным признаком данных почв является повышенное содержание пылеватых частиц -  до 60-65 %. По профилю почв происходит перераспределение физической глины и илистых частиц – уменьшение их в подзолистом горизонте и увеличение в иллювиальном. Реакция среды у этих почв  составляет  </w:t>
      </w:r>
      <w:proofErr w:type="spellStart"/>
      <w:r w:rsidRPr="00391A69">
        <w:rPr>
          <w:sz w:val="28"/>
          <w:szCs w:val="28"/>
        </w:rPr>
        <w:t>рН</w:t>
      </w:r>
      <w:proofErr w:type="spellEnd"/>
      <w:r w:rsidRPr="00391A69">
        <w:rPr>
          <w:sz w:val="28"/>
          <w:szCs w:val="28"/>
        </w:rPr>
        <w:t xml:space="preserve"> 5,0- 5,2.</w:t>
      </w:r>
    </w:p>
    <w:p w:rsidR="00D65855" w:rsidRPr="00391A69" w:rsidRDefault="00D65855" w:rsidP="00D65855">
      <w:pPr>
        <w:ind w:firstLine="709"/>
        <w:jc w:val="both"/>
        <w:rPr>
          <w:sz w:val="28"/>
          <w:szCs w:val="28"/>
        </w:rPr>
      </w:pPr>
      <w:r w:rsidRPr="00391A69">
        <w:rPr>
          <w:sz w:val="28"/>
          <w:szCs w:val="28"/>
        </w:rPr>
        <w:t xml:space="preserve">На нижних частях склонов и </w:t>
      </w:r>
      <w:proofErr w:type="spellStart"/>
      <w:r w:rsidRPr="00391A69">
        <w:rPr>
          <w:sz w:val="28"/>
          <w:szCs w:val="28"/>
        </w:rPr>
        <w:t>ложбинооразных</w:t>
      </w:r>
      <w:proofErr w:type="spellEnd"/>
      <w:r w:rsidRPr="00391A69">
        <w:rPr>
          <w:sz w:val="28"/>
          <w:szCs w:val="28"/>
        </w:rPr>
        <w:t xml:space="preserve">  понижениях сформировались дерново-подзолистые временно избыточно увлажненные суглинистые почвы на пылеватых (лессовидных) мощных легких суглинках. Данные механического анализа свидетельствуют о том, что  почвы содержат до 24,1 % физической глины  и </w:t>
      </w:r>
      <w:r w:rsidRPr="00391A69">
        <w:rPr>
          <w:sz w:val="28"/>
          <w:szCs w:val="28"/>
        </w:rPr>
        <w:lastRenderedPageBreak/>
        <w:t xml:space="preserve">повышенное содержание пылеватых частиц -  до 55-60 %. Реакция среды у этих почв  составляет  </w:t>
      </w:r>
      <w:proofErr w:type="spellStart"/>
      <w:r w:rsidRPr="00391A69">
        <w:rPr>
          <w:sz w:val="28"/>
          <w:szCs w:val="28"/>
        </w:rPr>
        <w:t>рН</w:t>
      </w:r>
      <w:proofErr w:type="spellEnd"/>
      <w:r w:rsidRPr="00391A69">
        <w:rPr>
          <w:sz w:val="28"/>
          <w:szCs w:val="28"/>
        </w:rPr>
        <w:t xml:space="preserve"> 4,8- 5,2, небогаты гумусом.</w:t>
      </w:r>
    </w:p>
    <w:p w:rsidR="00D65855" w:rsidRPr="00391A69" w:rsidRDefault="00D65855" w:rsidP="00D65855">
      <w:pPr>
        <w:ind w:firstLine="709"/>
        <w:jc w:val="both"/>
        <w:rPr>
          <w:sz w:val="28"/>
          <w:szCs w:val="28"/>
        </w:rPr>
      </w:pPr>
      <w:r w:rsidRPr="00391A69">
        <w:rPr>
          <w:sz w:val="28"/>
          <w:szCs w:val="28"/>
        </w:rPr>
        <w:t xml:space="preserve">Среди дерново-подзолистых заболоченных почв помимо легкосуглинистых разновидностей небольшое распространение получили </w:t>
      </w:r>
      <w:proofErr w:type="gramStart"/>
      <w:r w:rsidRPr="00391A69">
        <w:rPr>
          <w:sz w:val="28"/>
          <w:szCs w:val="28"/>
        </w:rPr>
        <w:t>временно-избыточно</w:t>
      </w:r>
      <w:proofErr w:type="gramEnd"/>
      <w:r w:rsidRPr="00391A69">
        <w:rPr>
          <w:sz w:val="28"/>
          <w:szCs w:val="28"/>
        </w:rPr>
        <w:t xml:space="preserve"> увлажненные почвы </w:t>
      </w:r>
      <w:proofErr w:type="spellStart"/>
      <w:r w:rsidRPr="00391A69">
        <w:rPr>
          <w:sz w:val="28"/>
          <w:szCs w:val="28"/>
        </w:rPr>
        <w:t>связносупесчаного</w:t>
      </w:r>
      <w:proofErr w:type="spellEnd"/>
      <w:r w:rsidRPr="00391A69">
        <w:rPr>
          <w:sz w:val="28"/>
          <w:szCs w:val="28"/>
        </w:rPr>
        <w:t xml:space="preserve"> механического состава, сформированные на </w:t>
      </w:r>
      <w:proofErr w:type="spellStart"/>
      <w:r w:rsidRPr="00391A69">
        <w:rPr>
          <w:sz w:val="28"/>
          <w:szCs w:val="28"/>
        </w:rPr>
        <w:t>водноледниковых</w:t>
      </w:r>
      <w:proofErr w:type="spellEnd"/>
      <w:r w:rsidRPr="00391A69">
        <w:rPr>
          <w:sz w:val="28"/>
          <w:szCs w:val="28"/>
        </w:rPr>
        <w:t xml:space="preserve"> супесях. Отличаются такие почвы, от </w:t>
      </w:r>
      <w:proofErr w:type="gramStart"/>
      <w:r w:rsidRPr="00391A69">
        <w:rPr>
          <w:sz w:val="28"/>
          <w:szCs w:val="28"/>
        </w:rPr>
        <w:t>описанных</w:t>
      </w:r>
      <w:proofErr w:type="gramEnd"/>
      <w:r w:rsidRPr="00391A69">
        <w:rPr>
          <w:sz w:val="28"/>
          <w:szCs w:val="28"/>
        </w:rPr>
        <w:t xml:space="preserve"> выше, более легким механическим составом.</w:t>
      </w:r>
    </w:p>
    <w:p w:rsidR="00D65855" w:rsidRPr="00391A69" w:rsidRDefault="00D65855" w:rsidP="00D65855">
      <w:pPr>
        <w:ind w:firstLine="709"/>
        <w:jc w:val="both"/>
        <w:rPr>
          <w:sz w:val="28"/>
          <w:szCs w:val="28"/>
        </w:rPr>
      </w:pPr>
      <w:r w:rsidRPr="00391A69">
        <w:rPr>
          <w:sz w:val="28"/>
          <w:szCs w:val="28"/>
        </w:rPr>
        <w:t xml:space="preserve">Почвы описываемых территорий имеют невысокую противоэрозионную устойчивость.  Помимо </w:t>
      </w:r>
      <w:proofErr w:type="gramStart"/>
      <w:r w:rsidRPr="00391A69">
        <w:rPr>
          <w:sz w:val="28"/>
          <w:szCs w:val="28"/>
        </w:rPr>
        <w:t>водной</w:t>
      </w:r>
      <w:proofErr w:type="gramEnd"/>
      <w:r w:rsidRPr="00391A69">
        <w:rPr>
          <w:sz w:val="28"/>
          <w:szCs w:val="28"/>
        </w:rPr>
        <w:t>, местами проявляется техногенная эрозия. Продукты водно-техногенной эрозии относятся в пойму, а местами и в русло реки [</w:t>
      </w:r>
      <w:r w:rsidR="00FE1D92" w:rsidRPr="00FE1D92">
        <w:rPr>
          <w:sz w:val="28"/>
          <w:szCs w:val="28"/>
        </w:rPr>
        <w:t>15</w:t>
      </w:r>
      <w:r w:rsidRPr="00391A69">
        <w:rPr>
          <w:sz w:val="28"/>
          <w:szCs w:val="28"/>
        </w:rPr>
        <w:t>].</w:t>
      </w:r>
    </w:p>
    <w:bookmarkEnd w:id="90"/>
    <w:p w:rsidR="00D65855" w:rsidRPr="00391A69" w:rsidRDefault="00D65855" w:rsidP="00D65855">
      <w:pPr>
        <w:ind w:firstLine="720"/>
        <w:jc w:val="both"/>
        <w:rPr>
          <w:sz w:val="28"/>
          <w:szCs w:val="28"/>
        </w:rPr>
      </w:pPr>
      <w:r w:rsidRPr="00391A69">
        <w:rPr>
          <w:sz w:val="28"/>
          <w:szCs w:val="28"/>
        </w:rPr>
        <w:t>При проведении работ по [1</w:t>
      </w:r>
      <w:r w:rsidR="00954CEA">
        <w:rPr>
          <w:sz w:val="28"/>
          <w:szCs w:val="28"/>
        </w:rPr>
        <w:t>5</w:t>
      </w:r>
      <w:r w:rsidRPr="00391A69">
        <w:rPr>
          <w:sz w:val="28"/>
          <w:szCs w:val="28"/>
        </w:rPr>
        <w:t>] проводились обследования городских почв на загрязнение их тяжелыми металлами. По данным работы для района исследований характерны следующие уровни загрязнения:</w:t>
      </w:r>
    </w:p>
    <w:p w:rsidR="00D65855" w:rsidRPr="00391A69" w:rsidRDefault="00D65855" w:rsidP="00364569">
      <w:pPr>
        <w:numPr>
          <w:ilvl w:val="0"/>
          <w:numId w:val="11"/>
        </w:numPr>
        <w:jc w:val="both"/>
        <w:rPr>
          <w:sz w:val="28"/>
          <w:szCs w:val="28"/>
        </w:rPr>
      </w:pPr>
      <w:r w:rsidRPr="00391A69">
        <w:rPr>
          <w:sz w:val="28"/>
          <w:szCs w:val="28"/>
        </w:rPr>
        <w:t>среднее содержание кадмия  0,25-0,50 мг/кг;</w:t>
      </w:r>
    </w:p>
    <w:p w:rsidR="00D65855" w:rsidRPr="00391A69" w:rsidRDefault="00D65855" w:rsidP="00364569">
      <w:pPr>
        <w:numPr>
          <w:ilvl w:val="0"/>
          <w:numId w:val="11"/>
        </w:numPr>
        <w:jc w:val="both"/>
        <w:rPr>
          <w:sz w:val="28"/>
          <w:szCs w:val="28"/>
        </w:rPr>
      </w:pPr>
      <w:r w:rsidRPr="00391A69">
        <w:rPr>
          <w:sz w:val="28"/>
          <w:szCs w:val="28"/>
        </w:rPr>
        <w:t>среднее содержание свинца – 10-20 мг/кг;</w:t>
      </w:r>
    </w:p>
    <w:p w:rsidR="00D65855" w:rsidRPr="00391A69" w:rsidRDefault="00D65855" w:rsidP="00364569">
      <w:pPr>
        <w:numPr>
          <w:ilvl w:val="0"/>
          <w:numId w:val="11"/>
        </w:numPr>
        <w:jc w:val="both"/>
        <w:rPr>
          <w:sz w:val="28"/>
          <w:szCs w:val="28"/>
        </w:rPr>
      </w:pPr>
      <w:r w:rsidRPr="00391A69">
        <w:rPr>
          <w:sz w:val="28"/>
          <w:szCs w:val="28"/>
        </w:rPr>
        <w:t>среднее содержание цинка – 40-50 мг/кг;</w:t>
      </w:r>
    </w:p>
    <w:p w:rsidR="00D65855" w:rsidRPr="00391A69" w:rsidRDefault="00D65855" w:rsidP="00364569">
      <w:pPr>
        <w:numPr>
          <w:ilvl w:val="0"/>
          <w:numId w:val="11"/>
        </w:numPr>
        <w:jc w:val="both"/>
        <w:rPr>
          <w:sz w:val="28"/>
          <w:szCs w:val="28"/>
        </w:rPr>
      </w:pPr>
      <w:r w:rsidRPr="00391A69">
        <w:rPr>
          <w:sz w:val="28"/>
          <w:szCs w:val="28"/>
        </w:rPr>
        <w:t>среднее содержание меди – 15-20 мг/кг;</w:t>
      </w:r>
    </w:p>
    <w:p w:rsidR="00D65855" w:rsidRPr="00391A69" w:rsidRDefault="00D65855" w:rsidP="00364569">
      <w:pPr>
        <w:numPr>
          <w:ilvl w:val="0"/>
          <w:numId w:val="11"/>
        </w:numPr>
        <w:jc w:val="both"/>
        <w:rPr>
          <w:sz w:val="28"/>
          <w:szCs w:val="28"/>
        </w:rPr>
      </w:pPr>
      <w:r w:rsidRPr="00391A69">
        <w:rPr>
          <w:sz w:val="28"/>
          <w:szCs w:val="28"/>
        </w:rPr>
        <w:t>среднее содержание никеля – 10-15 мг/кг.</w:t>
      </w:r>
    </w:p>
    <w:p w:rsidR="00D65855" w:rsidRPr="00D908B3" w:rsidRDefault="00D65855" w:rsidP="00D65855">
      <w:pPr>
        <w:pStyle w:val="2"/>
        <w:ind w:firstLine="709"/>
        <w:jc w:val="both"/>
        <w:rPr>
          <w:rFonts w:ascii="Times New Roman" w:hAnsi="Times New Roman" w:cs="Times New Roman"/>
          <w:i w:val="0"/>
        </w:rPr>
      </w:pPr>
      <w:bookmarkStart w:id="91" w:name="_Toc528238116"/>
      <w:bookmarkStart w:id="92" w:name="_Toc33099889"/>
      <w:r>
        <w:rPr>
          <w:rFonts w:ascii="Times New Roman" w:hAnsi="Times New Roman" w:cs="Times New Roman"/>
          <w:i w:val="0"/>
        </w:rPr>
        <w:t>5</w:t>
      </w:r>
      <w:r w:rsidRPr="00D908B3">
        <w:rPr>
          <w:rFonts w:ascii="Times New Roman" w:hAnsi="Times New Roman" w:cs="Times New Roman"/>
          <w:i w:val="0"/>
        </w:rPr>
        <w:t>.</w:t>
      </w:r>
      <w:r w:rsidR="00DA61FC">
        <w:rPr>
          <w:rFonts w:ascii="Times New Roman" w:hAnsi="Times New Roman" w:cs="Times New Roman"/>
          <w:i w:val="0"/>
        </w:rPr>
        <w:t>7</w:t>
      </w:r>
      <w:r w:rsidRPr="00D908B3">
        <w:rPr>
          <w:rFonts w:ascii="Times New Roman" w:hAnsi="Times New Roman" w:cs="Times New Roman"/>
          <w:i w:val="0"/>
        </w:rPr>
        <w:t xml:space="preserve"> </w:t>
      </w:r>
      <w:r>
        <w:rPr>
          <w:rFonts w:ascii="Times New Roman" w:hAnsi="Times New Roman" w:cs="Times New Roman"/>
          <w:i w:val="0"/>
        </w:rPr>
        <w:t xml:space="preserve">Растительный мир. </w:t>
      </w:r>
      <w:r w:rsidRPr="00D908B3">
        <w:rPr>
          <w:rFonts w:ascii="Times New Roman" w:hAnsi="Times New Roman" w:cs="Times New Roman"/>
          <w:i w:val="0"/>
        </w:rPr>
        <w:t xml:space="preserve">Природные территории, подлежащие специальной охране </w:t>
      </w:r>
      <w:r>
        <w:rPr>
          <w:rFonts w:ascii="Times New Roman" w:hAnsi="Times New Roman" w:cs="Times New Roman"/>
          <w:i w:val="0"/>
        </w:rPr>
        <w:t>– парки, скверы и бульвары.</w:t>
      </w:r>
      <w:r w:rsidRPr="00F25D2C">
        <w:rPr>
          <w:rFonts w:ascii="Times New Roman" w:hAnsi="Times New Roman" w:cs="Times New Roman"/>
          <w:i w:val="0"/>
        </w:rPr>
        <w:t xml:space="preserve"> </w:t>
      </w:r>
      <w:r>
        <w:rPr>
          <w:rFonts w:ascii="Times New Roman" w:hAnsi="Times New Roman" w:cs="Times New Roman"/>
          <w:i w:val="0"/>
        </w:rPr>
        <w:t>Особо охраняемые природные территории</w:t>
      </w:r>
      <w:bookmarkEnd w:id="91"/>
      <w:r>
        <w:rPr>
          <w:rFonts w:ascii="Times New Roman" w:hAnsi="Times New Roman" w:cs="Times New Roman"/>
          <w:i w:val="0"/>
        </w:rPr>
        <w:t>.</w:t>
      </w:r>
      <w:bookmarkEnd w:id="92"/>
    </w:p>
    <w:p w:rsidR="00D65855" w:rsidRPr="00A11D35" w:rsidRDefault="00D65855" w:rsidP="00D65855">
      <w:pPr>
        <w:ind w:firstLine="709"/>
        <w:jc w:val="both"/>
        <w:rPr>
          <w:sz w:val="28"/>
          <w:szCs w:val="28"/>
          <w:u w:val="single"/>
        </w:rPr>
      </w:pPr>
      <w:r w:rsidRPr="00A11D35">
        <w:rPr>
          <w:sz w:val="28"/>
          <w:szCs w:val="28"/>
        </w:rPr>
        <w:t xml:space="preserve">На территории </w:t>
      </w:r>
      <w:proofErr w:type="gramStart"/>
      <w:r w:rsidRPr="00A11D35">
        <w:rPr>
          <w:sz w:val="28"/>
          <w:szCs w:val="28"/>
        </w:rPr>
        <w:t>г</w:t>
      </w:r>
      <w:proofErr w:type="gramEnd"/>
      <w:r w:rsidRPr="00A11D35">
        <w:rPr>
          <w:sz w:val="28"/>
          <w:szCs w:val="28"/>
        </w:rPr>
        <w:t>.</w:t>
      </w:r>
      <w:r>
        <w:rPr>
          <w:sz w:val="28"/>
          <w:szCs w:val="28"/>
        </w:rPr>
        <w:t xml:space="preserve"> </w:t>
      </w:r>
      <w:r w:rsidRPr="00A11D35">
        <w:rPr>
          <w:sz w:val="28"/>
          <w:szCs w:val="28"/>
        </w:rPr>
        <w:t xml:space="preserve">Минска объявлены следующие </w:t>
      </w:r>
      <w:r w:rsidRPr="00A11D35">
        <w:rPr>
          <w:sz w:val="28"/>
          <w:szCs w:val="28"/>
          <w:u w:val="single"/>
        </w:rPr>
        <w:t>особо охраняемые природные территории:</w:t>
      </w:r>
    </w:p>
    <w:p w:rsidR="00D65855" w:rsidRPr="00391A69" w:rsidRDefault="00D65855" w:rsidP="00364569">
      <w:pPr>
        <w:numPr>
          <w:ilvl w:val="0"/>
          <w:numId w:val="6"/>
        </w:numPr>
        <w:tabs>
          <w:tab w:val="left" w:pos="9781"/>
        </w:tabs>
        <w:ind w:left="0" w:right="98" w:firstLine="720"/>
        <w:jc w:val="both"/>
        <w:rPr>
          <w:sz w:val="28"/>
          <w:szCs w:val="12"/>
          <w:shd w:val="clear" w:color="auto" w:fill="FFFFFF"/>
        </w:rPr>
      </w:pPr>
      <w:r w:rsidRPr="00391A69">
        <w:rPr>
          <w:rFonts w:cs="Arial"/>
          <w:sz w:val="28"/>
          <w:szCs w:val="28"/>
        </w:rPr>
        <w:t xml:space="preserve">биологический заказник республиканского значения «Лебяжий», </w:t>
      </w:r>
      <w:r w:rsidRPr="00391A69">
        <w:rPr>
          <w:sz w:val="28"/>
          <w:szCs w:val="12"/>
          <w:shd w:val="clear" w:color="auto" w:fill="FFFFFF"/>
        </w:rPr>
        <w:t>образованный из Государственного зоологического заказника «Лебяжий» решением Совета Министров Республики Беларусь от 26.01.2007 № 94 (изменения от 28.04.2014 № 401). Заказник находится в северо-западной части г</w:t>
      </w:r>
      <w:proofErr w:type="gramStart"/>
      <w:r w:rsidRPr="00391A69">
        <w:rPr>
          <w:sz w:val="28"/>
          <w:szCs w:val="12"/>
          <w:shd w:val="clear" w:color="auto" w:fill="FFFFFF"/>
        </w:rPr>
        <w:t>.М</w:t>
      </w:r>
      <w:proofErr w:type="gramEnd"/>
      <w:r w:rsidRPr="00391A69">
        <w:rPr>
          <w:sz w:val="28"/>
          <w:szCs w:val="12"/>
          <w:shd w:val="clear" w:color="auto" w:fill="FFFFFF"/>
        </w:rPr>
        <w:t>инска.</w:t>
      </w:r>
    </w:p>
    <w:p w:rsidR="00D65855" w:rsidRPr="00391A69" w:rsidRDefault="00D65855" w:rsidP="00364569">
      <w:pPr>
        <w:numPr>
          <w:ilvl w:val="0"/>
          <w:numId w:val="6"/>
        </w:numPr>
        <w:tabs>
          <w:tab w:val="left" w:pos="9781"/>
        </w:tabs>
        <w:ind w:left="0" w:right="98" w:firstLine="720"/>
        <w:jc w:val="both"/>
        <w:rPr>
          <w:b/>
          <w:bCs/>
          <w:sz w:val="28"/>
          <w:szCs w:val="28"/>
        </w:rPr>
      </w:pPr>
      <w:r w:rsidRPr="00391A69">
        <w:rPr>
          <w:rFonts w:cs="Arial"/>
          <w:sz w:val="28"/>
          <w:szCs w:val="28"/>
        </w:rPr>
        <w:t>ботанический памятник природы республиканского значения «Центральный ботанический сад», объявлен охраняемой территорией постановлением Министерства природных ресурсов и охраны окружающей среды Республики Беларусь от 08.05.2007 № 47. Расположен а районе пересечения пр</w:t>
      </w:r>
      <w:proofErr w:type="gramStart"/>
      <w:r w:rsidRPr="00391A69">
        <w:rPr>
          <w:rFonts w:cs="Arial"/>
          <w:sz w:val="28"/>
          <w:szCs w:val="28"/>
        </w:rPr>
        <w:t>.Н</w:t>
      </w:r>
      <w:proofErr w:type="gramEnd"/>
      <w:r w:rsidRPr="00391A69">
        <w:rPr>
          <w:rFonts w:cs="Arial"/>
          <w:sz w:val="28"/>
          <w:szCs w:val="28"/>
        </w:rPr>
        <w:t>езависимости  и ул.Академической.</w:t>
      </w:r>
    </w:p>
    <w:p w:rsidR="00D65855" w:rsidRPr="00391A69" w:rsidRDefault="00D65855" w:rsidP="00364569">
      <w:pPr>
        <w:numPr>
          <w:ilvl w:val="0"/>
          <w:numId w:val="6"/>
        </w:numPr>
        <w:tabs>
          <w:tab w:val="left" w:pos="9781"/>
        </w:tabs>
        <w:ind w:left="0" w:right="98" w:firstLine="720"/>
        <w:jc w:val="both"/>
        <w:rPr>
          <w:b/>
          <w:bCs/>
          <w:sz w:val="28"/>
          <w:szCs w:val="28"/>
        </w:rPr>
      </w:pPr>
      <w:r w:rsidRPr="00391A69">
        <w:rPr>
          <w:rFonts w:cs="Arial"/>
          <w:sz w:val="28"/>
          <w:szCs w:val="28"/>
        </w:rPr>
        <w:t xml:space="preserve">геологический памятник природы республиканского значения «Парк камней», объявлен охраняемой территорией постановлением Министерства природных ресурсов и охраны окружающей среды Республики Беларусь от 31.07.2006 № 48. </w:t>
      </w:r>
      <w:proofErr w:type="gramStart"/>
      <w:r w:rsidRPr="00391A69">
        <w:rPr>
          <w:rFonts w:cs="Arial"/>
          <w:sz w:val="28"/>
          <w:szCs w:val="28"/>
        </w:rPr>
        <w:t>Расположен</w:t>
      </w:r>
      <w:proofErr w:type="gramEnd"/>
      <w:r w:rsidRPr="00391A69">
        <w:rPr>
          <w:rFonts w:cs="Arial"/>
          <w:sz w:val="28"/>
          <w:szCs w:val="28"/>
        </w:rPr>
        <w:t xml:space="preserve"> в районе ул. </w:t>
      </w:r>
      <w:proofErr w:type="spellStart"/>
      <w:r w:rsidRPr="00391A69">
        <w:rPr>
          <w:rFonts w:cs="Arial"/>
          <w:sz w:val="28"/>
          <w:szCs w:val="28"/>
        </w:rPr>
        <w:t>Купревича</w:t>
      </w:r>
      <w:proofErr w:type="spellEnd"/>
      <w:r w:rsidRPr="00391A69">
        <w:rPr>
          <w:rFonts w:cs="Arial"/>
          <w:sz w:val="28"/>
          <w:szCs w:val="28"/>
        </w:rPr>
        <w:t>.</w:t>
      </w:r>
    </w:p>
    <w:p w:rsidR="00D65855" w:rsidRPr="00A11D35" w:rsidRDefault="00D65855" w:rsidP="00D65855">
      <w:pPr>
        <w:ind w:firstLine="720"/>
        <w:jc w:val="both"/>
        <w:rPr>
          <w:sz w:val="28"/>
          <w:szCs w:val="28"/>
        </w:rPr>
      </w:pPr>
      <w:r w:rsidRPr="00A11D35">
        <w:rPr>
          <w:sz w:val="28"/>
          <w:szCs w:val="28"/>
        </w:rPr>
        <w:t>Кроме того на территории Минска объявлены следующие  памятники природы местного значения:</w:t>
      </w:r>
    </w:p>
    <w:p w:rsidR="00D65855" w:rsidRPr="00A11D35" w:rsidRDefault="00D65855" w:rsidP="00364569">
      <w:pPr>
        <w:numPr>
          <w:ilvl w:val="0"/>
          <w:numId w:val="12"/>
        </w:numPr>
        <w:tabs>
          <w:tab w:val="clear" w:pos="1440"/>
          <w:tab w:val="num" w:pos="720"/>
        </w:tabs>
        <w:ind w:left="0" w:firstLine="720"/>
        <w:jc w:val="both"/>
        <w:rPr>
          <w:sz w:val="28"/>
          <w:szCs w:val="28"/>
        </w:rPr>
      </w:pPr>
      <w:r w:rsidRPr="00A11D35">
        <w:rPr>
          <w:sz w:val="28"/>
          <w:szCs w:val="28"/>
        </w:rPr>
        <w:t xml:space="preserve">«Дубово-липовый массив «Белая Дача» (2 га), </w:t>
      </w:r>
    </w:p>
    <w:p w:rsidR="00D65855" w:rsidRPr="00A11D35" w:rsidRDefault="00D65855" w:rsidP="00364569">
      <w:pPr>
        <w:numPr>
          <w:ilvl w:val="0"/>
          <w:numId w:val="12"/>
        </w:numPr>
        <w:tabs>
          <w:tab w:val="clear" w:pos="1440"/>
          <w:tab w:val="num" w:pos="720"/>
        </w:tabs>
        <w:ind w:left="0" w:firstLine="720"/>
        <w:jc w:val="both"/>
        <w:rPr>
          <w:sz w:val="28"/>
          <w:szCs w:val="28"/>
        </w:rPr>
      </w:pPr>
      <w:r w:rsidRPr="00A11D35">
        <w:rPr>
          <w:sz w:val="28"/>
          <w:szCs w:val="28"/>
        </w:rPr>
        <w:t xml:space="preserve">«Вековая аллея», </w:t>
      </w:r>
    </w:p>
    <w:p w:rsidR="00D65855" w:rsidRPr="00A11D35" w:rsidRDefault="00D65855" w:rsidP="00364569">
      <w:pPr>
        <w:numPr>
          <w:ilvl w:val="0"/>
          <w:numId w:val="12"/>
        </w:numPr>
        <w:tabs>
          <w:tab w:val="clear" w:pos="1440"/>
          <w:tab w:val="num" w:pos="720"/>
        </w:tabs>
        <w:ind w:left="0" w:firstLine="720"/>
        <w:jc w:val="both"/>
        <w:rPr>
          <w:sz w:val="28"/>
          <w:szCs w:val="28"/>
        </w:rPr>
      </w:pPr>
      <w:r w:rsidRPr="00A11D35">
        <w:rPr>
          <w:sz w:val="28"/>
          <w:szCs w:val="28"/>
        </w:rPr>
        <w:t>«Вековая дубрава парка «</w:t>
      </w:r>
      <w:proofErr w:type="spellStart"/>
      <w:r w:rsidRPr="00A11D35">
        <w:rPr>
          <w:sz w:val="28"/>
          <w:szCs w:val="28"/>
        </w:rPr>
        <w:t>Курасовщина</w:t>
      </w:r>
      <w:proofErr w:type="spellEnd"/>
      <w:r w:rsidRPr="00A11D35">
        <w:rPr>
          <w:sz w:val="28"/>
          <w:szCs w:val="28"/>
        </w:rPr>
        <w:t>»,</w:t>
      </w:r>
    </w:p>
    <w:p w:rsidR="00D65855" w:rsidRPr="00A11D35" w:rsidRDefault="00D65855" w:rsidP="00364569">
      <w:pPr>
        <w:numPr>
          <w:ilvl w:val="0"/>
          <w:numId w:val="12"/>
        </w:numPr>
        <w:tabs>
          <w:tab w:val="clear" w:pos="1440"/>
          <w:tab w:val="num" w:pos="720"/>
        </w:tabs>
        <w:ind w:left="0" w:firstLine="720"/>
        <w:jc w:val="both"/>
        <w:rPr>
          <w:sz w:val="28"/>
          <w:szCs w:val="28"/>
        </w:rPr>
      </w:pPr>
      <w:r w:rsidRPr="00A11D35">
        <w:rPr>
          <w:sz w:val="28"/>
          <w:szCs w:val="28"/>
        </w:rPr>
        <w:t xml:space="preserve"> «Вековой дуб»,</w:t>
      </w:r>
    </w:p>
    <w:p w:rsidR="00D65855" w:rsidRPr="00A11D35" w:rsidRDefault="00D65855" w:rsidP="00364569">
      <w:pPr>
        <w:numPr>
          <w:ilvl w:val="0"/>
          <w:numId w:val="12"/>
        </w:numPr>
        <w:tabs>
          <w:tab w:val="clear" w:pos="1440"/>
          <w:tab w:val="num" w:pos="720"/>
        </w:tabs>
        <w:ind w:left="0" w:firstLine="720"/>
        <w:jc w:val="both"/>
        <w:rPr>
          <w:sz w:val="28"/>
          <w:szCs w:val="28"/>
        </w:rPr>
      </w:pPr>
      <w:r w:rsidRPr="00A11D35">
        <w:rPr>
          <w:sz w:val="28"/>
          <w:szCs w:val="28"/>
        </w:rPr>
        <w:t xml:space="preserve">«Клены Александровского сквера», </w:t>
      </w:r>
    </w:p>
    <w:p w:rsidR="00D65855" w:rsidRPr="00A11D35" w:rsidRDefault="00D65855" w:rsidP="00364569">
      <w:pPr>
        <w:numPr>
          <w:ilvl w:val="0"/>
          <w:numId w:val="12"/>
        </w:numPr>
        <w:tabs>
          <w:tab w:val="clear" w:pos="1440"/>
          <w:tab w:val="num" w:pos="720"/>
        </w:tabs>
        <w:ind w:left="0" w:firstLine="720"/>
        <w:jc w:val="both"/>
        <w:rPr>
          <w:sz w:val="28"/>
          <w:szCs w:val="28"/>
        </w:rPr>
      </w:pPr>
      <w:r w:rsidRPr="00A11D35">
        <w:rPr>
          <w:sz w:val="28"/>
          <w:szCs w:val="28"/>
        </w:rPr>
        <w:t>«Ясень Александровского сквера»,</w:t>
      </w:r>
    </w:p>
    <w:p w:rsidR="00D65855" w:rsidRPr="00A11D35" w:rsidRDefault="00D65855" w:rsidP="00364569">
      <w:pPr>
        <w:numPr>
          <w:ilvl w:val="0"/>
          <w:numId w:val="12"/>
        </w:numPr>
        <w:tabs>
          <w:tab w:val="clear" w:pos="1440"/>
          <w:tab w:val="num" w:pos="720"/>
        </w:tabs>
        <w:ind w:left="0" w:firstLine="720"/>
        <w:jc w:val="both"/>
        <w:rPr>
          <w:sz w:val="28"/>
          <w:szCs w:val="28"/>
        </w:rPr>
      </w:pPr>
      <w:r w:rsidRPr="00A11D35">
        <w:rPr>
          <w:sz w:val="28"/>
          <w:szCs w:val="28"/>
        </w:rPr>
        <w:lastRenderedPageBreak/>
        <w:t>«Липа Губернаторского сада»,</w:t>
      </w:r>
    </w:p>
    <w:p w:rsidR="00D65855" w:rsidRPr="00A11D35" w:rsidRDefault="00D65855" w:rsidP="00364569">
      <w:pPr>
        <w:numPr>
          <w:ilvl w:val="0"/>
          <w:numId w:val="12"/>
        </w:numPr>
        <w:tabs>
          <w:tab w:val="clear" w:pos="1440"/>
          <w:tab w:val="num" w:pos="720"/>
        </w:tabs>
        <w:ind w:left="0" w:firstLine="720"/>
        <w:jc w:val="both"/>
        <w:rPr>
          <w:sz w:val="28"/>
          <w:szCs w:val="28"/>
        </w:rPr>
      </w:pPr>
      <w:r w:rsidRPr="00A11D35">
        <w:rPr>
          <w:sz w:val="28"/>
          <w:szCs w:val="28"/>
        </w:rPr>
        <w:t xml:space="preserve"> «Тополь-великан».</w:t>
      </w:r>
    </w:p>
    <w:p w:rsidR="00D65855" w:rsidRDefault="00D65855" w:rsidP="00D65855"/>
    <w:p w:rsidR="00D65855" w:rsidRPr="003A7143" w:rsidRDefault="00D65855" w:rsidP="00D65855"/>
    <w:p w:rsidR="00D65855" w:rsidRDefault="00D65855" w:rsidP="00D65855">
      <w:pPr>
        <w:ind w:firstLine="709"/>
        <w:jc w:val="both"/>
        <w:rPr>
          <w:sz w:val="28"/>
          <w:szCs w:val="28"/>
        </w:rPr>
      </w:pPr>
      <w:r w:rsidRPr="00391A69">
        <w:rPr>
          <w:sz w:val="28"/>
          <w:szCs w:val="28"/>
        </w:rPr>
        <w:t xml:space="preserve">Согласно геоботаническому районированию участок относится к </w:t>
      </w:r>
      <w:proofErr w:type="spellStart"/>
      <w:r w:rsidRPr="00391A69">
        <w:rPr>
          <w:sz w:val="28"/>
          <w:szCs w:val="28"/>
        </w:rPr>
        <w:t>Минско</w:t>
      </w:r>
      <w:proofErr w:type="spellEnd"/>
      <w:r w:rsidRPr="00391A69">
        <w:rPr>
          <w:sz w:val="28"/>
          <w:szCs w:val="28"/>
        </w:rPr>
        <w:t xml:space="preserve"> - </w:t>
      </w:r>
      <w:r w:rsidRPr="00611F21">
        <w:rPr>
          <w:sz w:val="28"/>
          <w:szCs w:val="28"/>
        </w:rPr>
        <w:t xml:space="preserve">Борисовским лесам </w:t>
      </w:r>
      <w:proofErr w:type="spellStart"/>
      <w:r w:rsidRPr="00611F21">
        <w:rPr>
          <w:sz w:val="28"/>
          <w:szCs w:val="28"/>
        </w:rPr>
        <w:t>Ошмяно</w:t>
      </w:r>
      <w:proofErr w:type="spellEnd"/>
      <w:r w:rsidRPr="00611F21">
        <w:rPr>
          <w:sz w:val="28"/>
          <w:szCs w:val="28"/>
        </w:rPr>
        <w:t xml:space="preserve"> - Минского лесорастительного района (</w:t>
      </w:r>
      <w:proofErr w:type="spellStart"/>
      <w:r w:rsidRPr="00611F21">
        <w:rPr>
          <w:sz w:val="28"/>
          <w:szCs w:val="28"/>
        </w:rPr>
        <w:t>подзона</w:t>
      </w:r>
      <w:proofErr w:type="spellEnd"/>
      <w:r w:rsidRPr="00611F21">
        <w:rPr>
          <w:sz w:val="28"/>
          <w:szCs w:val="28"/>
        </w:rPr>
        <w:t xml:space="preserve"> дубово-темнохвойных лесов) [1</w:t>
      </w:r>
      <w:r w:rsidR="00FE1D92" w:rsidRPr="00FE1D92">
        <w:rPr>
          <w:sz w:val="28"/>
          <w:szCs w:val="28"/>
        </w:rPr>
        <w:t>4</w:t>
      </w:r>
      <w:r w:rsidRPr="00611F21">
        <w:rPr>
          <w:sz w:val="28"/>
          <w:szCs w:val="28"/>
        </w:rPr>
        <w:t>].</w:t>
      </w:r>
    </w:p>
    <w:p w:rsidR="00D35481" w:rsidRDefault="00D65855" w:rsidP="00D35481">
      <w:pPr>
        <w:ind w:firstLine="567"/>
        <w:jc w:val="both"/>
        <w:rPr>
          <w:sz w:val="28"/>
          <w:szCs w:val="28"/>
        </w:rPr>
      </w:pPr>
      <w:r>
        <w:rPr>
          <w:sz w:val="28"/>
          <w:szCs w:val="28"/>
        </w:rPr>
        <w:t xml:space="preserve">Трасса  проходит </w:t>
      </w:r>
      <w:r w:rsidRPr="000728F0">
        <w:rPr>
          <w:sz w:val="28"/>
          <w:szCs w:val="28"/>
        </w:rPr>
        <w:t xml:space="preserve">в границах  озелененных территорий общего пользования </w:t>
      </w:r>
      <w:r>
        <w:rPr>
          <w:sz w:val="28"/>
          <w:szCs w:val="28"/>
        </w:rPr>
        <w:t xml:space="preserve">сквер по </w:t>
      </w:r>
      <w:proofErr w:type="spellStart"/>
      <w:r>
        <w:rPr>
          <w:sz w:val="28"/>
          <w:szCs w:val="28"/>
        </w:rPr>
        <w:t>ул</w:t>
      </w:r>
      <w:proofErr w:type="gramStart"/>
      <w:r>
        <w:rPr>
          <w:sz w:val="28"/>
          <w:szCs w:val="28"/>
        </w:rPr>
        <w:t>.К</w:t>
      </w:r>
      <w:proofErr w:type="gramEnd"/>
      <w:r>
        <w:rPr>
          <w:sz w:val="28"/>
          <w:szCs w:val="28"/>
        </w:rPr>
        <w:t>ижеватова</w:t>
      </w:r>
      <w:proofErr w:type="spellEnd"/>
      <w:r>
        <w:rPr>
          <w:sz w:val="28"/>
          <w:szCs w:val="28"/>
        </w:rPr>
        <w:t>, парка «</w:t>
      </w:r>
      <w:proofErr w:type="spellStart"/>
      <w:r>
        <w:rPr>
          <w:sz w:val="28"/>
          <w:szCs w:val="28"/>
        </w:rPr>
        <w:t>Курасовщина</w:t>
      </w:r>
      <w:proofErr w:type="spellEnd"/>
      <w:r>
        <w:rPr>
          <w:sz w:val="28"/>
          <w:szCs w:val="28"/>
        </w:rPr>
        <w:t>», парка «Белая Дача»</w:t>
      </w:r>
      <w:r w:rsidRPr="000728F0">
        <w:rPr>
          <w:sz w:val="28"/>
          <w:szCs w:val="28"/>
        </w:rPr>
        <w:t>.</w:t>
      </w:r>
      <w:r>
        <w:rPr>
          <w:sz w:val="28"/>
          <w:szCs w:val="28"/>
        </w:rPr>
        <w:t xml:space="preserve"> </w:t>
      </w:r>
      <w:r w:rsidR="00D35481">
        <w:rPr>
          <w:sz w:val="28"/>
          <w:szCs w:val="28"/>
        </w:rPr>
        <w:t>Кроме того трасса проходит в непосредственной близости от ботанического памятника природы ме</w:t>
      </w:r>
      <w:r w:rsidR="00A853EF">
        <w:rPr>
          <w:sz w:val="28"/>
          <w:szCs w:val="28"/>
        </w:rPr>
        <w:t xml:space="preserve">стного значения «Вековая алея» и </w:t>
      </w:r>
    </w:p>
    <w:p w:rsidR="004064D8" w:rsidRDefault="00D35481" w:rsidP="004064D8">
      <w:pPr>
        <w:ind w:firstLine="567"/>
        <w:jc w:val="both"/>
        <w:rPr>
          <w:sz w:val="28"/>
          <w:szCs w:val="28"/>
        </w:rPr>
      </w:pPr>
      <w:r>
        <w:rPr>
          <w:sz w:val="28"/>
          <w:szCs w:val="28"/>
        </w:rPr>
        <w:t>Схемы</w:t>
      </w:r>
      <w:r w:rsidR="004064D8">
        <w:rPr>
          <w:sz w:val="28"/>
          <w:szCs w:val="28"/>
        </w:rPr>
        <w:t xml:space="preserve"> озелененных территории общего пользования</w:t>
      </w:r>
      <w:r>
        <w:rPr>
          <w:sz w:val="28"/>
          <w:szCs w:val="28"/>
        </w:rPr>
        <w:t xml:space="preserve">, в том числе объектов озеленения подлежащих специальной охране в соответствии с законом Республики Беларусь «Об охране окружающей среды» по каждому району </w:t>
      </w:r>
      <w:r w:rsidR="004064D8">
        <w:rPr>
          <w:sz w:val="28"/>
          <w:szCs w:val="28"/>
        </w:rPr>
        <w:t xml:space="preserve"> утверждены решением Минского городского исполнительного комитета от </w:t>
      </w:r>
      <w:r w:rsidR="004064D8" w:rsidRPr="004064D8">
        <w:rPr>
          <w:sz w:val="28"/>
          <w:szCs w:val="28"/>
        </w:rPr>
        <w:t>10.01.2019 N 58</w:t>
      </w:r>
      <w:r>
        <w:rPr>
          <w:sz w:val="28"/>
          <w:szCs w:val="28"/>
        </w:rPr>
        <w:t xml:space="preserve"> </w:t>
      </w:r>
      <w:r w:rsidRPr="00DA61FC">
        <w:rPr>
          <w:sz w:val="28"/>
          <w:szCs w:val="28"/>
        </w:rPr>
        <w:t>(Приложение</w:t>
      </w:r>
      <w:r w:rsidR="00DA61FC" w:rsidRPr="00DA61FC">
        <w:rPr>
          <w:sz w:val="28"/>
          <w:szCs w:val="28"/>
        </w:rPr>
        <w:t xml:space="preserve"> Б</w:t>
      </w:r>
      <w:r w:rsidRPr="00DA61FC">
        <w:rPr>
          <w:sz w:val="28"/>
          <w:szCs w:val="28"/>
        </w:rPr>
        <w:t>).</w:t>
      </w:r>
    </w:p>
    <w:p w:rsidR="00D65855" w:rsidRDefault="00D65855" w:rsidP="00D65855">
      <w:pPr>
        <w:ind w:firstLine="567"/>
        <w:jc w:val="both"/>
        <w:rPr>
          <w:sz w:val="28"/>
          <w:szCs w:val="28"/>
        </w:rPr>
      </w:pPr>
      <w:r>
        <w:rPr>
          <w:sz w:val="28"/>
          <w:szCs w:val="28"/>
        </w:rPr>
        <w:t>Древесно-кустарниковая растительность представлена преимущественно лиственными породами деревьев. Это распространенные для городского озеленения клены остролистые, ясень обыкновенный, липа мелколистая, тополь дрожащий.</w:t>
      </w:r>
    </w:p>
    <w:p w:rsidR="00D65855" w:rsidRDefault="00D65855" w:rsidP="00D65855">
      <w:pPr>
        <w:ind w:firstLine="567"/>
        <w:jc w:val="both"/>
        <w:rPr>
          <w:sz w:val="28"/>
          <w:szCs w:val="28"/>
        </w:rPr>
      </w:pPr>
      <w:r>
        <w:rPr>
          <w:sz w:val="28"/>
          <w:szCs w:val="28"/>
        </w:rPr>
        <w:t>Во втором ярусе доминируют ивы, акация желтая, встречается бузина. Для  района характерно произрастание плодовых деревьев -  алыча, вишня, слива.</w:t>
      </w:r>
    </w:p>
    <w:p w:rsidR="00D65855" w:rsidRPr="007929BD" w:rsidRDefault="00D65855" w:rsidP="00D65855">
      <w:pPr>
        <w:tabs>
          <w:tab w:val="num" w:pos="1080"/>
        </w:tabs>
        <w:ind w:firstLine="567"/>
        <w:jc w:val="both"/>
        <w:rPr>
          <w:sz w:val="28"/>
          <w:szCs w:val="28"/>
        </w:rPr>
      </w:pPr>
      <w:r w:rsidRPr="007929BD">
        <w:rPr>
          <w:sz w:val="28"/>
          <w:szCs w:val="28"/>
        </w:rPr>
        <w:t xml:space="preserve">На участке, расположенном в пойме </w:t>
      </w:r>
      <w:proofErr w:type="spellStart"/>
      <w:r w:rsidRPr="007929BD">
        <w:rPr>
          <w:sz w:val="28"/>
          <w:szCs w:val="28"/>
        </w:rPr>
        <w:t>р</w:t>
      </w:r>
      <w:proofErr w:type="gramStart"/>
      <w:r w:rsidRPr="007929BD">
        <w:rPr>
          <w:sz w:val="28"/>
          <w:szCs w:val="28"/>
        </w:rPr>
        <w:t>.Л</w:t>
      </w:r>
      <w:proofErr w:type="gramEnd"/>
      <w:r w:rsidRPr="007929BD">
        <w:rPr>
          <w:sz w:val="28"/>
          <w:szCs w:val="28"/>
        </w:rPr>
        <w:t>ошиц</w:t>
      </w:r>
      <w:r w:rsidR="00FE1D92">
        <w:rPr>
          <w:sz w:val="28"/>
          <w:szCs w:val="28"/>
        </w:rPr>
        <w:t>ы</w:t>
      </w:r>
      <w:proofErr w:type="spellEnd"/>
      <w:r w:rsidRPr="007929BD">
        <w:rPr>
          <w:sz w:val="28"/>
          <w:szCs w:val="28"/>
        </w:rPr>
        <w:t xml:space="preserve"> широко распространены рудеральные группировки, в которые входят такие растения как пырей ползучий</w:t>
      </w:r>
      <w:r w:rsidRPr="007929BD">
        <w:rPr>
          <w:color w:val="000000"/>
          <w:sz w:val="28"/>
          <w:szCs w:val="28"/>
        </w:rPr>
        <w:t>, бодяк полевой, кострец безостый, борщевики сибирский и Сосновского,</w:t>
      </w:r>
      <w:r w:rsidRPr="007929BD">
        <w:rPr>
          <w:sz w:val="28"/>
          <w:szCs w:val="28"/>
        </w:rPr>
        <w:t xml:space="preserve"> золотарник канадский</w:t>
      </w:r>
      <w:r w:rsidRPr="007929BD">
        <w:rPr>
          <w:color w:val="000000"/>
          <w:sz w:val="28"/>
          <w:szCs w:val="28"/>
        </w:rPr>
        <w:t>,</w:t>
      </w:r>
      <w:r w:rsidRPr="007929BD">
        <w:rPr>
          <w:sz w:val="28"/>
          <w:szCs w:val="28"/>
        </w:rPr>
        <w:t xml:space="preserve"> крапива двудомная</w:t>
      </w:r>
      <w:r w:rsidRPr="007929BD">
        <w:rPr>
          <w:color w:val="000000"/>
          <w:sz w:val="28"/>
          <w:szCs w:val="28"/>
        </w:rPr>
        <w:t xml:space="preserve"> и др., а также пустошные виды: полынь горькая, морковь дикая и др</w:t>
      </w:r>
      <w:r w:rsidRPr="007929BD">
        <w:rPr>
          <w:sz w:val="28"/>
          <w:szCs w:val="28"/>
        </w:rPr>
        <w:t xml:space="preserve">. </w:t>
      </w:r>
    </w:p>
    <w:p w:rsidR="00D65855" w:rsidRPr="007929BD" w:rsidRDefault="00D65855" w:rsidP="00D65855">
      <w:pPr>
        <w:tabs>
          <w:tab w:val="num" w:pos="1080"/>
        </w:tabs>
        <w:ind w:firstLine="567"/>
        <w:jc w:val="both"/>
        <w:rPr>
          <w:color w:val="000000"/>
          <w:sz w:val="28"/>
          <w:szCs w:val="28"/>
        </w:rPr>
      </w:pPr>
      <w:r w:rsidRPr="007929BD">
        <w:rPr>
          <w:sz w:val="28"/>
          <w:szCs w:val="28"/>
        </w:rPr>
        <w:t xml:space="preserve">В прибрежно-водной растительности на некоторых участках в поймы </w:t>
      </w:r>
      <w:proofErr w:type="spellStart"/>
      <w:r w:rsidRPr="007929BD">
        <w:rPr>
          <w:sz w:val="28"/>
          <w:szCs w:val="28"/>
        </w:rPr>
        <w:t>р</w:t>
      </w:r>
      <w:proofErr w:type="gramStart"/>
      <w:r w:rsidRPr="007929BD">
        <w:rPr>
          <w:sz w:val="28"/>
          <w:szCs w:val="28"/>
        </w:rPr>
        <w:t>.Л</w:t>
      </w:r>
      <w:proofErr w:type="gramEnd"/>
      <w:r w:rsidRPr="007929BD">
        <w:rPr>
          <w:sz w:val="28"/>
          <w:szCs w:val="28"/>
        </w:rPr>
        <w:t>ошицы</w:t>
      </w:r>
      <w:proofErr w:type="spellEnd"/>
      <w:r w:rsidRPr="007929BD">
        <w:rPr>
          <w:sz w:val="28"/>
          <w:szCs w:val="28"/>
        </w:rPr>
        <w:t xml:space="preserve"> преобладают </w:t>
      </w:r>
      <w:proofErr w:type="spellStart"/>
      <w:r w:rsidRPr="007929BD">
        <w:rPr>
          <w:sz w:val="28"/>
          <w:szCs w:val="28"/>
        </w:rPr>
        <w:t>растения-апофиты</w:t>
      </w:r>
      <w:proofErr w:type="spellEnd"/>
      <w:r w:rsidRPr="007929BD">
        <w:rPr>
          <w:sz w:val="28"/>
          <w:szCs w:val="28"/>
        </w:rPr>
        <w:t>:</w:t>
      </w:r>
      <w:r w:rsidRPr="007929BD">
        <w:rPr>
          <w:color w:val="000000"/>
          <w:sz w:val="28"/>
          <w:szCs w:val="28"/>
        </w:rPr>
        <w:t xml:space="preserve"> </w:t>
      </w:r>
      <w:r w:rsidRPr="007929BD">
        <w:rPr>
          <w:sz w:val="28"/>
          <w:szCs w:val="28"/>
        </w:rPr>
        <w:t>манник большой</w:t>
      </w:r>
      <w:r w:rsidRPr="007929BD">
        <w:rPr>
          <w:color w:val="000000"/>
          <w:sz w:val="28"/>
          <w:szCs w:val="28"/>
        </w:rPr>
        <w:t>,</w:t>
      </w:r>
      <w:r w:rsidRPr="007929BD">
        <w:rPr>
          <w:sz w:val="28"/>
          <w:szCs w:val="28"/>
        </w:rPr>
        <w:t xml:space="preserve"> тростник обыкновенный</w:t>
      </w:r>
      <w:r w:rsidRPr="007929BD">
        <w:rPr>
          <w:color w:val="000000"/>
          <w:sz w:val="28"/>
          <w:szCs w:val="28"/>
        </w:rPr>
        <w:t xml:space="preserve">, </w:t>
      </w:r>
      <w:r w:rsidRPr="007929BD">
        <w:rPr>
          <w:sz w:val="28"/>
          <w:szCs w:val="28"/>
        </w:rPr>
        <w:t>рогоз широколистный</w:t>
      </w:r>
      <w:r w:rsidRPr="007929BD">
        <w:rPr>
          <w:color w:val="000000"/>
          <w:sz w:val="28"/>
          <w:szCs w:val="28"/>
        </w:rPr>
        <w:t xml:space="preserve">, череда поникшая и ч. </w:t>
      </w:r>
      <w:proofErr w:type="spellStart"/>
      <w:r w:rsidRPr="007929BD">
        <w:rPr>
          <w:color w:val="000000"/>
          <w:sz w:val="28"/>
          <w:szCs w:val="28"/>
        </w:rPr>
        <w:t>трехраздельная</w:t>
      </w:r>
      <w:proofErr w:type="spellEnd"/>
      <w:r w:rsidRPr="007929BD">
        <w:rPr>
          <w:color w:val="000000"/>
          <w:sz w:val="28"/>
          <w:szCs w:val="28"/>
        </w:rPr>
        <w:t xml:space="preserve">, частуха подорожниковая, а также такие околоводные растения как </w:t>
      </w:r>
      <w:r w:rsidRPr="007929BD">
        <w:rPr>
          <w:sz w:val="28"/>
          <w:szCs w:val="28"/>
        </w:rPr>
        <w:t xml:space="preserve">ежеголовник прямой и </w:t>
      </w:r>
      <w:proofErr w:type="spellStart"/>
      <w:r w:rsidRPr="007929BD">
        <w:rPr>
          <w:sz w:val="28"/>
          <w:szCs w:val="28"/>
        </w:rPr>
        <w:t>двукисточник</w:t>
      </w:r>
      <w:proofErr w:type="spellEnd"/>
      <w:r w:rsidRPr="007929BD">
        <w:rPr>
          <w:sz w:val="28"/>
          <w:szCs w:val="28"/>
        </w:rPr>
        <w:t xml:space="preserve"> тростниковый</w:t>
      </w:r>
      <w:r w:rsidRPr="007929BD">
        <w:rPr>
          <w:color w:val="000000"/>
          <w:sz w:val="28"/>
          <w:szCs w:val="28"/>
        </w:rPr>
        <w:t xml:space="preserve">, которые не являются </w:t>
      </w:r>
      <w:proofErr w:type="spellStart"/>
      <w:r w:rsidRPr="007929BD">
        <w:rPr>
          <w:color w:val="000000"/>
          <w:sz w:val="28"/>
          <w:szCs w:val="28"/>
        </w:rPr>
        <w:t>апофитами</w:t>
      </w:r>
      <w:proofErr w:type="spellEnd"/>
      <w:r w:rsidRPr="007929BD">
        <w:rPr>
          <w:color w:val="000000"/>
          <w:sz w:val="28"/>
          <w:szCs w:val="28"/>
        </w:rPr>
        <w:t xml:space="preserve">, но устойчивы к </w:t>
      </w:r>
      <w:proofErr w:type="spellStart"/>
      <w:r w:rsidRPr="007929BD">
        <w:rPr>
          <w:color w:val="000000"/>
          <w:sz w:val="28"/>
          <w:szCs w:val="28"/>
        </w:rPr>
        <w:t>эвтрофному</w:t>
      </w:r>
      <w:proofErr w:type="spellEnd"/>
      <w:r w:rsidRPr="007929BD">
        <w:rPr>
          <w:color w:val="000000"/>
          <w:sz w:val="28"/>
          <w:szCs w:val="28"/>
        </w:rPr>
        <w:t xml:space="preserve"> загрязнению вод</w:t>
      </w:r>
      <w:r w:rsidRPr="007929BD">
        <w:rPr>
          <w:sz w:val="28"/>
          <w:szCs w:val="28"/>
        </w:rPr>
        <w:t xml:space="preserve">. </w:t>
      </w:r>
      <w:r w:rsidRPr="007929BD">
        <w:rPr>
          <w:color w:val="000000"/>
          <w:sz w:val="28"/>
          <w:szCs w:val="28"/>
        </w:rPr>
        <w:t xml:space="preserve">В </w:t>
      </w:r>
      <w:proofErr w:type="gramStart"/>
      <w:r w:rsidRPr="007929BD">
        <w:rPr>
          <w:color w:val="000000"/>
          <w:sz w:val="28"/>
          <w:szCs w:val="28"/>
        </w:rPr>
        <w:t>необводненных</w:t>
      </w:r>
      <w:proofErr w:type="gramEnd"/>
      <w:r w:rsidRPr="007929BD">
        <w:rPr>
          <w:color w:val="000000"/>
          <w:sz w:val="28"/>
          <w:szCs w:val="28"/>
        </w:rPr>
        <w:t xml:space="preserve"> </w:t>
      </w:r>
      <w:proofErr w:type="spellStart"/>
      <w:r w:rsidRPr="007929BD">
        <w:rPr>
          <w:color w:val="000000"/>
          <w:sz w:val="28"/>
          <w:szCs w:val="28"/>
        </w:rPr>
        <w:t>экотопах</w:t>
      </w:r>
      <w:proofErr w:type="spellEnd"/>
      <w:r w:rsidRPr="007929BD">
        <w:rPr>
          <w:color w:val="000000"/>
          <w:sz w:val="28"/>
          <w:szCs w:val="28"/>
        </w:rPr>
        <w:t xml:space="preserve"> наибольшее распространение также получили </w:t>
      </w:r>
      <w:proofErr w:type="spellStart"/>
      <w:r w:rsidRPr="007929BD">
        <w:rPr>
          <w:color w:val="000000"/>
          <w:sz w:val="28"/>
          <w:szCs w:val="28"/>
        </w:rPr>
        <w:t>виды-апофиты</w:t>
      </w:r>
      <w:proofErr w:type="spellEnd"/>
      <w:r w:rsidRPr="007929BD">
        <w:rPr>
          <w:color w:val="000000"/>
          <w:sz w:val="28"/>
          <w:szCs w:val="28"/>
        </w:rPr>
        <w:t xml:space="preserve">. </w:t>
      </w:r>
    </w:p>
    <w:p w:rsidR="00D65855" w:rsidRPr="00BB755A" w:rsidRDefault="00D65855" w:rsidP="00D65855">
      <w:pPr>
        <w:widowControl w:val="0"/>
        <w:ind w:firstLine="567"/>
        <w:jc w:val="both"/>
        <w:rPr>
          <w:sz w:val="28"/>
          <w:szCs w:val="28"/>
        </w:rPr>
      </w:pPr>
      <w:r>
        <w:rPr>
          <w:sz w:val="28"/>
          <w:szCs w:val="28"/>
        </w:rPr>
        <w:t xml:space="preserve">Встречаются так же участки с </w:t>
      </w:r>
      <w:r w:rsidRPr="00BB755A">
        <w:rPr>
          <w:sz w:val="28"/>
          <w:szCs w:val="28"/>
        </w:rPr>
        <w:t xml:space="preserve"> тростниковыми, </w:t>
      </w:r>
      <w:proofErr w:type="spellStart"/>
      <w:r w:rsidRPr="00BB755A">
        <w:rPr>
          <w:sz w:val="28"/>
          <w:szCs w:val="28"/>
        </w:rPr>
        <w:t>широколистнорогозовыми</w:t>
      </w:r>
      <w:proofErr w:type="spellEnd"/>
      <w:r w:rsidRPr="00BB755A">
        <w:rPr>
          <w:sz w:val="28"/>
          <w:szCs w:val="28"/>
        </w:rPr>
        <w:t xml:space="preserve">, </w:t>
      </w:r>
      <w:proofErr w:type="spellStart"/>
      <w:r w:rsidRPr="00BB755A">
        <w:rPr>
          <w:sz w:val="28"/>
          <w:szCs w:val="28"/>
        </w:rPr>
        <w:t>водноманниковыми</w:t>
      </w:r>
      <w:proofErr w:type="spellEnd"/>
      <w:r w:rsidRPr="00BB755A">
        <w:rPr>
          <w:sz w:val="28"/>
          <w:szCs w:val="28"/>
        </w:rPr>
        <w:t xml:space="preserve"> и </w:t>
      </w:r>
      <w:proofErr w:type="spellStart"/>
      <w:r w:rsidRPr="00BB755A">
        <w:rPr>
          <w:sz w:val="28"/>
          <w:szCs w:val="28"/>
        </w:rPr>
        <w:t>стройноосоковыми</w:t>
      </w:r>
      <w:proofErr w:type="spellEnd"/>
      <w:r w:rsidRPr="00BB755A">
        <w:rPr>
          <w:sz w:val="28"/>
          <w:szCs w:val="28"/>
        </w:rPr>
        <w:t xml:space="preserve"> сообществами, окаймляющими берега </w:t>
      </w:r>
      <w:proofErr w:type="spellStart"/>
      <w:r w:rsidRPr="00BB755A">
        <w:rPr>
          <w:sz w:val="28"/>
          <w:szCs w:val="28"/>
        </w:rPr>
        <w:t>р</w:t>
      </w:r>
      <w:proofErr w:type="gramStart"/>
      <w:r w:rsidRPr="00BB755A">
        <w:rPr>
          <w:sz w:val="28"/>
          <w:szCs w:val="28"/>
        </w:rPr>
        <w:t>.Л</w:t>
      </w:r>
      <w:proofErr w:type="gramEnd"/>
      <w:r w:rsidRPr="00BB755A">
        <w:rPr>
          <w:sz w:val="28"/>
          <w:szCs w:val="28"/>
        </w:rPr>
        <w:t>ошицы</w:t>
      </w:r>
      <w:proofErr w:type="spellEnd"/>
      <w:r w:rsidRPr="00BB755A">
        <w:rPr>
          <w:sz w:val="28"/>
          <w:szCs w:val="28"/>
        </w:rPr>
        <w:t xml:space="preserve">. </w:t>
      </w:r>
      <w:r>
        <w:rPr>
          <w:sz w:val="28"/>
          <w:szCs w:val="28"/>
        </w:rPr>
        <w:t>П</w:t>
      </w:r>
      <w:r w:rsidRPr="00BB755A">
        <w:rPr>
          <w:sz w:val="28"/>
          <w:szCs w:val="28"/>
        </w:rPr>
        <w:t>роизрастают такие луговые травы, как овсяница луговая</w:t>
      </w:r>
      <w:r w:rsidRPr="00BB755A">
        <w:rPr>
          <w:color w:val="000000"/>
          <w:sz w:val="28"/>
          <w:szCs w:val="28"/>
        </w:rPr>
        <w:t>,</w:t>
      </w:r>
      <w:r w:rsidRPr="00BB755A">
        <w:rPr>
          <w:sz w:val="28"/>
          <w:szCs w:val="28"/>
        </w:rPr>
        <w:t xml:space="preserve"> овсяница красная, душистый колосок, клевера средний,</w:t>
      </w:r>
      <w:r w:rsidRPr="00BB755A">
        <w:rPr>
          <w:color w:val="000000"/>
          <w:sz w:val="28"/>
          <w:szCs w:val="28"/>
        </w:rPr>
        <w:t xml:space="preserve"> ползучий и луговой и др., которые могут служить основой для создания газонов</w:t>
      </w:r>
      <w:r w:rsidRPr="00BB755A">
        <w:rPr>
          <w:sz w:val="28"/>
          <w:szCs w:val="28"/>
        </w:rPr>
        <w:t xml:space="preserve">. В </w:t>
      </w:r>
      <w:r w:rsidRPr="00BB755A">
        <w:rPr>
          <w:color w:val="000000"/>
          <w:sz w:val="28"/>
          <w:szCs w:val="28"/>
        </w:rPr>
        <w:t>фитоценозах присутствуют и рудеральные виды:</w:t>
      </w:r>
      <w:r w:rsidRPr="00BB755A">
        <w:rPr>
          <w:sz w:val="28"/>
          <w:szCs w:val="28"/>
        </w:rPr>
        <w:t xml:space="preserve"> пырей ползучий</w:t>
      </w:r>
      <w:r w:rsidRPr="00BB755A">
        <w:rPr>
          <w:color w:val="000000"/>
          <w:sz w:val="28"/>
          <w:szCs w:val="28"/>
        </w:rPr>
        <w:t xml:space="preserve">, бодяк полевой, полынь обыкновенная, кипрей </w:t>
      </w:r>
      <w:proofErr w:type="spellStart"/>
      <w:r w:rsidRPr="00BB755A">
        <w:rPr>
          <w:sz w:val="28"/>
          <w:szCs w:val="28"/>
        </w:rPr>
        <w:t>железистостебельный</w:t>
      </w:r>
      <w:proofErr w:type="spellEnd"/>
      <w:r w:rsidRPr="00BB755A">
        <w:rPr>
          <w:color w:val="000000"/>
          <w:sz w:val="28"/>
          <w:szCs w:val="28"/>
        </w:rPr>
        <w:t xml:space="preserve"> и </w:t>
      </w:r>
      <w:r w:rsidRPr="00BB755A">
        <w:rPr>
          <w:sz w:val="28"/>
          <w:szCs w:val="28"/>
        </w:rPr>
        <w:t xml:space="preserve">мелкоцветковый, </w:t>
      </w:r>
      <w:r w:rsidRPr="00BB755A">
        <w:rPr>
          <w:color w:val="000000"/>
          <w:sz w:val="28"/>
          <w:szCs w:val="28"/>
        </w:rPr>
        <w:t>борщевики сибирский и Сосновского,</w:t>
      </w:r>
      <w:r w:rsidRPr="00BB755A">
        <w:rPr>
          <w:sz w:val="28"/>
          <w:szCs w:val="28"/>
        </w:rPr>
        <w:t xml:space="preserve"> золотарник канадский</w:t>
      </w:r>
      <w:r w:rsidRPr="00BB755A">
        <w:rPr>
          <w:color w:val="000000"/>
          <w:sz w:val="28"/>
          <w:szCs w:val="28"/>
        </w:rPr>
        <w:t xml:space="preserve"> и др., которые требуют специальных мероприятий, сдерживающих их распространение в растительных </w:t>
      </w:r>
      <w:r w:rsidRPr="00954CEA">
        <w:rPr>
          <w:color w:val="000000"/>
          <w:sz w:val="28"/>
          <w:szCs w:val="28"/>
        </w:rPr>
        <w:t>сообществах [</w:t>
      </w:r>
      <w:r w:rsidR="00954CEA" w:rsidRPr="00954CEA">
        <w:rPr>
          <w:color w:val="000000"/>
          <w:sz w:val="28"/>
          <w:szCs w:val="28"/>
        </w:rPr>
        <w:t>15</w:t>
      </w:r>
      <w:r w:rsidRPr="00954CEA">
        <w:rPr>
          <w:color w:val="000000"/>
          <w:sz w:val="28"/>
          <w:szCs w:val="28"/>
        </w:rPr>
        <w:t>].</w:t>
      </w:r>
      <w:r w:rsidRPr="00BB755A">
        <w:rPr>
          <w:color w:val="000000"/>
          <w:sz w:val="28"/>
          <w:szCs w:val="28"/>
        </w:rPr>
        <w:t xml:space="preserve"> </w:t>
      </w:r>
    </w:p>
    <w:p w:rsidR="00D65855" w:rsidRDefault="00CD142A" w:rsidP="00D65855">
      <w:pPr>
        <w:ind w:firstLine="709"/>
        <w:jc w:val="both"/>
        <w:rPr>
          <w:sz w:val="28"/>
          <w:szCs w:val="28"/>
        </w:rPr>
      </w:pPr>
      <w:r>
        <w:rPr>
          <w:sz w:val="28"/>
          <w:szCs w:val="28"/>
        </w:rPr>
        <w:t>В</w:t>
      </w:r>
      <w:r w:rsidR="00D65855">
        <w:rPr>
          <w:sz w:val="28"/>
          <w:szCs w:val="28"/>
        </w:rPr>
        <w:t xml:space="preserve"> Московском районе </w:t>
      </w:r>
      <w:r w:rsidR="001C062A">
        <w:rPr>
          <w:sz w:val="28"/>
          <w:szCs w:val="28"/>
        </w:rPr>
        <w:t>в посадках тополя и осины вдоль железной дороги выявлено местопроизрастание дикорастущего вида растения  (Волдырник ягодный)</w:t>
      </w:r>
      <w:r w:rsidR="00D65855">
        <w:rPr>
          <w:sz w:val="28"/>
          <w:szCs w:val="28"/>
        </w:rPr>
        <w:t xml:space="preserve">, включенного в Красную книгу Республики Беларусь и переданного под охрану. </w:t>
      </w:r>
    </w:p>
    <w:p w:rsidR="00D65855" w:rsidRPr="00611F21" w:rsidRDefault="00D65855" w:rsidP="00D65855">
      <w:pPr>
        <w:ind w:firstLine="709"/>
        <w:jc w:val="center"/>
        <w:rPr>
          <w:sz w:val="28"/>
          <w:szCs w:val="28"/>
        </w:rPr>
      </w:pPr>
      <w:r>
        <w:rPr>
          <w:noProof/>
          <w:sz w:val="28"/>
          <w:szCs w:val="28"/>
        </w:rPr>
        <w:lastRenderedPageBreak/>
        <w:drawing>
          <wp:inline distT="0" distB="0" distL="0" distR="0">
            <wp:extent cx="4064000" cy="3048000"/>
            <wp:effectExtent l="19050" t="0" r="0" b="0"/>
            <wp:docPr id="6" name="Рисунок 1" descr="волдыр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дырник.jpg"/>
                    <pic:cNvPicPr/>
                  </pic:nvPicPr>
                  <pic:blipFill>
                    <a:blip r:embed="rId19" cstate="print"/>
                    <a:stretch>
                      <a:fillRect/>
                    </a:stretch>
                  </pic:blipFill>
                  <pic:spPr>
                    <a:xfrm>
                      <a:off x="0" y="0"/>
                      <a:ext cx="4064000" cy="3048000"/>
                    </a:xfrm>
                    <a:prstGeom prst="rect">
                      <a:avLst/>
                    </a:prstGeom>
                  </pic:spPr>
                </pic:pic>
              </a:graphicData>
            </a:graphic>
          </wp:inline>
        </w:drawing>
      </w:r>
    </w:p>
    <w:p w:rsidR="00D65855" w:rsidRPr="001E3E41" w:rsidRDefault="00D65855" w:rsidP="00D65855">
      <w:pPr>
        <w:pStyle w:val="2"/>
        <w:spacing w:before="0" w:after="0"/>
        <w:rPr>
          <w:rFonts w:ascii="Times New Roman" w:hAnsi="Times New Roman"/>
          <w:i w:val="0"/>
          <w:iCs w:val="0"/>
          <w:color w:val="C0504D" w:themeColor="accent2"/>
        </w:rPr>
      </w:pPr>
    </w:p>
    <w:p w:rsidR="00D65855" w:rsidRPr="000C6ECC" w:rsidRDefault="00D65855" w:rsidP="00D65855">
      <w:pPr>
        <w:jc w:val="center"/>
        <w:rPr>
          <w:sz w:val="28"/>
          <w:szCs w:val="28"/>
        </w:rPr>
      </w:pPr>
      <w:r w:rsidRPr="000C6ECC">
        <w:rPr>
          <w:sz w:val="28"/>
          <w:szCs w:val="28"/>
        </w:rPr>
        <w:t>Рисунок  - 4.3 – Волдырник ягодный</w:t>
      </w:r>
    </w:p>
    <w:p w:rsidR="001C062A" w:rsidRDefault="001C062A" w:rsidP="001C062A">
      <w:pPr>
        <w:ind w:firstLine="709"/>
        <w:jc w:val="both"/>
        <w:rPr>
          <w:sz w:val="28"/>
          <w:szCs w:val="28"/>
        </w:rPr>
      </w:pPr>
    </w:p>
    <w:p w:rsidR="001C062A" w:rsidRDefault="001C062A" w:rsidP="001C062A">
      <w:pPr>
        <w:ind w:firstLine="709"/>
        <w:jc w:val="both"/>
        <w:rPr>
          <w:sz w:val="28"/>
          <w:szCs w:val="28"/>
        </w:rPr>
      </w:pPr>
      <w:proofErr w:type="gramStart"/>
      <w:r>
        <w:rPr>
          <w:sz w:val="28"/>
          <w:szCs w:val="28"/>
        </w:rPr>
        <w:t>Проектируемая</w:t>
      </w:r>
      <w:proofErr w:type="gramEnd"/>
      <w:r>
        <w:rPr>
          <w:sz w:val="28"/>
          <w:szCs w:val="28"/>
        </w:rPr>
        <w:t xml:space="preserve"> траса на этом участке проходит на расстоянии около 90 метров от места произрастания растения</w:t>
      </w:r>
      <w:r w:rsidR="00A40D76">
        <w:rPr>
          <w:sz w:val="28"/>
          <w:szCs w:val="28"/>
        </w:rPr>
        <w:t xml:space="preserve">, за пределами </w:t>
      </w:r>
      <w:r w:rsidR="00CD142A">
        <w:rPr>
          <w:sz w:val="28"/>
          <w:szCs w:val="28"/>
        </w:rPr>
        <w:t xml:space="preserve">древесных </w:t>
      </w:r>
      <w:r w:rsidR="00A40D76">
        <w:rPr>
          <w:sz w:val="28"/>
          <w:szCs w:val="28"/>
        </w:rPr>
        <w:t>посадок</w:t>
      </w:r>
      <w:r w:rsidR="00CD142A">
        <w:rPr>
          <w:sz w:val="28"/>
          <w:szCs w:val="28"/>
        </w:rPr>
        <w:t>, в которых выявлены экземпляры</w:t>
      </w:r>
      <w:r>
        <w:rPr>
          <w:sz w:val="28"/>
          <w:szCs w:val="28"/>
        </w:rPr>
        <w:t>.</w:t>
      </w:r>
    </w:p>
    <w:p w:rsidR="00D65855" w:rsidRDefault="00D65855" w:rsidP="00D65855">
      <w:pPr>
        <w:pStyle w:val="2"/>
        <w:spacing w:before="0" w:after="0"/>
        <w:rPr>
          <w:rFonts w:ascii="Times New Roman" w:hAnsi="Times New Roman"/>
          <w:i w:val="0"/>
          <w:iCs w:val="0"/>
          <w:color w:val="C0504D" w:themeColor="accent2"/>
        </w:rPr>
      </w:pPr>
    </w:p>
    <w:p w:rsidR="001C062A" w:rsidRPr="001C062A" w:rsidRDefault="001C062A" w:rsidP="001C062A"/>
    <w:p w:rsidR="00D65855" w:rsidRPr="00EF3F80" w:rsidRDefault="00D65855" w:rsidP="00D65855">
      <w:pPr>
        <w:pStyle w:val="2"/>
        <w:spacing w:before="0" w:after="0"/>
        <w:rPr>
          <w:rFonts w:ascii="Times New Roman" w:hAnsi="Times New Roman"/>
          <w:i w:val="0"/>
          <w:iCs w:val="0"/>
        </w:rPr>
      </w:pPr>
      <w:bookmarkStart w:id="93" w:name="_Toc33099890"/>
      <w:r>
        <w:rPr>
          <w:rFonts w:ascii="Times New Roman" w:hAnsi="Times New Roman"/>
          <w:i w:val="0"/>
          <w:iCs w:val="0"/>
        </w:rPr>
        <w:t>5</w:t>
      </w:r>
      <w:r w:rsidRPr="00EF3F80">
        <w:rPr>
          <w:rFonts w:ascii="Times New Roman" w:hAnsi="Times New Roman"/>
          <w:i w:val="0"/>
          <w:iCs w:val="0"/>
        </w:rPr>
        <w:t>.</w:t>
      </w:r>
      <w:r w:rsidR="00DA61FC">
        <w:rPr>
          <w:rFonts w:ascii="Times New Roman" w:hAnsi="Times New Roman"/>
          <w:i w:val="0"/>
          <w:iCs w:val="0"/>
        </w:rPr>
        <w:t>8</w:t>
      </w:r>
      <w:r w:rsidRPr="00EF3F80">
        <w:rPr>
          <w:rFonts w:ascii="Times New Roman" w:hAnsi="Times New Roman"/>
          <w:i w:val="0"/>
          <w:iCs w:val="0"/>
        </w:rPr>
        <w:t xml:space="preserve"> Животный мир</w:t>
      </w:r>
      <w:bookmarkEnd w:id="93"/>
    </w:p>
    <w:p w:rsidR="00D65855" w:rsidRPr="00EF3F80" w:rsidRDefault="00D65855" w:rsidP="00D65855">
      <w:pPr>
        <w:pStyle w:val="22"/>
        <w:spacing w:after="0" w:line="240" w:lineRule="auto"/>
        <w:ind w:left="0" w:firstLine="720"/>
        <w:jc w:val="both"/>
        <w:rPr>
          <w:rFonts w:cs="Arial"/>
          <w:sz w:val="28"/>
          <w:szCs w:val="28"/>
        </w:rPr>
      </w:pPr>
      <w:r w:rsidRPr="00EF3F80">
        <w:rPr>
          <w:rFonts w:cs="Arial"/>
          <w:sz w:val="28"/>
          <w:szCs w:val="28"/>
        </w:rPr>
        <w:t xml:space="preserve">Из млекопитающих наиболее полно на территории города представлен отряд грызунов, среди которых встречаются представители лесной фауны, а также синантропные виды. На ландшафтно-рекреационных территориях обитают виды, характерные для лесных экосистем: лесная мышь, мышь-малютка, обыкновенная, рыжая и пашенная полевки, белка обыкновенная. Из синантропных видов на территории города преобладают серая крыса и домовая мышь, преимущественными </w:t>
      </w:r>
      <w:proofErr w:type="gramStart"/>
      <w:r w:rsidRPr="00EF3F80">
        <w:rPr>
          <w:rFonts w:cs="Arial"/>
          <w:sz w:val="28"/>
          <w:szCs w:val="28"/>
        </w:rPr>
        <w:t>местами</w:t>
      </w:r>
      <w:proofErr w:type="gramEnd"/>
      <w:r w:rsidRPr="00EF3F80">
        <w:rPr>
          <w:rFonts w:cs="Arial"/>
          <w:sz w:val="28"/>
          <w:szCs w:val="28"/>
        </w:rPr>
        <w:t xml:space="preserve"> локализации которых являются жилая застройка, а также предприятия по хранению и переработки пищевых продуктов.</w:t>
      </w:r>
    </w:p>
    <w:p w:rsidR="00D65855" w:rsidRPr="00EF3F80" w:rsidRDefault="00D65855" w:rsidP="00D65855">
      <w:pPr>
        <w:pStyle w:val="22"/>
        <w:spacing w:after="0" w:line="240" w:lineRule="auto"/>
        <w:ind w:left="0" w:firstLine="720"/>
        <w:jc w:val="both"/>
        <w:rPr>
          <w:rFonts w:cs="Arial"/>
          <w:sz w:val="28"/>
          <w:szCs w:val="28"/>
        </w:rPr>
      </w:pPr>
      <w:r w:rsidRPr="00EF3F80">
        <w:rPr>
          <w:rFonts w:cs="Arial"/>
          <w:sz w:val="28"/>
          <w:szCs w:val="28"/>
        </w:rPr>
        <w:t xml:space="preserve">Видовой состав и численность птиц существенно различается в разных функциональных зонах. В наиболее благоприятных условиях местообитания, приуроченных к ландшафтно-рекреационным территориям (паркам и лесопаркам) орнитофауна представлена более чем 50 видами. </w:t>
      </w:r>
      <w:proofErr w:type="gramStart"/>
      <w:r w:rsidRPr="00EF3F80">
        <w:rPr>
          <w:rFonts w:cs="Arial"/>
          <w:sz w:val="28"/>
          <w:szCs w:val="28"/>
        </w:rPr>
        <w:t xml:space="preserve">Наиболее встречаемые – серая ворона, галка, грач, домовой воробей, скворец, пестрый дятел, зяблик, белая трясогузка, черноголовая славка, </w:t>
      </w:r>
      <w:proofErr w:type="spellStart"/>
      <w:r w:rsidRPr="00EF3F80">
        <w:rPr>
          <w:rFonts w:cs="Arial"/>
          <w:sz w:val="28"/>
          <w:szCs w:val="28"/>
        </w:rPr>
        <w:t>пеночка-весничка</w:t>
      </w:r>
      <w:proofErr w:type="spellEnd"/>
      <w:r w:rsidRPr="00EF3F80">
        <w:rPr>
          <w:rFonts w:cs="Arial"/>
          <w:sz w:val="28"/>
          <w:szCs w:val="28"/>
        </w:rPr>
        <w:t xml:space="preserve">, </w:t>
      </w:r>
      <w:proofErr w:type="spellStart"/>
      <w:r w:rsidRPr="00EF3F80">
        <w:rPr>
          <w:rFonts w:cs="Arial"/>
          <w:sz w:val="28"/>
          <w:szCs w:val="28"/>
        </w:rPr>
        <w:t>пеночка-трещетка</w:t>
      </w:r>
      <w:proofErr w:type="spellEnd"/>
      <w:r w:rsidRPr="00EF3F80">
        <w:rPr>
          <w:rFonts w:cs="Arial"/>
          <w:sz w:val="28"/>
          <w:szCs w:val="28"/>
        </w:rPr>
        <w:t xml:space="preserve">, </w:t>
      </w:r>
      <w:proofErr w:type="spellStart"/>
      <w:r w:rsidRPr="00EF3F80">
        <w:rPr>
          <w:rFonts w:cs="Arial"/>
          <w:sz w:val="28"/>
          <w:szCs w:val="28"/>
        </w:rPr>
        <w:t>зарянка</w:t>
      </w:r>
      <w:proofErr w:type="spellEnd"/>
      <w:r w:rsidRPr="00EF3F80">
        <w:rPr>
          <w:rFonts w:cs="Arial"/>
          <w:sz w:val="28"/>
          <w:szCs w:val="28"/>
        </w:rPr>
        <w:t xml:space="preserve">, мухоловка-пеструшка, серая мухоловка, большая синица, </w:t>
      </w:r>
      <w:proofErr w:type="spellStart"/>
      <w:r w:rsidRPr="00EF3F80">
        <w:rPr>
          <w:rFonts w:cs="Arial"/>
          <w:sz w:val="28"/>
          <w:szCs w:val="28"/>
        </w:rPr>
        <w:t>лазаревка</w:t>
      </w:r>
      <w:proofErr w:type="spellEnd"/>
      <w:r w:rsidRPr="00EF3F80">
        <w:rPr>
          <w:rFonts w:cs="Arial"/>
          <w:sz w:val="28"/>
          <w:szCs w:val="28"/>
        </w:rPr>
        <w:t>, зеленая пересмешка.</w:t>
      </w:r>
      <w:proofErr w:type="gramEnd"/>
    </w:p>
    <w:p w:rsidR="00D65855" w:rsidRPr="00EF3F80" w:rsidRDefault="00D65855" w:rsidP="00D65855">
      <w:pPr>
        <w:pStyle w:val="22"/>
        <w:spacing w:after="0" w:line="240" w:lineRule="auto"/>
        <w:ind w:left="0" w:firstLine="720"/>
        <w:jc w:val="both"/>
        <w:rPr>
          <w:rFonts w:cs="Arial"/>
          <w:sz w:val="28"/>
          <w:szCs w:val="28"/>
        </w:rPr>
      </w:pPr>
      <w:proofErr w:type="gramStart"/>
      <w:r w:rsidRPr="00EF3F80">
        <w:rPr>
          <w:rFonts w:cs="Arial"/>
          <w:sz w:val="28"/>
          <w:szCs w:val="28"/>
        </w:rPr>
        <w:t>На городских водоемах независимо от их происхождения (природные и трансформированные) обитает более 40 видов птиц, в том числе водоплавающие.</w:t>
      </w:r>
      <w:proofErr w:type="gramEnd"/>
      <w:r w:rsidRPr="00EF3F80">
        <w:rPr>
          <w:rFonts w:cs="Arial"/>
          <w:sz w:val="28"/>
          <w:szCs w:val="28"/>
        </w:rPr>
        <w:t xml:space="preserve"> К таким местообитаниям тяготеют кряква, лысуха, озерная чайка. </w:t>
      </w:r>
    </w:p>
    <w:p w:rsidR="00D65855" w:rsidRPr="00EF3F80" w:rsidRDefault="00D65855" w:rsidP="00D65855">
      <w:pPr>
        <w:pStyle w:val="22"/>
        <w:spacing w:after="0" w:line="240" w:lineRule="auto"/>
        <w:ind w:left="0" w:firstLine="720"/>
        <w:jc w:val="both"/>
        <w:rPr>
          <w:rFonts w:cs="Arial"/>
          <w:sz w:val="28"/>
          <w:szCs w:val="28"/>
        </w:rPr>
      </w:pPr>
      <w:r w:rsidRPr="00EF3F80">
        <w:rPr>
          <w:rFonts w:cs="Arial"/>
          <w:sz w:val="28"/>
          <w:szCs w:val="28"/>
        </w:rPr>
        <w:lastRenderedPageBreak/>
        <w:t xml:space="preserve">Территории жилых и общественных зон </w:t>
      </w:r>
      <w:proofErr w:type="gramStart"/>
      <w:r w:rsidRPr="00EF3F80">
        <w:rPr>
          <w:rFonts w:cs="Arial"/>
          <w:sz w:val="28"/>
          <w:szCs w:val="28"/>
        </w:rPr>
        <w:t>г</w:t>
      </w:r>
      <w:proofErr w:type="gramEnd"/>
      <w:r w:rsidRPr="00EF3F80">
        <w:rPr>
          <w:rFonts w:cs="Arial"/>
          <w:sz w:val="28"/>
          <w:szCs w:val="28"/>
        </w:rPr>
        <w:t xml:space="preserve">. Минска отличаются бедным видовым составом и высокой плотностью гнездящихся птиц, 70% среди которых занимают сизый голубь и домовой воробей. </w:t>
      </w:r>
    </w:p>
    <w:p w:rsidR="00D65855" w:rsidRPr="00EF3F80" w:rsidRDefault="00D65855" w:rsidP="00DA61FC">
      <w:pPr>
        <w:ind w:firstLine="567"/>
        <w:jc w:val="both"/>
        <w:rPr>
          <w:sz w:val="28"/>
          <w:szCs w:val="28"/>
        </w:rPr>
      </w:pPr>
      <w:r w:rsidRPr="00EF3F80">
        <w:rPr>
          <w:sz w:val="28"/>
          <w:szCs w:val="28"/>
        </w:rPr>
        <w:t xml:space="preserve">Наиболее благоприятным местообитанием земноводных и рептилий являются озелененные территории природного комплекса вблизи рек и водоемов, увлажненные местообитания и входящие в их состав водные объекты. В границах </w:t>
      </w:r>
      <w:proofErr w:type="gramStart"/>
      <w:r w:rsidRPr="00EF3F80">
        <w:rPr>
          <w:sz w:val="28"/>
          <w:szCs w:val="28"/>
        </w:rPr>
        <w:t>г</w:t>
      </w:r>
      <w:proofErr w:type="gramEnd"/>
      <w:r w:rsidRPr="00EF3F80">
        <w:rPr>
          <w:sz w:val="28"/>
          <w:szCs w:val="28"/>
        </w:rPr>
        <w:t xml:space="preserve">. Минска в настоящее время зафиксировано восемь представителей земноводных и три представителя пресмыкающихся. </w:t>
      </w:r>
      <w:proofErr w:type="spellStart"/>
      <w:r w:rsidRPr="00EF3F80">
        <w:rPr>
          <w:sz w:val="28"/>
          <w:szCs w:val="28"/>
        </w:rPr>
        <w:t>Герпетофауна</w:t>
      </w:r>
      <w:proofErr w:type="spellEnd"/>
      <w:r w:rsidRPr="00EF3F80">
        <w:rPr>
          <w:sz w:val="28"/>
          <w:szCs w:val="28"/>
        </w:rPr>
        <w:t xml:space="preserve"> </w:t>
      </w:r>
      <w:proofErr w:type="gramStart"/>
      <w:r w:rsidRPr="00EF3F80">
        <w:rPr>
          <w:sz w:val="28"/>
          <w:szCs w:val="28"/>
        </w:rPr>
        <w:t>представлена</w:t>
      </w:r>
      <w:proofErr w:type="gramEnd"/>
      <w:r w:rsidRPr="00EF3F80">
        <w:rPr>
          <w:sz w:val="28"/>
          <w:szCs w:val="28"/>
        </w:rPr>
        <w:t xml:space="preserve"> обыкновенным тритоном, </w:t>
      </w:r>
      <w:proofErr w:type="spellStart"/>
      <w:r w:rsidRPr="00EF3F80">
        <w:rPr>
          <w:sz w:val="28"/>
          <w:szCs w:val="28"/>
        </w:rPr>
        <w:t>краснобрюхой</w:t>
      </w:r>
      <w:proofErr w:type="spellEnd"/>
      <w:r w:rsidRPr="00EF3F80">
        <w:rPr>
          <w:sz w:val="28"/>
          <w:szCs w:val="28"/>
        </w:rPr>
        <w:t xml:space="preserve"> жерлянкой, чесночницей обыкновенной, зеленой жабой, остромордой лягушкой, травяной лягушкой, съедобной и прудовой лягушками. Из рептилий отмечены живородящая ящерица, обыкновенный уж, гадюка обыкновенная, основным местообитанием которой является заказник «Лебяжий» [14]. </w:t>
      </w:r>
    </w:p>
    <w:p w:rsidR="00D65855" w:rsidRDefault="00D65855" w:rsidP="00DA61FC">
      <w:pPr>
        <w:ind w:firstLine="567"/>
        <w:jc w:val="both"/>
        <w:rPr>
          <w:sz w:val="28"/>
          <w:szCs w:val="28"/>
          <w:lang w:eastAsia="en-US"/>
        </w:rPr>
      </w:pPr>
      <w:proofErr w:type="spellStart"/>
      <w:r w:rsidRPr="00EF3F80">
        <w:rPr>
          <w:sz w:val="28"/>
          <w:szCs w:val="28"/>
        </w:rPr>
        <w:t>Биотопическая</w:t>
      </w:r>
      <w:proofErr w:type="spellEnd"/>
      <w:r w:rsidRPr="00EF3F80">
        <w:rPr>
          <w:sz w:val="28"/>
          <w:szCs w:val="28"/>
        </w:rPr>
        <w:t xml:space="preserve"> структура территория производства работ обусловило низкое  видовое разнообразие.</w:t>
      </w:r>
      <w:r>
        <w:rPr>
          <w:sz w:val="28"/>
          <w:szCs w:val="28"/>
        </w:rPr>
        <w:t xml:space="preserve"> </w:t>
      </w:r>
      <w:r w:rsidRPr="002B6CF8">
        <w:rPr>
          <w:sz w:val="28"/>
          <w:szCs w:val="28"/>
          <w:lang w:eastAsia="en-US"/>
        </w:rPr>
        <w:t xml:space="preserve">Орнитофауна исследуемой территории характеризуется невысоким видовым богатством, </w:t>
      </w:r>
      <w:r>
        <w:rPr>
          <w:sz w:val="28"/>
          <w:szCs w:val="28"/>
          <w:lang w:eastAsia="en-US"/>
        </w:rPr>
        <w:t xml:space="preserve">для нее характерно пребывание здесь в ранге «посетитель». По данным </w:t>
      </w:r>
      <w:r w:rsidRPr="00954CEA">
        <w:rPr>
          <w:sz w:val="28"/>
          <w:szCs w:val="28"/>
          <w:lang w:eastAsia="en-US"/>
        </w:rPr>
        <w:t>работ [</w:t>
      </w:r>
      <w:r w:rsidR="00954CEA" w:rsidRPr="00954CEA">
        <w:rPr>
          <w:sz w:val="28"/>
          <w:szCs w:val="28"/>
          <w:lang w:eastAsia="en-US"/>
        </w:rPr>
        <w:t>16</w:t>
      </w:r>
      <w:r w:rsidRPr="00954CEA">
        <w:rPr>
          <w:sz w:val="28"/>
          <w:szCs w:val="28"/>
          <w:lang w:eastAsia="en-US"/>
        </w:rPr>
        <w:t>] территория</w:t>
      </w:r>
      <w:r>
        <w:rPr>
          <w:sz w:val="28"/>
          <w:szCs w:val="28"/>
          <w:lang w:eastAsia="en-US"/>
        </w:rPr>
        <w:t xml:space="preserve"> не представляет интереса для обитания земноводных и пресмыкающихся. Из млекопитающих был выявлен представитель одного вида – крота европейского.</w:t>
      </w:r>
    </w:p>
    <w:p w:rsidR="00D65855" w:rsidRDefault="00D65855" w:rsidP="00DA61FC">
      <w:pPr>
        <w:ind w:firstLine="567"/>
        <w:jc w:val="both"/>
        <w:rPr>
          <w:sz w:val="28"/>
          <w:szCs w:val="28"/>
          <w:lang w:eastAsia="en-US"/>
        </w:rPr>
      </w:pPr>
      <w:r>
        <w:rPr>
          <w:sz w:val="28"/>
          <w:szCs w:val="28"/>
          <w:lang w:eastAsia="en-US"/>
        </w:rPr>
        <w:t xml:space="preserve">Места обитания животных занесенных в Красную книгу Республики Беларусь не выявлены. </w:t>
      </w:r>
    </w:p>
    <w:p w:rsidR="00D65855" w:rsidRDefault="00D65855" w:rsidP="00662F3C">
      <w:pPr>
        <w:pStyle w:val="1"/>
        <w:spacing w:before="0" w:after="0"/>
        <w:rPr>
          <w:rFonts w:ascii="Times New Roman" w:hAnsi="Times New Roman"/>
        </w:rPr>
      </w:pPr>
    </w:p>
    <w:p w:rsidR="00D65855" w:rsidRDefault="00D65855" w:rsidP="00662F3C">
      <w:pPr>
        <w:pStyle w:val="1"/>
        <w:spacing w:before="0" w:after="0"/>
        <w:rPr>
          <w:rFonts w:ascii="Times New Roman" w:hAnsi="Times New Roman"/>
        </w:rPr>
        <w:sectPr w:rsidR="00D65855" w:rsidSect="00DD2A30">
          <w:pgSz w:w="11906" w:h="16838"/>
          <w:pgMar w:top="1134" w:right="567" w:bottom="1134" w:left="1134" w:header="709" w:footer="709" w:gutter="0"/>
          <w:cols w:space="708"/>
          <w:titlePg/>
          <w:docGrid w:linePitch="360"/>
        </w:sectPr>
      </w:pPr>
    </w:p>
    <w:p w:rsidR="00662F3C" w:rsidRPr="0034543F" w:rsidRDefault="00662F3C" w:rsidP="00662F3C">
      <w:pPr>
        <w:pStyle w:val="1"/>
        <w:spacing w:before="0" w:after="0"/>
        <w:rPr>
          <w:rFonts w:ascii="Times New Roman" w:hAnsi="Times New Roman"/>
        </w:rPr>
      </w:pPr>
      <w:bookmarkStart w:id="94" w:name="_Toc33099891"/>
      <w:r w:rsidRPr="0034543F">
        <w:rPr>
          <w:rFonts w:ascii="Times New Roman" w:hAnsi="Times New Roman"/>
        </w:rPr>
        <w:lastRenderedPageBreak/>
        <w:t xml:space="preserve">6 Социально-экономические условия </w:t>
      </w:r>
      <w:proofErr w:type="gramStart"/>
      <w:r w:rsidRPr="0034543F">
        <w:rPr>
          <w:rFonts w:ascii="Times New Roman" w:hAnsi="Times New Roman"/>
        </w:rPr>
        <w:t>г</w:t>
      </w:r>
      <w:proofErr w:type="gramEnd"/>
      <w:r w:rsidRPr="0034543F">
        <w:rPr>
          <w:rFonts w:ascii="Times New Roman" w:hAnsi="Times New Roman"/>
        </w:rPr>
        <w:t>. Минска</w:t>
      </w:r>
      <w:bookmarkEnd w:id="94"/>
    </w:p>
    <w:p w:rsidR="00662F3C" w:rsidRPr="0034543F" w:rsidRDefault="00662F3C" w:rsidP="0028100F">
      <w:pPr>
        <w:ind w:firstLine="720"/>
        <w:jc w:val="both"/>
        <w:rPr>
          <w:sz w:val="28"/>
          <w:szCs w:val="28"/>
        </w:rPr>
      </w:pPr>
      <w:r w:rsidRPr="0034543F">
        <w:rPr>
          <w:sz w:val="28"/>
          <w:szCs w:val="28"/>
        </w:rPr>
        <w:t>Город Минск расположен недалеко от географического центра страны. Площадь составляет 348,85 км</w:t>
      </w:r>
      <w:proofErr w:type="gramStart"/>
      <w:r w:rsidRPr="0034543F">
        <w:rPr>
          <w:sz w:val="28"/>
          <w:szCs w:val="28"/>
          <w:vertAlign w:val="superscript"/>
        </w:rPr>
        <w:t>2</w:t>
      </w:r>
      <w:proofErr w:type="gramEnd"/>
      <w:r w:rsidRPr="0034543F">
        <w:rPr>
          <w:sz w:val="28"/>
          <w:szCs w:val="28"/>
        </w:rPr>
        <w:t xml:space="preserve"> (307,90 км</w:t>
      </w:r>
      <w:r w:rsidRPr="0034543F">
        <w:rPr>
          <w:sz w:val="28"/>
          <w:szCs w:val="28"/>
          <w:vertAlign w:val="superscript"/>
        </w:rPr>
        <w:t>2</w:t>
      </w:r>
      <w:r w:rsidRPr="0034543F">
        <w:rPr>
          <w:sz w:val="28"/>
          <w:szCs w:val="28"/>
        </w:rPr>
        <w:t xml:space="preserve"> до включения в городскую черту Указом Президента Республики Беларусь от 26 марта 2012 г. № 141 расположенных в Минском районе земельных участков общей площадью 4095,0812 га), население — 1 885,1 тысяч человек (на 1 января 2012 года) или 19,9% от общей численности населения республики. За годы, прошедшие после переписи населения 2009 года, население столицы увеличилось на 48,3 тыс. человек, или на 2,6%, а по сравнению с переписью 1999 – 204,5 тыс. человек, или на 12,2%.</w:t>
      </w:r>
    </w:p>
    <w:bookmarkEnd w:id="57"/>
    <w:bookmarkEnd w:id="58"/>
    <w:bookmarkEnd w:id="59"/>
    <w:bookmarkEnd w:id="60"/>
    <w:bookmarkEnd w:id="61"/>
    <w:p w:rsidR="00662F3C" w:rsidRPr="0034543F" w:rsidRDefault="00662F3C" w:rsidP="0028100F">
      <w:pPr>
        <w:ind w:firstLine="720"/>
        <w:jc w:val="both"/>
        <w:rPr>
          <w:sz w:val="28"/>
          <w:szCs w:val="28"/>
        </w:rPr>
      </w:pPr>
      <w:r w:rsidRPr="0034543F">
        <w:rPr>
          <w:sz w:val="28"/>
          <w:szCs w:val="28"/>
        </w:rPr>
        <w:t xml:space="preserve">Административно территория, планируемой хозяйственной деятельности  относится к  Октябрьскому </w:t>
      </w:r>
      <w:r w:rsidR="007D0971">
        <w:rPr>
          <w:sz w:val="28"/>
          <w:szCs w:val="28"/>
        </w:rPr>
        <w:t xml:space="preserve">и частично Московскому </w:t>
      </w:r>
      <w:r w:rsidRPr="0034543F">
        <w:rPr>
          <w:sz w:val="28"/>
          <w:szCs w:val="28"/>
        </w:rPr>
        <w:t xml:space="preserve">району </w:t>
      </w:r>
      <w:proofErr w:type="gramStart"/>
      <w:r w:rsidRPr="0034543F">
        <w:rPr>
          <w:sz w:val="28"/>
          <w:szCs w:val="28"/>
        </w:rPr>
        <w:t>г</w:t>
      </w:r>
      <w:proofErr w:type="gramEnd"/>
      <w:r w:rsidRPr="0034543F">
        <w:rPr>
          <w:sz w:val="28"/>
          <w:szCs w:val="28"/>
        </w:rPr>
        <w:t>. Минска.</w:t>
      </w:r>
    </w:p>
    <w:p w:rsidR="00662F3C" w:rsidRPr="0034543F" w:rsidRDefault="00662F3C" w:rsidP="0028100F">
      <w:pPr>
        <w:ind w:firstLine="720"/>
        <w:jc w:val="both"/>
        <w:rPr>
          <w:sz w:val="28"/>
          <w:szCs w:val="28"/>
        </w:rPr>
      </w:pPr>
      <w:r w:rsidRPr="009A7901">
        <w:rPr>
          <w:b/>
          <w:sz w:val="28"/>
          <w:szCs w:val="28"/>
        </w:rPr>
        <w:t>Октябрьский район</w:t>
      </w:r>
      <w:r w:rsidRPr="0034543F">
        <w:rPr>
          <w:sz w:val="28"/>
          <w:szCs w:val="28"/>
        </w:rPr>
        <w:t xml:space="preserve"> - это крупный промышленный, транспортный, научный и культурный центр города Минска. Расположен район в южной части города между железными дорогами Минск – Брест и Минск – Гомель. В его состав входят промышленный узел Колядичи и микрорайон Сокол. Население района составляет 156 тыс. человек, площадь — 2043,95 га.</w:t>
      </w:r>
    </w:p>
    <w:p w:rsidR="00512C00" w:rsidRDefault="00512C00" w:rsidP="0028100F">
      <w:pPr>
        <w:ind w:firstLine="720"/>
        <w:jc w:val="both"/>
        <w:rPr>
          <w:i/>
          <w:sz w:val="28"/>
          <w:szCs w:val="28"/>
          <w:u w:val="single"/>
        </w:rPr>
      </w:pPr>
    </w:p>
    <w:p w:rsidR="00662F3C" w:rsidRPr="0034543F" w:rsidRDefault="00662F3C" w:rsidP="0028100F">
      <w:pPr>
        <w:ind w:firstLine="720"/>
        <w:jc w:val="both"/>
        <w:rPr>
          <w:i/>
          <w:sz w:val="28"/>
          <w:szCs w:val="28"/>
          <w:u w:val="single"/>
        </w:rPr>
      </w:pPr>
      <w:r w:rsidRPr="0034543F">
        <w:rPr>
          <w:i/>
          <w:sz w:val="28"/>
          <w:szCs w:val="28"/>
          <w:u w:val="single"/>
        </w:rPr>
        <w:t xml:space="preserve">Промышленность </w:t>
      </w:r>
    </w:p>
    <w:p w:rsidR="00662F3C" w:rsidRPr="0034543F" w:rsidRDefault="00662F3C" w:rsidP="0028100F">
      <w:pPr>
        <w:ind w:firstLine="720"/>
        <w:jc w:val="both"/>
        <w:rPr>
          <w:sz w:val="28"/>
          <w:szCs w:val="28"/>
        </w:rPr>
      </w:pPr>
      <w:r w:rsidRPr="0034543F">
        <w:rPr>
          <w:sz w:val="28"/>
          <w:szCs w:val="28"/>
        </w:rPr>
        <w:t>Флагманами промышленности района являются ОАО «Интеграл» - управляющая компания холдинга «Интеграл» и ОАО «</w:t>
      </w:r>
      <w:proofErr w:type="spellStart"/>
      <w:r w:rsidRPr="0034543F">
        <w:rPr>
          <w:sz w:val="28"/>
          <w:szCs w:val="28"/>
        </w:rPr>
        <w:t>Керамин</w:t>
      </w:r>
      <w:proofErr w:type="spellEnd"/>
      <w:r w:rsidRPr="0034543F">
        <w:rPr>
          <w:sz w:val="28"/>
          <w:szCs w:val="28"/>
        </w:rPr>
        <w:t>». Их доля в выпуске районной</w:t>
      </w:r>
      <w:r w:rsidR="006D6348">
        <w:rPr>
          <w:sz w:val="28"/>
          <w:szCs w:val="28"/>
        </w:rPr>
        <w:t xml:space="preserve"> промышленной продукции 53%, а</w:t>
      </w:r>
      <w:r w:rsidRPr="0034543F">
        <w:rPr>
          <w:sz w:val="28"/>
          <w:szCs w:val="28"/>
        </w:rPr>
        <w:t xml:space="preserve"> в экспорте района 37%.</w:t>
      </w:r>
    </w:p>
    <w:p w:rsidR="00662F3C" w:rsidRPr="0034543F" w:rsidRDefault="00662F3C" w:rsidP="0028100F">
      <w:pPr>
        <w:ind w:firstLine="720"/>
        <w:jc w:val="both"/>
        <w:rPr>
          <w:sz w:val="28"/>
          <w:szCs w:val="28"/>
        </w:rPr>
      </w:pPr>
      <w:r w:rsidRPr="0034543F">
        <w:rPr>
          <w:sz w:val="28"/>
          <w:szCs w:val="28"/>
        </w:rPr>
        <w:t xml:space="preserve">Одними из крупных предприятий являются и </w:t>
      </w:r>
      <w:r w:rsidR="006D6348">
        <w:rPr>
          <w:sz w:val="28"/>
          <w:szCs w:val="28"/>
        </w:rPr>
        <w:t>ОАО «</w:t>
      </w:r>
      <w:proofErr w:type="spellStart"/>
      <w:r w:rsidR="006D6348">
        <w:rPr>
          <w:sz w:val="28"/>
          <w:szCs w:val="28"/>
        </w:rPr>
        <w:t>Крион</w:t>
      </w:r>
      <w:proofErr w:type="spellEnd"/>
      <w:r w:rsidR="006D6348">
        <w:rPr>
          <w:sz w:val="28"/>
          <w:szCs w:val="28"/>
        </w:rPr>
        <w:t xml:space="preserve">» - осуществляющих </w:t>
      </w:r>
      <w:r w:rsidRPr="0034543F">
        <w:rPr>
          <w:sz w:val="28"/>
          <w:szCs w:val="28"/>
        </w:rPr>
        <w:t>производство газов и газовых</w:t>
      </w:r>
      <w:r w:rsidR="006D6348">
        <w:rPr>
          <w:sz w:val="28"/>
          <w:szCs w:val="28"/>
        </w:rPr>
        <w:t xml:space="preserve"> смесей, ЗАО </w:t>
      </w:r>
      <w:r w:rsidRPr="0034543F">
        <w:rPr>
          <w:sz w:val="28"/>
          <w:szCs w:val="28"/>
        </w:rPr>
        <w:t>«Минский завод виноградных вин»</w:t>
      </w:r>
    </w:p>
    <w:p w:rsidR="00662F3C" w:rsidRPr="0034543F" w:rsidRDefault="00662F3C" w:rsidP="0028100F">
      <w:pPr>
        <w:ind w:firstLine="720"/>
        <w:jc w:val="both"/>
        <w:rPr>
          <w:sz w:val="28"/>
          <w:szCs w:val="28"/>
        </w:rPr>
      </w:pPr>
      <w:r w:rsidRPr="0034543F">
        <w:rPr>
          <w:sz w:val="28"/>
          <w:szCs w:val="28"/>
        </w:rPr>
        <w:t>ООО «</w:t>
      </w:r>
      <w:proofErr w:type="spellStart"/>
      <w:r w:rsidRPr="0034543F">
        <w:rPr>
          <w:sz w:val="28"/>
          <w:szCs w:val="28"/>
        </w:rPr>
        <w:t>Фармтехнология</w:t>
      </w:r>
      <w:proofErr w:type="spellEnd"/>
      <w:r w:rsidRPr="0034543F">
        <w:rPr>
          <w:sz w:val="28"/>
          <w:szCs w:val="28"/>
        </w:rPr>
        <w:t xml:space="preserve">» является крупнейшим негосударственным отечественным производственным фармацевтическим предприятием с полным производственным циклом. </w:t>
      </w:r>
    </w:p>
    <w:p w:rsidR="00662F3C" w:rsidRPr="0034543F" w:rsidRDefault="00662F3C" w:rsidP="0028100F">
      <w:pPr>
        <w:ind w:firstLine="720"/>
        <w:jc w:val="both"/>
        <w:rPr>
          <w:sz w:val="28"/>
          <w:szCs w:val="28"/>
        </w:rPr>
      </w:pPr>
      <w:r w:rsidRPr="0034543F">
        <w:rPr>
          <w:sz w:val="28"/>
          <w:szCs w:val="28"/>
        </w:rPr>
        <w:t>СОАО «Парфюмерно-косметическая фабрика «</w:t>
      </w:r>
      <w:proofErr w:type="spellStart"/>
      <w:r w:rsidRPr="0034543F">
        <w:rPr>
          <w:sz w:val="28"/>
          <w:szCs w:val="28"/>
        </w:rPr>
        <w:t>Модум</w:t>
      </w:r>
      <w:proofErr w:type="spellEnd"/>
      <w:r w:rsidRPr="0034543F">
        <w:rPr>
          <w:sz w:val="28"/>
          <w:szCs w:val="28"/>
        </w:rPr>
        <w:t xml:space="preserve"> – наша косметика»  является одним из ведущих производителей косметической продукции в Республике Беларусь. </w:t>
      </w:r>
    </w:p>
    <w:p w:rsidR="00662F3C" w:rsidRPr="0034543F" w:rsidRDefault="00662F3C" w:rsidP="0028100F">
      <w:pPr>
        <w:ind w:firstLine="720"/>
        <w:jc w:val="both"/>
        <w:rPr>
          <w:sz w:val="28"/>
          <w:szCs w:val="28"/>
        </w:rPr>
      </w:pPr>
    </w:p>
    <w:p w:rsidR="00662F3C" w:rsidRPr="0034543F" w:rsidRDefault="00662F3C" w:rsidP="0028100F">
      <w:pPr>
        <w:ind w:firstLine="720"/>
        <w:jc w:val="both"/>
        <w:rPr>
          <w:i/>
          <w:sz w:val="28"/>
          <w:szCs w:val="28"/>
          <w:u w:val="single"/>
        </w:rPr>
      </w:pPr>
      <w:r w:rsidRPr="0034543F">
        <w:rPr>
          <w:i/>
          <w:sz w:val="28"/>
          <w:szCs w:val="28"/>
          <w:u w:val="single"/>
        </w:rPr>
        <w:t>Здравоохранение</w:t>
      </w:r>
    </w:p>
    <w:p w:rsidR="00662F3C" w:rsidRPr="0034543F" w:rsidRDefault="00662F3C" w:rsidP="0028100F">
      <w:pPr>
        <w:ind w:firstLine="720"/>
        <w:jc w:val="both"/>
        <w:rPr>
          <w:sz w:val="28"/>
          <w:szCs w:val="28"/>
        </w:rPr>
      </w:pPr>
      <w:r w:rsidRPr="0034543F">
        <w:rPr>
          <w:sz w:val="28"/>
          <w:szCs w:val="28"/>
        </w:rPr>
        <w:t>На территории Октябрьского района г</w:t>
      </w:r>
      <w:proofErr w:type="gramStart"/>
      <w:r w:rsidRPr="0034543F">
        <w:rPr>
          <w:sz w:val="28"/>
          <w:szCs w:val="28"/>
        </w:rPr>
        <w:t>.М</w:t>
      </w:r>
      <w:proofErr w:type="gramEnd"/>
      <w:r w:rsidRPr="0034543F">
        <w:rPr>
          <w:sz w:val="28"/>
          <w:szCs w:val="28"/>
        </w:rPr>
        <w:t>инска расположены:</w:t>
      </w:r>
    </w:p>
    <w:p w:rsidR="00662F3C" w:rsidRPr="0034543F" w:rsidRDefault="00662F3C" w:rsidP="00364569">
      <w:pPr>
        <w:numPr>
          <w:ilvl w:val="0"/>
          <w:numId w:val="15"/>
        </w:numPr>
        <w:jc w:val="both"/>
        <w:rPr>
          <w:sz w:val="28"/>
          <w:szCs w:val="28"/>
        </w:rPr>
      </w:pPr>
      <w:r w:rsidRPr="0034543F">
        <w:rPr>
          <w:sz w:val="28"/>
          <w:szCs w:val="28"/>
        </w:rPr>
        <w:t xml:space="preserve">амбулаторно-поликлинические учреждения: УЗ «3-я центральная районная клиническая поликлиника Октябрьского района </w:t>
      </w:r>
      <w:proofErr w:type="gramStart"/>
      <w:r w:rsidRPr="0034543F">
        <w:rPr>
          <w:sz w:val="28"/>
          <w:szCs w:val="28"/>
        </w:rPr>
        <w:t>г</w:t>
      </w:r>
      <w:proofErr w:type="gramEnd"/>
      <w:r w:rsidRPr="0034543F">
        <w:rPr>
          <w:sz w:val="28"/>
          <w:szCs w:val="28"/>
        </w:rPr>
        <w:t>. Минска», УЗ «29-я городская поликлиника», УЗ «35-я городская поликлиника», УЗ «38-я городская поликлиника»</w:t>
      </w:r>
    </w:p>
    <w:p w:rsidR="00662F3C" w:rsidRPr="0034543F" w:rsidRDefault="00662F3C" w:rsidP="00364569">
      <w:pPr>
        <w:numPr>
          <w:ilvl w:val="0"/>
          <w:numId w:val="15"/>
        </w:numPr>
        <w:jc w:val="both"/>
        <w:rPr>
          <w:sz w:val="28"/>
          <w:szCs w:val="28"/>
        </w:rPr>
      </w:pPr>
      <w:r w:rsidRPr="0034543F">
        <w:rPr>
          <w:sz w:val="28"/>
          <w:szCs w:val="28"/>
        </w:rPr>
        <w:t>УЗ «3-я городская детская клиническая поликлиника», УЗ «13-я городская детская клиническая поликлиника», УЗ «5-я городская стоматологическая поликлиника»</w:t>
      </w:r>
    </w:p>
    <w:p w:rsidR="00662F3C" w:rsidRPr="0034543F" w:rsidRDefault="00662F3C" w:rsidP="00364569">
      <w:pPr>
        <w:numPr>
          <w:ilvl w:val="0"/>
          <w:numId w:val="15"/>
        </w:numPr>
        <w:jc w:val="both"/>
        <w:rPr>
          <w:sz w:val="28"/>
          <w:szCs w:val="28"/>
        </w:rPr>
      </w:pPr>
      <w:r w:rsidRPr="0034543F">
        <w:rPr>
          <w:sz w:val="28"/>
          <w:szCs w:val="28"/>
        </w:rPr>
        <w:t>4 клинические больницы: УЗ «городская клиническая больни</w:t>
      </w:r>
      <w:r w:rsidR="006D6348">
        <w:rPr>
          <w:sz w:val="28"/>
          <w:szCs w:val="28"/>
        </w:rPr>
        <w:t xml:space="preserve">ца скорой медицинской помощи», </w:t>
      </w:r>
      <w:r w:rsidRPr="0034543F">
        <w:rPr>
          <w:sz w:val="28"/>
          <w:szCs w:val="28"/>
        </w:rPr>
        <w:t>УЗ «3-я городская детская клиническая больница», УЗ «городская гинекологическая больница», УЗ «11-я городская клиническая больница».</w:t>
      </w:r>
    </w:p>
    <w:p w:rsidR="00662F3C" w:rsidRPr="0034543F" w:rsidRDefault="00662F3C" w:rsidP="00364569">
      <w:pPr>
        <w:numPr>
          <w:ilvl w:val="0"/>
          <w:numId w:val="15"/>
        </w:numPr>
        <w:jc w:val="both"/>
        <w:rPr>
          <w:sz w:val="28"/>
          <w:szCs w:val="28"/>
        </w:rPr>
      </w:pPr>
      <w:r w:rsidRPr="0034543F">
        <w:rPr>
          <w:sz w:val="28"/>
          <w:szCs w:val="28"/>
        </w:rPr>
        <w:lastRenderedPageBreak/>
        <w:t>3 центра: ГУ «республиканский научно-практический центр травматологии и ортопедии», ГУ «республиканский центр гигиены, эпидемиологии и общественного здоровья», Центр гигиены и эпи</w:t>
      </w:r>
      <w:r w:rsidR="00FB2F14">
        <w:rPr>
          <w:sz w:val="28"/>
          <w:szCs w:val="28"/>
        </w:rPr>
        <w:t>демиологии О</w:t>
      </w:r>
      <w:r w:rsidRPr="0034543F">
        <w:rPr>
          <w:sz w:val="28"/>
          <w:szCs w:val="28"/>
        </w:rPr>
        <w:t>ктябрьского района г</w:t>
      </w:r>
      <w:proofErr w:type="gramStart"/>
      <w:r w:rsidRPr="0034543F">
        <w:rPr>
          <w:sz w:val="28"/>
          <w:szCs w:val="28"/>
        </w:rPr>
        <w:t>.М</w:t>
      </w:r>
      <w:proofErr w:type="gramEnd"/>
      <w:r w:rsidRPr="0034543F">
        <w:rPr>
          <w:sz w:val="28"/>
          <w:szCs w:val="28"/>
        </w:rPr>
        <w:t>инска.</w:t>
      </w:r>
    </w:p>
    <w:p w:rsidR="00662F3C" w:rsidRPr="0034543F" w:rsidRDefault="00662F3C" w:rsidP="0028100F"/>
    <w:p w:rsidR="00662F3C" w:rsidRPr="0034543F" w:rsidRDefault="00662F3C" w:rsidP="0028100F">
      <w:pPr>
        <w:ind w:firstLine="720"/>
        <w:rPr>
          <w:i/>
          <w:sz w:val="28"/>
          <w:szCs w:val="28"/>
          <w:u w:val="single"/>
        </w:rPr>
      </w:pPr>
      <w:r w:rsidRPr="0034543F">
        <w:rPr>
          <w:i/>
          <w:sz w:val="28"/>
          <w:szCs w:val="28"/>
          <w:u w:val="single"/>
        </w:rPr>
        <w:t>Культурная сфера района</w:t>
      </w:r>
    </w:p>
    <w:p w:rsidR="00662F3C" w:rsidRPr="0034543F" w:rsidRDefault="00662F3C" w:rsidP="0028100F">
      <w:pPr>
        <w:ind w:firstLine="720"/>
        <w:jc w:val="both"/>
        <w:rPr>
          <w:sz w:val="28"/>
          <w:szCs w:val="28"/>
        </w:rPr>
      </w:pPr>
      <w:r w:rsidRPr="0034543F">
        <w:rPr>
          <w:sz w:val="28"/>
          <w:szCs w:val="28"/>
        </w:rPr>
        <w:t xml:space="preserve">Культурно-спортивный центр УП «Минское отделение белорусской железной дороги» </w:t>
      </w:r>
    </w:p>
    <w:p w:rsidR="00662F3C" w:rsidRPr="0034543F" w:rsidRDefault="00662F3C" w:rsidP="0028100F">
      <w:pPr>
        <w:ind w:firstLine="720"/>
        <w:jc w:val="both"/>
        <w:rPr>
          <w:sz w:val="28"/>
          <w:szCs w:val="28"/>
        </w:rPr>
      </w:pPr>
      <w:r w:rsidRPr="0034543F">
        <w:rPr>
          <w:sz w:val="28"/>
          <w:szCs w:val="28"/>
        </w:rPr>
        <w:t xml:space="preserve">Дом культуры ОАО «Интеграл» </w:t>
      </w:r>
    </w:p>
    <w:p w:rsidR="00662F3C" w:rsidRPr="0034543F" w:rsidRDefault="00662F3C" w:rsidP="0028100F">
      <w:pPr>
        <w:ind w:firstLine="720"/>
        <w:jc w:val="both"/>
        <w:rPr>
          <w:sz w:val="28"/>
          <w:szCs w:val="28"/>
        </w:rPr>
      </w:pPr>
      <w:r w:rsidRPr="0034543F">
        <w:rPr>
          <w:sz w:val="28"/>
          <w:szCs w:val="28"/>
        </w:rPr>
        <w:t>УО «Белорусский государственный университет культуры и искусств»</w:t>
      </w:r>
    </w:p>
    <w:p w:rsidR="00662F3C" w:rsidRPr="0034543F" w:rsidRDefault="00662F3C" w:rsidP="0028100F">
      <w:pPr>
        <w:ind w:firstLine="720"/>
        <w:jc w:val="both"/>
        <w:rPr>
          <w:sz w:val="28"/>
          <w:szCs w:val="28"/>
        </w:rPr>
      </w:pPr>
      <w:r w:rsidRPr="0034543F">
        <w:rPr>
          <w:sz w:val="28"/>
          <w:szCs w:val="28"/>
        </w:rPr>
        <w:t>УО «Минский государственный колледж искусств»</w:t>
      </w:r>
    </w:p>
    <w:p w:rsidR="00662F3C" w:rsidRPr="0034543F" w:rsidRDefault="00662F3C" w:rsidP="0028100F">
      <w:pPr>
        <w:ind w:firstLine="720"/>
        <w:jc w:val="both"/>
        <w:rPr>
          <w:sz w:val="28"/>
          <w:szCs w:val="28"/>
        </w:rPr>
      </w:pPr>
      <w:r w:rsidRPr="0034543F">
        <w:rPr>
          <w:sz w:val="28"/>
          <w:szCs w:val="28"/>
        </w:rPr>
        <w:t xml:space="preserve">ГУО «Детская музыкальная школа искусств № 7 г. Минска» </w:t>
      </w:r>
    </w:p>
    <w:p w:rsidR="00662F3C" w:rsidRPr="0034543F" w:rsidRDefault="00662F3C" w:rsidP="0028100F">
      <w:pPr>
        <w:ind w:firstLine="720"/>
        <w:jc w:val="both"/>
        <w:rPr>
          <w:sz w:val="28"/>
          <w:szCs w:val="28"/>
        </w:rPr>
      </w:pPr>
      <w:r w:rsidRPr="0034543F">
        <w:rPr>
          <w:sz w:val="28"/>
          <w:szCs w:val="28"/>
        </w:rPr>
        <w:t xml:space="preserve">Детская библиотека № 4 ГУ «Центральная система детских библиотек </w:t>
      </w:r>
      <w:proofErr w:type="gramStart"/>
      <w:r w:rsidRPr="0034543F">
        <w:rPr>
          <w:sz w:val="28"/>
          <w:szCs w:val="28"/>
        </w:rPr>
        <w:t>г</w:t>
      </w:r>
      <w:proofErr w:type="gramEnd"/>
      <w:r w:rsidRPr="0034543F">
        <w:rPr>
          <w:sz w:val="28"/>
          <w:szCs w:val="28"/>
        </w:rPr>
        <w:t xml:space="preserve">. Минска» </w:t>
      </w:r>
    </w:p>
    <w:p w:rsidR="00662F3C" w:rsidRPr="0034543F" w:rsidRDefault="00662F3C" w:rsidP="0028100F">
      <w:pPr>
        <w:ind w:firstLine="720"/>
        <w:jc w:val="both"/>
        <w:rPr>
          <w:sz w:val="28"/>
          <w:szCs w:val="28"/>
        </w:rPr>
      </w:pPr>
      <w:r w:rsidRPr="0034543F">
        <w:rPr>
          <w:sz w:val="28"/>
          <w:szCs w:val="28"/>
        </w:rPr>
        <w:t xml:space="preserve">Библиотека-филиал № 20 ГУ «Центральная система публичных библиотек </w:t>
      </w:r>
      <w:proofErr w:type="gramStart"/>
      <w:r w:rsidRPr="0034543F">
        <w:rPr>
          <w:sz w:val="28"/>
          <w:szCs w:val="28"/>
        </w:rPr>
        <w:t>г</w:t>
      </w:r>
      <w:proofErr w:type="gramEnd"/>
      <w:r w:rsidRPr="0034543F">
        <w:rPr>
          <w:sz w:val="28"/>
          <w:szCs w:val="28"/>
        </w:rPr>
        <w:t>. Минска»</w:t>
      </w:r>
    </w:p>
    <w:p w:rsidR="00662F3C" w:rsidRPr="0034543F" w:rsidRDefault="00662F3C" w:rsidP="0028100F">
      <w:pPr>
        <w:ind w:firstLine="720"/>
        <w:jc w:val="both"/>
        <w:rPr>
          <w:sz w:val="28"/>
          <w:szCs w:val="28"/>
        </w:rPr>
      </w:pPr>
      <w:r w:rsidRPr="0034543F">
        <w:rPr>
          <w:sz w:val="28"/>
          <w:szCs w:val="28"/>
        </w:rPr>
        <w:t xml:space="preserve">Библиотека-филиал № 19 ГУ «Центральная система публичных библиотек </w:t>
      </w:r>
      <w:proofErr w:type="gramStart"/>
      <w:r w:rsidRPr="0034543F">
        <w:rPr>
          <w:sz w:val="28"/>
          <w:szCs w:val="28"/>
        </w:rPr>
        <w:t>г</w:t>
      </w:r>
      <w:proofErr w:type="gramEnd"/>
      <w:r w:rsidRPr="0034543F">
        <w:rPr>
          <w:sz w:val="28"/>
          <w:szCs w:val="28"/>
        </w:rPr>
        <w:t xml:space="preserve">. Минска» </w:t>
      </w:r>
    </w:p>
    <w:p w:rsidR="00662F3C" w:rsidRPr="0034543F" w:rsidRDefault="00662F3C" w:rsidP="0028100F">
      <w:pPr>
        <w:ind w:firstLine="720"/>
        <w:jc w:val="both"/>
        <w:rPr>
          <w:i/>
          <w:sz w:val="28"/>
          <w:szCs w:val="28"/>
          <w:u w:val="single"/>
        </w:rPr>
      </w:pPr>
    </w:p>
    <w:p w:rsidR="00662F3C" w:rsidRPr="0034543F" w:rsidRDefault="00662F3C" w:rsidP="0028100F">
      <w:pPr>
        <w:ind w:firstLine="720"/>
        <w:jc w:val="both"/>
        <w:rPr>
          <w:i/>
          <w:sz w:val="28"/>
          <w:szCs w:val="28"/>
          <w:u w:val="single"/>
        </w:rPr>
      </w:pPr>
      <w:r w:rsidRPr="0034543F">
        <w:rPr>
          <w:i/>
          <w:sz w:val="28"/>
          <w:szCs w:val="28"/>
          <w:u w:val="single"/>
        </w:rPr>
        <w:t xml:space="preserve">Объекты </w:t>
      </w:r>
      <w:proofErr w:type="spellStart"/>
      <w:r w:rsidRPr="0034543F">
        <w:rPr>
          <w:i/>
          <w:sz w:val="28"/>
          <w:szCs w:val="28"/>
          <w:u w:val="single"/>
        </w:rPr>
        <w:t>историко</w:t>
      </w:r>
      <w:proofErr w:type="spellEnd"/>
      <w:r w:rsidRPr="0034543F">
        <w:rPr>
          <w:i/>
          <w:sz w:val="28"/>
          <w:szCs w:val="28"/>
          <w:u w:val="single"/>
        </w:rPr>
        <w:t xml:space="preserve"> – культурного наследия района</w:t>
      </w:r>
    </w:p>
    <w:p w:rsidR="00662F3C" w:rsidRPr="0034543F" w:rsidRDefault="00662F3C" w:rsidP="0028100F">
      <w:pPr>
        <w:ind w:firstLine="720"/>
        <w:jc w:val="both"/>
        <w:rPr>
          <w:sz w:val="28"/>
          <w:szCs w:val="28"/>
        </w:rPr>
      </w:pPr>
      <w:r w:rsidRPr="0034543F">
        <w:rPr>
          <w:sz w:val="28"/>
          <w:szCs w:val="28"/>
        </w:rPr>
        <w:t xml:space="preserve">На территории района 30 объектов имеют статус историко-культурной ценности, из которых 3 объекта имеют 2 категорию ценности: </w:t>
      </w:r>
    </w:p>
    <w:p w:rsidR="00662F3C" w:rsidRPr="0034543F" w:rsidRDefault="00662F3C" w:rsidP="00364569">
      <w:pPr>
        <w:numPr>
          <w:ilvl w:val="0"/>
          <w:numId w:val="16"/>
        </w:numPr>
        <w:tabs>
          <w:tab w:val="clear" w:pos="1440"/>
          <w:tab w:val="num" w:pos="720"/>
        </w:tabs>
        <w:ind w:left="0" w:firstLine="720"/>
        <w:jc w:val="both"/>
        <w:rPr>
          <w:sz w:val="28"/>
          <w:szCs w:val="28"/>
        </w:rPr>
      </w:pPr>
      <w:r w:rsidRPr="0034543F">
        <w:rPr>
          <w:sz w:val="28"/>
          <w:szCs w:val="28"/>
        </w:rPr>
        <w:t>здание по адресу</w:t>
      </w:r>
      <w:r w:rsidRPr="0034543F">
        <w:t xml:space="preserve"> </w:t>
      </w:r>
      <w:r w:rsidRPr="0034543F">
        <w:rPr>
          <w:sz w:val="28"/>
          <w:szCs w:val="28"/>
        </w:rPr>
        <w:t>Киро</w:t>
      </w:r>
      <w:r w:rsidR="006D6348">
        <w:rPr>
          <w:sz w:val="28"/>
          <w:szCs w:val="28"/>
        </w:rPr>
        <w:t xml:space="preserve">ва, 1 - ул. Ленинградская, 7 - </w:t>
      </w:r>
      <w:r w:rsidRPr="0034543F">
        <w:rPr>
          <w:sz w:val="28"/>
          <w:szCs w:val="28"/>
        </w:rPr>
        <w:t xml:space="preserve">ул. </w:t>
      </w:r>
      <w:proofErr w:type="spellStart"/>
      <w:r w:rsidRPr="0034543F">
        <w:rPr>
          <w:sz w:val="28"/>
          <w:szCs w:val="28"/>
        </w:rPr>
        <w:t>Бобруйская</w:t>
      </w:r>
      <w:proofErr w:type="spellEnd"/>
      <w:r w:rsidRPr="0034543F">
        <w:rPr>
          <w:sz w:val="28"/>
          <w:szCs w:val="28"/>
        </w:rPr>
        <w:t>, 13 (1947-1952г.г.), имеется охранная доска «</w:t>
      </w:r>
      <w:proofErr w:type="spellStart"/>
      <w:r w:rsidRPr="0034543F">
        <w:rPr>
          <w:sz w:val="28"/>
          <w:szCs w:val="28"/>
        </w:rPr>
        <w:t>Будынак</w:t>
      </w:r>
      <w:proofErr w:type="spellEnd"/>
      <w:r w:rsidRPr="0034543F">
        <w:rPr>
          <w:sz w:val="28"/>
          <w:szCs w:val="28"/>
        </w:rPr>
        <w:t xml:space="preserve"> 1947-1952 гг., </w:t>
      </w:r>
      <w:proofErr w:type="spellStart"/>
      <w:r w:rsidRPr="0034543F">
        <w:rPr>
          <w:sz w:val="28"/>
          <w:szCs w:val="28"/>
        </w:rPr>
        <w:t>арх</w:t>
      </w:r>
      <w:proofErr w:type="gramStart"/>
      <w:r w:rsidRPr="0034543F">
        <w:rPr>
          <w:sz w:val="28"/>
          <w:szCs w:val="28"/>
        </w:rPr>
        <w:t>i</w:t>
      </w:r>
      <w:proofErr w:type="gramEnd"/>
      <w:r w:rsidRPr="0034543F">
        <w:rPr>
          <w:sz w:val="28"/>
          <w:szCs w:val="28"/>
        </w:rPr>
        <w:t>тэктар</w:t>
      </w:r>
      <w:proofErr w:type="spellEnd"/>
      <w:r w:rsidRPr="0034543F">
        <w:rPr>
          <w:sz w:val="28"/>
          <w:szCs w:val="28"/>
        </w:rPr>
        <w:t xml:space="preserve"> </w:t>
      </w:r>
      <w:proofErr w:type="spellStart"/>
      <w:r w:rsidRPr="0034543F">
        <w:rPr>
          <w:sz w:val="28"/>
          <w:szCs w:val="28"/>
        </w:rPr>
        <w:t>Б.Рубаненка</w:t>
      </w:r>
      <w:proofErr w:type="spellEnd"/>
      <w:r w:rsidRPr="0034543F">
        <w:rPr>
          <w:sz w:val="28"/>
          <w:szCs w:val="28"/>
        </w:rPr>
        <w:t>».</w:t>
      </w:r>
    </w:p>
    <w:p w:rsidR="00662F3C" w:rsidRPr="0034543F" w:rsidRDefault="00662F3C" w:rsidP="00364569">
      <w:pPr>
        <w:numPr>
          <w:ilvl w:val="0"/>
          <w:numId w:val="16"/>
        </w:numPr>
        <w:tabs>
          <w:tab w:val="clear" w:pos="1440"/>
          <w:tab w:val="num" w:pos="720"/>
        </w:tabs>
        <w:ind w:left="0" w:firstLine="720"/>
        <w:jc w:val="both"/>
        <w:rPr>
          <w:sz w:val="28"/>
          <w:szCs w:val="28"/>
        </w:rPr>
      </w:pPr>
      <w:r w:rsidRPr="0034543F">
        <w:rPr>
          <w:sz w:val="28"/>
          <w:szCs w:val="28"/>
        </w:rPr>
        <w:t xml:space="preserve">здание по адресу ул. Кирова, 2 - ул. Ульяновская, 34 - ул. </w:t>
      </w:r>
      <w:proofErr w:type="spellStart"/>
      <w:r w:rsidRPr="0034543F">
        <w:rPr>
          <w:sz w:val="28"/>
          <w:szCs w:val="28"/>
        </w:rPr>
        <w:t>Бобруйская</w:t>
      </w:r>
      <w:proofErr w:type="spellEnd"/>
      <w:r w:rsidRPr="0034543F">
        <w:rPr>
          <w:sz w:val="28"/>
          <w:szCs w:val="28"/>
        </w:rPr>
        <w:t>, 15 (1947-1952г.г.), имеется охранная доска «</w:t>
      </w:r>
      <w:proofErr w:type="spellStart"/>
      <w:r w:rsidRPr="0034543F">
        <w:rPr>
          <w:sz w:val="28"/>
          <w:szCs w:val="28"/>
        </w:rPr>
        <w:t>Будынак</w:t>
      </w:r>
      <w:proofErr w:type="spellEnd"/>
      <w:r w:rsidRPr="0034543F">
        <w:rPr>
          <w:sz w:val="28"/>
          <w:szCs w:val="28"/>
        </w:rPr>
        <w:t xml:space="preserve"> 1947-1952 гг., </w:t>
      </w:r>
      <w:proofErr w:type="spellStart"/>
      <w:r w:rsidRPr="0034543F">
        <w:rPr>
          <w:sz w:val="28"/>
          <w:szCs w:val="28"/>
        </w:rPr>
        <w:t>арх</w:t>
      </w:r>
      <w:proofErr w:type="gramStart"/>
      <w:r w:rsidRPr="0034543F">
        <w:rPr>
          <w:sz w:val="28"/>
          <w:szCs w:val="28"/>
        </w:rPr>
        <w:t>i</w:t>
      </w:r>
      <w:proofErr w:type="gramEnd"/>
      <w:r w:rsidRPr="0034543F">
        <w:rPr>
          <w:sz w:val="28"/>
          <w:szCs w:val="28"/>
        </w:rPr>
        <w:t>тэктар</w:t>
      </w:r>
      <w:proofErr w:type="spellEnd"/>
      <w:r w:rsidRPr="0034543F">
        <w:rPr>
          <w:sz w:val="28"/>
          <w:szCs w:val="28"/>
        </w:rPr>
        <w:t xml:space="preserve"> </w:t>
      </w:r>
      <w:proofErr w:type="spellStart"/>
      <w:r w:rsidRPr="0034543F">
        <w:rPr>
          <w:sz w:val="28"/>
          <w:szCs w:val="28"/>
        </w:rPr>
        <w:t>Б.Рубаненка</w:t>
      </w:r>
      <w:proofErr w:type="spellEnd"/>
      <w:r w:rsidRPr="0034543F">
        <w:rPr>
          <w:sz w:val="28"/>
          <w:szCs w:val="28"/>
        </w:rPr>
        <w:t>».</w:t>
      </w:r>
    </w:p>
    <w:p w:rsidR="00662F3C" w:rsidRPr="0034543F" w:rsidRDefault="00662F3C" w:rsidP="00364569">
      <w:pPr>
        <w:numPr>
          <w:ilvl w:val="0"/>
          <w:numId w:val="16"/>
        </w:numPr>
        <w:tabs>
          <w:tab w:val="clear" w:pos="1440"/>
          <w:tab w:val="num" w:pos="720"/>
        </w:tabs>
        <w:ind w:left="0" w:firstLine="720"/>
        <w:jc w:val="both"/>
        <w:rPr>
          <w:sz w:val="28"/>
          <w:szCs w:val="28"/>
        </w:rPr>
      </w:pPr>
      <w:r w:rsidRPr="0034543F">
        <w:rPr>
          <w:sz w:val="28"/>
          <w:szCs w:val="28"/>
        </w:rPr>
        <w:t xml:space="preserve">здание железнодорожных касс по </w:t>
      </w:r>
      <w:proofErr w:type="spellStart"/>
      <w:r w:rsidRPr="0034543F">
        <w:rPr>
          <w:sz w:val="28"/>
          <w:szCs w:val="28"/>
        </w:rPr>
        <w:t>ул</w:t>
      </w:r>
      <w:proofErr w:type="gramStart"/>
      <w:r w:rsidRPr="0034543F">
        <w:rPr>
          <w:sz w:val="28"/>
          <w:szCs w:val="28"/>
        </w:rPr>
        <w:t>.Б</w:t>
      </w:r>
      <w:proofErr w:type="gramEnd"/>
      <w:r w:rsidRPr="0034543F">
        <w:rPr>
          <w:sz w:val="28"/>
          <w:szCs w:val="28"/>
        </w:rPr>
        <w:t>обруйская</w:t>
      </w:r>
      <w:proofErr w:type="spellEnd"/>
      <w:r w:rsidRPr="0034543F">
        <w:rPr>
          <w:sz w:val="28"/>
          <w:szCs w:val="28"/>
        </w:rPr>
        <w:t>, 4 (1955 г.), имеется охранная доска «</w:t>
      </w:r>
      <w:proofErr w:type="spellStart"/>
      <w:r w:rsidRPr="0034543F">
        <w:rPr>
          <w:sz w:val="28"/>
          <w:szCs w:val="28"/>
        </w:rPr>
        <w:t>Будынак</w:t>
      </w:r>
      <w:proofErr w:type="spellEnd"/>
      <w:r w:rsidRPr="0034543F">
        <w:rPr>
          <w:sz w:val="28"/>
          <w:szCs w:val="28"/>
        </w:rPr>
        <w:t xml:space="preserve"> 1955 г., </w:t>
      </w:r>
      <w:proofErr w:type="spellStart"/>
      <w:r w:rsidRPr="0034543F">
        <w:rPr>
          <w:sz w:val="28"/>
          <w:szCs w:val="28"/>
        </w:rPr>
        <w:t>архiтэктары</w:t>
      </w:r>
      <w:proofErr w:type="spellEnd"/>
      <w:r w:rsidRPr="0034543F">
        <w:rPr>
          <w:sz w:val="28"/>
          <w:szCs w:val="28"/>
        </w:rPr>
        <w:t xml:space="preserve"> </w:t>
      </w:r>
      <w:proofErr w:type="spellStart"/>
      <w:r w:rsidRPr="0034543F">
        <w:rPr>
          <w:sz w:val="28"/>
          <w:szCs w:val="28"/>
        </w:rPr>
        <w:t>С.Баткоускi</w:t>
      </w:r>
      <w:proofErr w:type="spellEnd"/>
      <w:r w:rsidRPr="0034543F">
        <w:rPr>
          <w:sz w:val="28"/>
          <w:szCs w:val="28"/>
        </w:rPr>
        <w:t xml:space="preserve">, </w:t>
      </w:r>
      <w:proofErr w:type="spellStart"/>
      <w:r w:rsidRPr="0034543F">
        <w:rPr>
          <w:sz w:val="28"/>
          <w:szCs w:val="28"/>
        </w:rPr>
        <w:t>Н.Шпiгельман</w:t>
      </w:r>
      <w:proofErr w:type="spellEnd"/>
      <w:r w:rsidRPr="0034543F">
        <w:rPr>
          <w:sz w:val="28"/>
          <w:szCs w:val="28"/>
        </w:rPr>
        <w:t xml:space="preserve">». </w:t>
      </w:r>
    </w:p>
    <w:p w:rsidR="00662F3C" w:rsidRPr="0034543F" w:rsidRDefault="00662F3C" w:rsidP="0028100F">
      <w:pPr>
        <w:jc w:val="both"/>
        <w:rPr>
          <w:sz w:val="28"/>
          <w:szCs w:val="28"/>
        </w:rPr>
      </w:pPr>
    </w:p>
    <w:p w:rsidR="00662F3C" w:rsidRPr="0034543F" w:rsidRDefault="006D6348" w:rsidP="0028100F">
      <w:pPr>
        <w:ind w:firstLine="720"/>
        <w:jc w:val="both"/>
        <w:rPr>
          <w:sz w:val="28"/>
          <w:szCs w:val="28"/>
        </w:rPr>
      </w:pPr>
      <w:r>
        <w:rPr>
          <w:sz w:val="28"/>
          <w:szCs w:val="28"/>
        </w:rPr>
        <w:t xml:space="preserve">27 объектов имеют </w:t>
      </w:r>
      <w:r w:rsidR="00662F3C" w:rsidRPr="0034543F">
        <w:rPr>
          <w:sz w:val="28"/>
          <w:szCs w:val="28"/>
        </w:rPr>
        <w:t>3-ю категорию ценности, среди которых курганный могильник 10-11в.</w:t>
      </w:r>
      <w:proofErr w:type="gramStart"/>
      <w:r w:rsidR="00662F3C" w:rsidRPr="0034543F">
        <w:rPr>
          <w:sz w:val="28"/>
          <w:szCs w:val="28"/>
        </w:rPr>
        <w:t>в</w:t>
      </w:r>
      <w:proofErr w:type="gramEnd"/>
      <w:r w:rsidR="00662F3C" w:rsidRPr="0034543F">
        <w:rPr>
          <w:sz w:val="28"/>
          <w:szCs w:val="28"/>
        </w:rPr>
        <w:t>.</w:t>
      </w:r>
      <w:r>
        <w:rPr>
          <w:sz w:val="28"/>
          <w:szCs w:val="28"/>
        </w:rPr>
        <w:t xml:space="preserve"> </w:t>
      </w:r>
      <w:proofErr w:type="gramStart"/>
      <w:r>
        <w:rPr>
          <w:sz w:val="28"/>
          <w:szCs w:val="28"/>
        </w:rPr>
        <w:t>на</w:t>
      </w:r>
      <w:proofErr w:type="gramEnd"/>
      <w:r>
        <w:rPr>
          <w:sz w:val="28"/>
          <w:szCs w:val="28"/>
        </w:rPr>
        <w:t xml:space="preserve"> южной окраине ул. </w:t>
      </w:r>
      <w:proofErr w:type="spellStart"/>
      <w:r>
        <w:rPr>
          <w:sz w:val="28"/>
          <w:szCs w:val="28"/>
        </w:rPr>
        <w:t>Стебенева</w:t>
      </w:r>
      <w:proofErr w:type="spellEnd"/>
      <w:r w:rsidR="00662F3C" w:rsidRPr="0034543F">
        <w:rPr>
          <w:sz w:val="28"/>
          <w:szCs w:val="28"/>
        </w:rPr>
        <w:t xml:space="preserve"> (статус памятника археологии) [1</w:t>
      </w:r>
      <w:r w:rsidR="00954CEA">
        <w:rPr>
          <w:sz w:val="28"/>
          <w:szCs w:val="28"/>
        </w:rPr>
        <w:t>7</w:t>
      </w:r>
      <w:r w:rsidR="00662F3C" w:rsidRPr="0034543F">
        <w:rPr>
          <w:sz w:val="28"/>
          <w:szCs w:val="28"/>
        </w:rPr>
        <w:t>].</w:t>
      </w:r>
    </w:p>
    <w:p w:rsidR="00662F3C" w:rsidRPr="001E3E41" w:rsidRDefault="00662F3C" w:rsidP="00662F3C">
      <w:pPr>
        <w:ind w:firstLine="720"/>
        <w:jc w:val="both"/>
        <w:rPr>
          <w:color w:val="C0504D" w:themeColor="accent2"/>
          <w:sz w:val="28"/>
          <w:szCs w:val="28"/>
        </w:rPr>
      </w:pPr>
    </w:p>
    <w:p w:rsidR="009A7901" w:rsidRPr="009A7901" w:rsidRDefault="009A7901" w:rsidP="009A7901">
      <w:pPr>
        <w:ind w:firstLine="709"/>
        <w:jc w:val="both"/>
        <w:rPr>
          <w:sz w:val="28"/>
          <w:szCs w:val="28"/>
        </w:rPr>
      </w:pPr>
      <w:r w:rsidRPr="009A7901">
        <w:rPr>
          <w:b/>
          <w:sz w:val="28"/>
          <w:szCs w:val="28"/>
        </w:rPr>
        <w:t>Московский район</w:t>
      </w:r>
      <w:r>
        <w:rPr>
          <w:sz w:val="28"/>
          <w:szCs w:val="28"/>
        </w:rPr>
        <w:t xml:space="preserve"> - </w:t>
      </w:r>
      <w:r w:rsidRPr="009A7901">
        <w:rPr>
          <w:sz w:val="28"/>
          <w:szCs w:val="28"/>
        </w:rPr>
        <w:t>расположен в юго-западной части Минска и занимает 2879,2537 га.</w:t>
      </w:r>
      <w:r>
        <w:rPr>
          <w:sz w:val="28"/>
          <w:szCs w:val="28"/>
        </w:rPr>
        <w:t xml:space="preserve"> </w:t>
      </w:r>
      <w:r w:rsidRPr="009A7901">
        <w:rPr>
          <w:sz w:val="28"/>
          <w:szCs w:val="28"/>
        </w:rPr>
        <w:t>Численность населения района составляет свыше 300 тысяч человек и увеличилась с года основания района в более чем в три раза.</w:t>
      </w:r>
    </w:p>
    <w:p w:rsidR="009A7901" w:rsidRPr="009A7901" w:rsidRDefault="009A7901" w:rsidP="009A7901">
      <w:pPr>
        <w:ind w:firstLine="709"/>
        <w:jc w:val="both"/>
        <w:rPr>
          <w:sz w:val="28"/>
          <w:szCs w:val="28"/>
        </w:rPr>
      </w:pPr>
      <w:r w:rsidRPr="009A7901">
        <w:rPr>
          <w:sz w:val="28"/>
          <w:szCs w:val="28"/>
        </w:rPr>
        <w:t>Основа промышленного потенциала района – фармацевтическая, радиоэлектронная, полиграфическая, обувная и кожгалантерейная отрасли. Флагманами являются РУП «</w:t>
      </w:r>
      <w:proofErr w:type="spellStart"/>
      <w:r w:rsidRPr="009A7901">
        <w:rPr>
          <w:sz w:val="28"/>
          <w:szCs w:val="28"/>
        </w:rPr>
        <w:t>Белмедпрепараты</w:t>
      </w:r>
      <w:proofErr w:type="spellEnd"/>
      <w:r w:rsidRPr="009A7901">
        <w:rPr>
          <w:sz w:val="28"/>
          <w:szCs w:val="28"/>
        </w:rPr>
        <w:t>», РУП «Завод электроники и бытовой техники «Горизонт», ЗАО «</w:t>
      </w:r>
      <w:proofErr w:type="spellStart"/>
      <w:r w:rsidRPr="009A7901">
        <w:rPr>
          <w:sz w:val="28"/>
          <w:szCs w:val="28"/>
        </w:rPr>
        <w:t>Витэкс</w:t>
      </w:r>
      <w:proofErr w:type="spellEnd"/>
      <w:r w:rsidRPr="009A7901">
        <w:rPr>
          <w:sz w:val="28"/>
          <w:szCs w:val="28"/>
        </w:rPr>
        <w:t>», СП «</w:t>
      </w:r>
      <w:proofErr w:type="spellStart"/>
      <w:r w:rsidRPr="009A7901">
        <w:rPr>
          <w:sz w:val="28"/>
          <w:szCs w:val="28"/>
        </w:rPr>
        <w:t>Белита</w:t>
      </w:r>
      <w:proofErr w:type="spellEnd"/>
      <w:r w:rsidRPr="009A7901">
        <w:rPr>
          <w:sz w:val="28"/>
          <w:szCs w:val="28"/>
        </w:rPr>
        <w:t xml:space="preserve">» ООО, ОАО «Минский вагоноремонтный завод», на долю которых приходится более 60% выпускаемой промышленной продукции в районе. В Московском районе активно развивается сектор инновационной экономики, создаются организации </w:t>
      </w:r>
      <w:proofErr w:type="spellStart"/>
      <w:r w:rsidRPr="009A7901">
        <w:rPr>
          <w:sz w:val="28"/>
          <w:szCs w:val="28"/>
        </w:rPr>
        <w:t>ИТ-сферы</w:t>
      </w:r>
      <w:proofErr w:type="spellEnd"/>
      <w:r w:rsidRPr="009A7901">
        <w:rPr>
          <w:sz w:val="28"/>
          <w:szCs w:val="28"/>
        </w:rPr>
        <w:t xml:space="preserve">, организации </w:t>
      </w:r>
      <w:r w:rsidRPr="009A7901">
        <w:rPr>
          <w:sz w:val="28"/>
          <w:szCs w:val="28"/>
        </w:rPr>
        <w:lastRenderedPageBreak/>
        <w:t>социальной сферы, развивается торговая деятельность, а также общественное питание.</w:t>
      </w:r>
    </w:p>
    <w:p w:rsidR="009A7901" w:rsidRDefault="009A7901" w:rsidP="009A7901">
      <w:pPr>
        <w:ind w:firstLine="709"/>
        <w:jc w:val="both"/>
        <w:rPr>
          <w:sz w:val="28"/>
          <w:szCs w:val="28"/>
        </w:rPr>
      </w:pPr>
      <w:r w:rsidRPr="009A7901">
        <w:rPr>
          <w:sz w:val="28"/>
          <w:szCs w:val="28"/>
        </w:rPr>
        <w:t>Для развития производственного бизнеса на территории района действуют 2 инкубатора малого предпринимательства: ЗАО «</w:t>
      </w:r>
      <w:proofErr w:type="spellStart"/>
      <w:r w:rsidRPr="009A7901">
        <w:rPr>
          <w:sz w:val="28"/>
          <w:szCs w:val="28"/>
        </w:rPr>
        <w:t>Эльсан</w:t>
      </w:r>
      <w:proofErr w:type="spellEnd"/>
      <w:r w:rsidRPr="009A7901">
        <w:rPr>
          <w:sz w:val="28"/>
          <w:szCs w:val="28"/>
        </w:rPr>
        <w:t>» и ОАО «Минский завод «Калибр», центры поддержки предпринимательств</w:t>
      </w:r>
      <w:proofErr w:type="gramStart"/>
      <w:r w:rsidRPr="009A7901">
        <w:rPr>
          <w:sz w:val="28"/>
          <w:szCs w:val="28"/>
        </w:rPr>
        <w:t>а ООО</w:t>
      </w:r>
      <w:proofErr w:type="gramEnd"/>
      <w:r w:rsidRPr="009A7901">
        <w:rPr>
          <w:sz w:val="28"/>
          <w:szCs w:val="28"/>
        </w:rPr>
        <w:t xml:space="preserve"> «Центр деловых коммуникаций БЕЛБИЗ», ООО «Бизнес Консалтинг».</w:t>
      </w:r>
    </w:p>
    <w:p w:rsidR="009A7901" w:rsidRDefault="009A7901" w:rsidP="009A7901">
      <w:pPr>
        <w:ind w:firstLine="709"/>
        <w:jc w:val="both"/>
        <w:rPr>
          <w:sz w:val="28"/>
          <w:szCs w:val="28"/>
        </w:rPr>
      </w:pPr>
      <w:r w:rsidRPr="009A7901">
        <w:rPr>
          <w:sz w:val="28"/>
          <w:szCs w:val="28"/>
        </w:rPr>
        <w:t xml:space="preserve">В 2017 году в районе построено 130,9 тыс.кв. жилья. </w:t>
      </w:r>
      <w:proofErr w:type="spellStart"/>
      <w:r w:rsidRPr="009A7901">
        <w:rPr>
          <w:sz w:val="28"/>
          <w:szCs w:val="28"/>
        </w:rPr>
        <w:t>Впланах</w:t>
      </w:r>
      <w:proofErr w:type="spellEnd"/>
      <w:r w:rsidRPr="009A7901">
        <w:rPr>
          <w:sz w:val="28"/>
          <w:szCs w:val="28"/>
        </w:rPr>
        <w:t xml:space="preserve"> 2018 года – 206,5 тыс.кв.м., из </w:t>
      </w:r>
      <w:proofErr w:type="gramStart"/>
      <w:r w:rsidRPr="009A7901">
        <w:rPr>
          <w:sz w:val="28"/>
          <w:szCs w:val="28"/>
        </w:rPr>
        <w:t>которых</w:t>
      </w:r>
      <w:proofErr w:type="gramEnd"/>
      <w:r w:rsidRPr="009A7901">
        <w:rPr>
          <w:sz w:val="28"/>
          <w:szCs w:val="28"/>
        </w:rPr>
        <w:t xml:space="preserve"> в 1-м квартале 2018 года введено в эксплуатацию 62,6  тыс. кв. м.</w:t>
      </w:r>
    </w:p>
    <w:p w:rsidR="009A7901" w:rsidRPr="009A7901" w:rsidRDefault="009A7901" w:rsidP="009A7901">
      <w:pPr>
        <w:ind w:firstLine="709"/>
        <w:jc w:val="both"/>
        <w:rPr>
          <w:sz w:val="28"/>
          <w:szCs w:val="28"/>
        </w:rPr>
      </w:pPr>
      <w:r w:rsidRPr="009A7901">
        <w:rPr>
          <w:sz w:val="28"/>
          <w:szCs w:val="28"/>
        </w:rPr>
        <w:t xml:space="preserve">78 объектов, расположенных на территории района, внесены в Государственный список историко-культурных ценностей Республики Беларусь. Среди них – Дом Правительства, ансамбль костела Святого </w:t>
      </w:r>
      <w:proofErr w:type="spellStart"/>
      <w:r w:rsidRPr="009A7901">
        <w:rPr>
          <w:sz w:val="28"/>
          <w:szCs w:val="28"/>
        </w:rPr>
        <w:t>Симеона</w:t>
      </w:r>
      <w:proofErr w:type="spellEnd"/>
      <w:r w:rsidRPr="009A7901">
        <w:rPr>
          <w:sz w:val="28"/>
          <w:szCs w:val="28"/>
        </w:rPr>
        <w:t xml:space="preserve"> и Святой Елены, отель «Минск», здание ректората Белорусского государственного университета, </w:t>
      </w:r>
      <w:proofErr w:type="spellStart"/>
      <w:r w:rsidRPr="009A7901">
        <w:rPr>
          <w:sz w:val="28"/>
          <w:szCs w:val="28"/>
        </w:rPr>
        <w:t>Пищаловский</w:t>
      </w:r>
      <w:proofErr w:type="spellEnd"/>
      <w:r w:rsidRPr="009A7901">
        <w:rPr>
          <w:sz w:val="28"/>
          <w:szCs w:val="28"/>
        </w:rPr>
        <w:t xml:space="preserve"> замок, кинотеатр «Центральный» и другие исторические постройки и сооружения. Более 30 памятников, памятных знаков, скульптур и скульптурных композиций, а также свыше 60 мемориальных досок</w:t>
      </w:r>
      <w:r>
        <w:rPr>
          <w:sz w:val="28"/>
          <w:szCs w:val="28"/>
        </w:rPr>
        <w:t xml:space="preserve"> </w:t>
      </w:r>
      <w:r w:rsidRPr="009A7901">
        <w:rPr>
          <w:sz w:val="28"/>
          <w:szCs w:val="28"/>
        </w:rPr>
        <w:t>[18].</w:t>
      </w:r>
    </w:p>
    <w:p w:rsidR="00662F3C" w:rsidRPr="006D6348" w:rsidRDefault="00662F3C" w:rsidP="009A7901">
      <w:pPr>
        <w:pStyle w:val="1"/>
        <w:spacing w:line="360" w:lineRule="exact"/>
        <w:jc w:val="both"/>
        <w:rPr>
          <w:rFonts w:ascii="Times New Roman" w:hAnsi="Times New Roman" w:cs="Times New Roman"/>
        </w:rPr>
      </w:pPr>
      <w:r w:rsidRPr="001E3E41">
        <w:rPr>
          <w:rFonts w:ascii="Times New Roman" w:eastAsia="Times New Roman" w:hAnsi="Times New Roman" w:cs="Times New Roman"/>
          <w:color w:val="C0504D" w:themeColor="accent2"/>
          <w:sz w:val="28"/>
          <w:szCs w:val="28"/>
        </w:rPr>
        <w:br w:type="page"/>
      </w:r>
      <w:bookmarkStart w:id="95" w:name="_Toc33099892"/>
      <w:r w:rsidRPr="006D6348">
        <w:rPr>
          <w:rFonts w:ascii="Times New Roman" w:eastAsia="Times New Roman" w:hAnsi="Times New Roman" w:cs="Times New Roman"/>
        </w:rPr>
        <w:lastRenderedPageBreak/>
        <w:t xml:space="preserve">7. </w:t>
      </w:r>
      <w:bookmarkStart w:id="96" w:name="_Toc292442184"/>
      <w:r w:rsidRPr="006D6348">
        <w:rPr>
          <w:rFonts w:ascii="Times New Roman" w:hAnsi="Times New Roman" w:cs="Times New Roman"/>
        </w:rPr>
        <w:t xml:space="preserve">Источники и оценка возможного воздействия на окружающую среду и </w:t>
      </w:r>
      <w:proofErr w:type="spellStart"/>
      <w:r w:rsidRPr="006D6348">
        <w:rPr>
          <w:rFonts w:ascii="Times New Roman" w:hAnsi="Times New Roman" w:cs="Times New Roman"/>
        </w:rPr>
        <w:t>историко</w:t>
      </w:r>
      <w:proofErr w:type="spellEnd"/>
      <w:r w:rsidRPr="006D6348">
        <w:rPr>
          <w:rFonts w:ascii="Times New Roman" w:hAnsi="Times New Roman" w:cs="Times New Roman"/>
        </w:rPr>
        <w:t xml:space="preserve"> – культурную ценность при реализации альтернативных вариантов планируемой хозяйственной деятельности</w:t>
      </w:r>
      <w:bookmarkEnd w:id="95"/>
      <w:bookmarkEnd w:id="96"/>
    </w:p>
    <w:p w:rsidR="00662F3C" w:rsidRPr="006D6348" w:rsidRDefault="00662F3C" w:rsidP="00662F3C">
      <w:pPr>
        <w:ind w:firstLine="709"/>
        <w:jc w:val="both"/>
        <w:rPr>
          <w:sz w:val="28"/>
          <w:szCs w:val="28"/>
        </w:rPr>
      </w:pPr>
      <w:bookmarkStart w:id="97" w:name="_Toc290280193"/>
      <w:bookmarkStart w:id="98" w:name="_Toc290280240"/>
      <w:bookmarkStart w:id="99" w:name="_Toc290280661"/>
    </w:p>
    <w:p w:rsidR="00662F3C" w:rsidRPr="006D6348" w:rsidRDefault="00662F3C" w:rsidP="00662F3C">
      <w:pPr>
        <w:pStyle w:val="2"/>
        <w:spacing w:before="0" w:after="0"/>
        <w:jc w:val="both"/>
        <w:rPr>
          <w:rFonts w:ascii="Times New Roman" w:hAnsi="Times New Roman"/>
        </w:rPr>
      </w:pPr>
      <w:bookmarkStart w:id="100" w:name="_Toc33099893"/>
      <w:bookmarkStart w:id="101" w:name="_Toc438991342"/>
      <w:r w:rsidRPr="006D6348">
        <w:rPr>
          <w:rFonts w:ascii="Times New Roman" w:hAnsi="Times New Roman"/>
        </w:rPr>
        <w:t>7.</w:t>
      </w:r>
      <w:r w:rsidR="006D6348" w:rsidRPr="006D6348">
        <w:rPr>
          <w:rFonts w:ascii="Times New Roman" w:hAnsi="Times New Roman"/>
        </w:rPr>
        <w:t xml:space="preserve">1 </w:t>
      </w:r>
      <w:r w:rsidRPr="006D6348">
        <w:rPr>
          <w:rFonts w:ascii="Times New Roman" w:hAnsi="Times New Roman"/>
        </w:rPr>
        <w:t>Оценка возможного воздействия</w:t>
      </w:r>
      <w:r w:rsidRPr="006D6348">
        <w:rPr>
          <w:rFonts w:ascii="Times New Roman" w:hAnsi="Times New Roman" w:cs="Times New Roman"/>
        </w:rPr>
        <w:t xml:space="preserve"> на окружающую среду, </w:t>
      </w:r>
      <w:r w:rsidRPr="006D6348">
        <w:rPr>
          <w:rFonts w:ascii="Times New Roman" w:hAnsi="Times New Roman"/>
        </w:rPr>
        <w:t>изменения социально-экономических условий, в том числе на историко-культурную ценность при реализации  I варианта</w:t>
      </w:r>
      <w:bookmarkEnd w:id="100"/>
    </w:p>
    <w:p w:rsidR="00662F3C" w:rsidRPr="006D6348" w:rsidRDefault="00662F3C" w:rsidP="00662F3C">
      <w:pPr>
        <w:pStyle w:val="2"/>
        <w:spacing w:before="0" w:after="0"/>
        <w:jc w:val="both"/>
        <w:rPr>
          <w:rFonts w:ascii="Times New Roman" w:hAnsi="Times New Roman"/>
        </w:rPr>
      </w:pPr>
    </w:p>
    <w:p w:rsidR="00662F3C" w:rsidRPr="006D6348" w:rsidRDefault="00662F3C" w:rsidP="00662F3C">
      <w:pPr>
        <w:pStyle w:val="3"/>
        <w:spacing w:before="0"/>
        <w:ind w:firstLine="709"/>
        <w:rPr>
          <w:iCs/>
          <w:u w:val="single"/>
        </w:rPr>
      </w:pPr>
      <w:bookmarkStart w:id="102" w:name="_Toc33099894"/>
      <w:bookmarkEnd w:id="101"/>
      <w:r w:rsidRPr="006D6348">
        <w:rPr>
          <w:iCs/>
          <w:u w:val="single"/>
        </w:rPr>
        <w:t>7.</w:t>
      </w:r>
      <w:r w:rsidR="006D6348" w:rsidRPr="006D6348">
        <w:rPr>
          <w:iCs/>
          <w:u w:val="single"/>
        </w:rPr>
        <w:t>1</w:t>
      </w:r>
      <w:r w:rsidRPr="006D6348">
        <w:rPr>
          <w:iCs/>
          <w:u w:val="single"/>
        </w:rPr>
        <w:t>.1 Воздействие на атмосферный воздух</w:t>
      </w:r>
      <w:bookmarkEnd w:id="102"/>
    </w:p>
    <w:p w:rsidR="00662F3C" w:rsidRPr="006D6348" w:rsidRDefault="00662F3C" w:rsidP="00662F3C">
      <w:pPr>
        <w:ind w:firstLine="709"/>
        <w:jc w:val="both"/>
        <w:rPr>
          <w:bCs/>
          <w:sz w:val="28"/>
          <w:szCs w:val="28"/>
        </w:rPr>
      </w:pPr>
      <w:r w:rsidRPr="006D6348">
        <w:rPr>
          <w:bCs/>
          <w:sz w:val="28"/>
          <w:szCs w:val="28"/>
        </w:rPr>
        <w:t xml:space="preserve">Воздействие проектируемого объекта на атмосферу будет происходить на стадии строительства и в процессе дальнейшей его эксплуатации. </w:t>
      </w:r>
    </w:p>
    <w:p w:rsidR="00662F3C" w:rsidRPr="006D6348" w:rsidRDefault="00662F3C" w:rsidP="00662F3C">
      <w:pPr>
        <w:ind w:firstLine="709"/>
        <w:jc w:val="both"/>
        <w:rPr>
          <w:bCs/>
          <w:sz w:val="28"/>
          <w:szCs w:val="28"/>
        </w:rPr>
      </w:pPr>
      <w:r w:rsidRPr="006D6348">
        <w:rPr>
          <w:rStyle w:val="a9"/>
          <w:b w:val="0"/>
          <w:sz w:val="28"/>
          <w:szCs w:val="28"/>
        </w:rPr>
        <w:t xml:space="preserve">В процессе </w:t>
      </w:r>
      <w:r w:rsidRPr="006D6348">
        <w:rPr>
          <w:rStyle w:val="a9"/>
          <w:b w:val="0"/>
          <w:i/>
          <w:sz w:val="28"/>
          <w:szCs w:val="28"/>
        </w:rPr>
        <w:t>проведения строительных работ</w:t>
      </w:r>
      <w:r w:rsidRPr="006D6348">
        <w:rPr>
          <w:rStyle w:val="a9"/>
          <w:b w:val="0"/>
          <w:sz w:val="28"/>
          <w:szCs w:val="28"/>
        </w:rPr>
        <w:t xml:space="preserve"> и</w:t>
      </w:r>
      <w:r w:rsidRPr="006D6348">
        <w:rPr>
          <w:bCs/>
          <w:sz w:val="28"/>
          <w:szCs w:val="28"/>
        </w:rPr>
        <w:t xml:space="preserve">сточниками воздействия на атмосферный воздух будут являться: </w:t>
      </w:r>
    </w:p>
    <w:p w:rsidR="00662F3C" w:rsidRPr="006D6348" w:rsidRDefault="00662F3C" w:rsidP="00662F3C">
      <w:pPr>
        <w:ind w:firstLine="709"/>
        <w:jc w:val="both"/>
        <w:rPr>
          <w:bCs/>
          <w:sz w:val="28"/>
          <w:szCs w:val="28"/>
        </w:rPr>
      </w:pPr>
      <w:r w:rsidRPr="006D6348">
        <w:rPr>
          <w:bCs/>
          <w:sz w:val="28"/>
          <w:szCs w:val="28"/>
        </w:rPr>
        <w:t>- автомобильный транспорт и строительная техника, используемые при подготовке строительной площадки (при снятии плодородного почвенного слоя и земляных работах), погрузочно-разгрузо</w:t>
      </w:r>
      <w:r w:rsidR="006D6348">
        <w:rPr>
          <w:bCs/>
          <w:sz w:val="28"/>
          <w:szCs w:val="28"/>
        </w:rPr>
        <w:t>чных работ (доставка материалов</w:t>
      </w:r>
      <w:r w:rsidR="00512C00">
        <w:rPr>
          <w:bCs/>
          <w:sz w:val="28"/>
          <w:szCs w:val="28"/>
        </w:rPr>
        <w:t>).</w:t>
      </w:r>
      <w:r w:rsidRPr="006D6348">
        <w:rPr>
          <w:bCs/>
          <w:sz w:val="28"/>
          <w:szCs w:val="28"/>
        </w:rPr>
        <w:t xml:space="preserve"> </w:t>
      </w:r>
    </w:p>
    <w:p w:rsidR="00662F3C" w:rsidRPr="006D6348" w:rsidRDefault="00662F3C" w:rsidP="00662F3C">
      <w:pPr>
        <w:widowControl w:val="0"/>
        <w:autoSpaceDE w:val="0"/>
        <w:autoSpaceDN w:val="0"/>
        <w:adjustRightInd w:val="0"/>
        <w:ind w:firstLine="720"/>
        <w:jc w:val="both"/>
        <w:rPr>
          <w:sz w:val="28"/>
          <w:szCs w:val="28"/>
        </w:rPr>
      </w:pPr>
      <w:r w:rsidRPr="006D6348">
        <w:rPr>
          <w:sz w:val="28"/>
          <w:szCs w:val="28"/>
        </w:rPr>
        <w:t>Воздействие от данных источников на атмосферу носит временный характер и является незначительным.</w:t>
      </w:r>
    </w:p>
    <w:p w:rsidR="006D6348" w:rsidRPr="006D6348" w:rsidRDefault="00662F3C" w:rsidP="00662F3C">
      <w:pPr>
        <w:ind w:firstLine="720"/>
        <w:jc w:val="both"/>
        <w:rPr>
          <w:sz w:val="28"/>
        </w:rPr>
      </w:pPr>
      <w:r w:rsidRPr="006D6348">
        <w:rPr>
          <w:bCs/>
          <w:sz w:val="28"/>
          <w:szCs w:val="28"/>
        </w:rPr>
        <w:t xml:space="preserve">В процессе </w:t>
      </w:r>
      <w:r w:rsidRPr="006D6348">
        <w:rPr>
          <w:bCs/>
          <w:i/>
          <w:sz w:val="28"/>
          <w:szCs w:val="28"/>
        </w:rPr>
        <w:t>дальнейшей эксплуатации</w:t>
      </w:r>
      <w:r w:rsidRPr="006D6348">
        <w:rPr>
          <w:i/>
          <w:sz w:val="28"/>
        </w:rPr>
        <w:t xml:space="preserve"> объекта</w:t>
      </w:r>
      <w:r w:rsidRPr="006D6348">
        <w:rPr>
          <w:sz w:val="28"/>
        </w:rPr>
        <w:t xml:space="preserve"> </w:t>
      </w:r>
      <w:r w:rsidR="006D6348" w:rsidRPr="006D6348">
        <w:rPr>
          <w:sz w:val="28"/>
        </w:rPr>
        <w:t>воздействие на атмосферный воздух отсутствуют.</w:t>
      </w:r>
    </w:p>
    <w:p w:rsidR="00662F3C" w:rsidRPr="001E3E41" w:rsidRDefault="00662F3C" w:rsidP="00662F3C">
      <w:pPr>
        <w:pStyle w:val="3"/>
        <w:spacing w:before="0"/>
        <w:ind w:firstLine="709"/>
        <w:jc w:val="both"/>
        <w:rPr>
          <w:i w:val="0"/>
          <w:iCs/>
          <w:color w:val="C0504D" w:themeColor="accent2"/>
          <w:u w:val="single"/>
        </w:rPr>
      </w:pPr>
    </w:p>
    <w:p w:rsidR="00662F3C" w:rsidRPr="00DC0DDB" w:rsidRDefault="00662F3C" w:rsidP="00662F3C">
      <w:pPr>
        <w:pStyle w:val="3"/>
        <w:spacing w:before="0"/>
        <w:ind w:firstLine="709"/>
        <w:jc w:val="both"/>
        <w:rPr>
          <w:iCs/>
          <w:u w:val="single"/>
        </w:rPr>
      </w:pPr>
      <w:bookmarkStart w:id="103" w:name="_Toc33099895"/>
      <w:r w:rsidRPr="00DC0DDB">
        <w:rPr>
          <w:iCs/>
          <w:u w:val="single"/>
        </w:rPr>
        <w:t>7.</w:t>
      </w:r>
      <w:r w:rsidR="00DC0DDB" w:rsidRPr="00DC0DDB">
        <w:rPr>
          <w:iCs/>
          <w:u w:val="single"/>
        </w:rPr>
        <w:t>1</w:t>
      </w:r>
      <w:r w:rsidRPr="00DC0DDB">
        <w:rPr>
          <w:iCs/>
          <w:u w:val="single"/>
        </w:rPr>
        <w:t>.2 Воздействие на  земли (включая почвы)</w:t>
      </w:r>
      <w:bookmarkEnd w:id="103"/>
      <w:r w:rsidRPr="00DC0DDB">
        <w:rPr>
          <w:iCs/>
          <w:u w:val="single"/>
        </w:rPr>
        <w:t xml:space="preserve"> </w:t>
      </w:r>
    </w:p>
    <w:p w:rsidR="00662F3C" w:rsidRPr="00512C00" w:rsidRDefault="00662F3C" w:rsidP="00662F3C">
      <w:pPr>
        <w:suppressAutoHyphens/>
        <w:ind w:firstLine="709"/>
        <w:jc w:val="both"/>
        <w:rPr>
          <w:sz w:val="28"/>
          <w:szCs w:val="28"/>
        </w:rPr>
      </w:pPr>
      <w:r w:rsidRPr="00512C00">
        <w:rPr>
          <w:bCs/>
          <w:sz w:val="28"/>
          <w:szCs w:val="28"/>
        </w:rPr>
        <w:t xml:space="preserve">Воздействие на земли, включая почвы, при строительстве, как правило, связано в первую очередь с механическим воздействием при снятии верхнего слоя и с возможным их химическим загрязнением, преимущественно нефтепродуктами, при </w:t>
      </w:r>
      <w:r w:rsidRPr="00512C00">
        <w:rPr>
          <w:sz w:val="28"/>
          <w:szCs w:val="28"/>
        </w:rPr>
        <w:t>эксплуатации строительной техники в результате протечек.</w:t>
      </w:r>
    </w:p>
    <w:p w:rsidR="00662F3C" w:rsidRPr="00512C00" w:rsidRDefault="00662F3C" w:rsidP="00512C00">
      <w:pPr>
        <w:suppressAutoHyphens/>
        <w:ind w:firstLine="709"/>
        <w:jc w:val="both"/>
        <w:rPr>
          <w:sz w:val="28"/>
          <w:szCs w:val="28"/>
        </w:rPr>
      </w:pPr>
      <w:r w:rsidRPr="00512C00">
        <w:rPr>
          <w:sz w:val="28"/>
          <w:szCs w:val="28"/>
        </w:rPr>
        <w:t xml:space="preserve">Воздействие на </w:t>
      </w:r>
      <w:r w:rsidR="00512C00" w:rsidRPr="00512C00">
        <w:rPr>
          <w:sz w:val="28"/>
          <w:szCs w:val="28"/>
        </w:rPr>
        <w:t>земли</w:t>
      </w:r>
      <w:r w:rsidRPr="00512C00">
        <w:rPr>
          <w:sz w:val="28"/>
          <w:szCs w:val="28"/>
        </w:rPr>
        <w:t xml:space="preserve"> будет происходить на площади </w:t>
      </w:r>
      <w:r w:rsidR="00512C00" w:rsidRPr="00512C00">
        <w:rPr>
          <w:sz w:val="28"/>
          <w:szCs w:val="28"/>
        </w:rPr>
        <w:t xml:space="preserve">все трассы сети и </w:t>
      </w:r>
      <w:r w:rsidRPr="00512C00">
        <w:rPr>
          <w:sz w:val="28"/>
          <w:szCs w:val="28"/>
        </w:rPr>
        <w:t xml:space="preserve">связно </w:t>
      </w:r>
      <w:r w:rsidR="00512C00" w:rsidRPr="00512C00">
        <w:rPr>
          <w:sz w:val="28"/>
          <w:szCs w:val="28"/>
        </w:rPr>
        <w:t xml:space="preserve">в первую очередь </w:t>
      </w:r>
      <w:r w:rsidRPr="00512C00">
        <w:rPr>
          <w:sz w:val="28"/>
          <w:szCs w:val="28"/>
        </w:rPr>
        <w:t>со снятием плодородного слоя почвы</w:t>
      </w:r>
      <w:r w:rsidR="00512C00" w:rsidRPr="00512C00">
        <w:rPr>
          <w:sz w:val="28"/>
          <w:szCs w:val="28"/>
        </w:rPr>
        <w:t>.</w:t>
      </w:r>
    </w:p>
    <w:p w:rsidR="003C79E7" w:rsidRPr="003C79E7" w:rsidRDefault="003C79E7" w:rsidP="003C79E7">
      <w:pPr>
        <w:suppressAutoHyphens/>
        <w:ind w:firstLine="709"/>
        <w:jc w:val="both"/>
        <w:rPr>
          <w:bCs/>
          <w:sz w:val="28"/>
          <w:szCs w:val="28"/>
        </w:rPr>
      </w:pPr>
      <w:r w:rsidRPr="003C79E7">
        <w:rPr>
          <w:bCs/>
          <w:sz w:val="28"/>
          <w:szCs w:val="28"/>
        </w:rPr>
        <w:t>Проектом предусмотрено снятие (h=0,1 м) и восстановление (h=0,1 м) в полном объеме растительного грунта в количестве:</w:t>
      </w:r>
    </w:p>
    <w:p w:rsidR="003C79E7" w:rsidRPr="003C79E7" w:rsidRDefault="003C79E7" w:rsidP="003C79E7">
      <w:pPr>
        <w:suppressAutoHyphens/>
        <w:ind w:firstLine="709"/>
        <w:jc w:val="both"/>
        <w:rPr>
          <w:bCs/>
          <w:sz w:val="28"/>
          <w:szCs w:val="28"/>
        </w:rPr>
      </w:pPr>
      <w:r w:rsidRPr="003C79E7">
        <w:rPr>
          <w:bCs/>
          <w:sz w:val="28"/>
          <w:szCs w:val="28"/>
        </w:rPr>
        <w:t xml:space="preserve">1 </w:t>
      </w:r>
      <w:r w:rsidR="00DC0DDB">
        <w:rPr>
          <w:bCs/>
          <w:sz w:val="28"/>
          <w:szCs w:val="28"/>
        </w:rPr>
        <w:t xml:space="preserve">очередь </w:t>
      </w:r>
      <w:r w:rsidRPr="003C79E7">
        <w:rPr>
          <w:bCs/>
          <w:sz w:val="28"/>
          <w:szCs w:val="28"/>
        </w:rPr>
        <w:t xml:space="preserve"> - 6,7 м</w:t>
      </w:r>
      <w:r w:rsidRPr="00DC0DDB">
        <w:rPr>
          <w:bCs/>
          <w:sz w:val="28"/>
          <w:szCs w:val="28"/>
          <w:vertAlign w:val="superscript"/>
        </w:rPr>
        <w:t>3</w:t>
      </w:r>
      <w:r w:rsidRPr="003C79E7">
        <w:rPr>
          <w:bCs/>
          <w:sz w:val="28"/>
          <w:szCs w:val="28"/>
        </w:rPr>
        <w:t>;</w:t>
      </w:r>
    </w:p>
    <w:p w:rsidR="003C79E7" w:rsidRPr="003C79E7" w:rsidRDefault="003C79E7" w:rsidP="003C79E7">
      <w:pPr>
        <w:suppressAutoHyphens/>
        <w:ind w:firstLine="709"/>
        <w:jc w:val="both"/>
        <w:rPr>
          <w:bCs/>
          <w:sz w:val="28"/>
          <w:szCs w:val="28"/>
        </w:rPr>
      </w:pPr>
      <w:r w:rsidRPr="003C79E7">
        <w:rPr>
          <w:bCs/>
          <w:sz w:val="28"/>
          <w:szCs w:val="28"/>
        </w:rPr>
        <w:t xml:space="preserve">2 </w:t>
      </w:r>
      <w:r w:rsidR="00DC0DDB">
        <w:rPr>
          <w:bCs/>
          <w:sz w:val="28"/>
          <w:szCs w:val="28"/>
        </w:rPr>
        <w:t>очередь</w:t>
      </w:r>
      <w:r w:rsidRPr="003C79E7">
        <w:rPr>
          <w:bCs/>
          <w:sz w:val="28"/>
          <w:szCs w:val="28"/>
        </w:rPr>
        <w:t xml:space="preserve"> - 54,7 м</w:t>
      </w:r>
      <w:r w:rsidRPr="00DC0DDB">
        <w:rPr>
          <w:bCs/>
          <w:sz w:val="28"/>
          <w:szCs w:val="28"/>
          <w:vertAlign w:val="superscript"/>
        </w:rPr>
        <w:t>3</w:t>
      </w:r>
      <w:r w:rsidRPr="003C79E7">
        <w:rPr>
          <w:bCs/>
          <w:sz w:val="28"/>
          <w:szCs w:val="28"/>
        </w:rPr>
        <w:t>;</w:t>
      </w:r>
    </w:p>
    <w:p w:rsidR="003C79E7" w:rsidRPr="003C79E7" w:rsidRDefault="003C79E7" w:rsidP="003C79E7">
      <w:pPr>
        <w:suppressAutoHyphens/>
        <w:ind w:firstLine="709"/>
        <w:jc w:val="both"/>
        <w:rPr>
          <w:bCs/>
          <w:sz w:val="28"/>
          <w:szCs w:val="28"/>
        </w:rPr>
      </w:pPr>
      <w:r w:rsidRPr="003C79E7">
        <w:rPr>
          <w:bCs/>
          <w:sz w:val="28"/>
          <w:szCs w:val="28"/>
        </w:rPr>
        <w:t xml:space="preserve">3 </w:t>
      </w:r>
      <w:r w:rsidR="00DC0DDB">
        <w:rPr>
          <w:bCs/>
          <w:sz w:val="28"/>
          <w:szCs w:val="28"/>
        </w:rPr>
        <w:t>очередь</w:t>
      </w:r>
      <w:r w:rsidR="00DC0DDB" w:rsidRPr="003C79E7">
        <w:rPr>
          <w:bCs/>
          <w:sz w:val="28"/>
          <w:szCs w:val="28"/>
        </w:rPr>
        <w:t xml:space="preserve"> </w:t>
      </w:r>
      <w:r w:rsidRPr="003C79E7">
        <w:rPr>
          <w:bCs/>
          <w:sz w:val="28"/>
          <w:szCs w:val="28"/>
        </w:rPr>
        <w:t>- 23,1 м</w:t>
      </w:r>
      <w:r w:rsidRPr="00DC0DDB">
        <w:rPr>
          <w:bCs/>
          <w:sz w:val="28"/>
          <w:szCs w:val="28"/>
          <w:vertAlign w:val="superscript"/>
        </w:rPr>
        <w:t>3</w:t>
      </w:r>
      <w:r w:rsidRPr="003C79E7">
        <w:rPr>
          <w:bCs/>
          <w:sz w:val="28"/>
          <w:szCs w:val="28"/>
        </w:rPr>
        <w:t>;</w:t>
      </w:r>
    </w:p>
    <w:p w:rsidR="003C79E7" w:rsidRPr="003C79E7" w:rsidRDefault="003C79E7" w:rsidP="003C79E7">
      <w:pPr>
        <w:suppressAutoHyphens/>
        <w:ind w:firstLine="709"/>
        <w:jc w:val="both"/>
        <w:rPr>
          <w:bCs/>
          <w:sz w:val="28"/>
          <w:szCs w:val="28"/>
        </w:rPr>
      </w:pPr>
      <w:r w:rsidRPr="003C79E7">
        <w:rPr>
          <w:bCs/>
          <w:sz w:val="28"/>
          <w:szCs w:val="28"/>
        </w:rPr>
        <w:t xml:space="preserve">4 </w:t>
      </w:r>
      <w:r w:rsidR="00DC0DDB">
        <w:rPr>
          <w:bCs/>
          <w:sz w:val="28"/>
          <w:szCs w:val="28"/>
        </w:rPr>
        <w:t>очередь</w:t>
      </w:r>
      <w:r w:rsidRPr="003C79E7">
        <w:rPr>
          <w:bCs/>
          <w:sz w:val="28"/>
          <w:szCs w:val="28"/>
        </w:rPr>
        <w:t xml:space="preserve"> - 18,8 м</w:t>
      </w:r>
      <w:r w:rsidRPr="00DC0DDB">
        <w:rPr>
          <w:bCs/>
          <w:sz w:val="28"/>
          <w:szCs w:val="28"/>
          <w:vertAlign w:val="superscript"/>
        </w:rPr>
        <w:t>3</w:t>
      </w:r>
      <w:r w:rsidRPr="003C79E7">
        <w:rPr>
          <w:bCs/>
          <w:sz w:val="28"/>
          <w:szCs w:val="28"/>
        </w:rPr>
        <w:t>;</w:t>
      </w:r>
    </w:p>
    <w:p w:rsidR="003C79E7" w:rsidRPr="003C79E7" w:rsidRDefault="003C79E7" w:rsidP="003C79E7">
      <w:pPr>
        <w:suppressAutoHyphens/>
        <w:ind w:firstLine="709"/>
        <w:jc w:val="both"/>
        <w:rPr>
          <w:bCs/>
          <w:sz w:val="28"/>
          <w:szCs w:val="28"/>
        </w:rPr>
      </w:pPr>
      <w:r w:rsidRPr="003C79E7">
        <w:rPr>
          <w:bCs/>
          <w:sz w:val="28"/>
          <w:szCs w:val="28"/>
        </w:rPr>
        <w:t xml:space="preserve">5 </w:t>
      </w:r>
      <w:r w:rsidR="00DC0DDB">
        <w:rPr>
          <w:bCs/>
          <w:sz w:val="28"/>
          <w:szCs w:val="28"/>
        </w:rPr>
        <w:t>очередь</w:t>
      </w:r>
      <w:r w:rsidR="00DC0DDB" w:rsidRPr="003C79E7">
        <w:rPr>
          <w:bCs/>
          <w:sz w:val="28"/>
          <w:szCs w:val="28"/>
        </w:rPr>
        <w:t xml:space="preserve"> </w:t>
      </w:r>
      <w:r w:rsidRPr="003C79E7">
        <w:rPr>
          <w:bCs/>
          <w:sz w:val="28"/>
          <w:szCs w:val="28"/>
        </w:rPr>
        <w:t>- 1,9 м</w:t>
      </w:r>
      <w:r w:rsidRPr="00DC0DDB">
        <w:rPr>
          <w:bCs/>
          <w:sz w:val="28"/>
          <w:szCs w:val="28"/>
          <w:vertAlign w:val="superscript"/>
        </w:rPr>
        <w:t>3</w:t>
      </w:r>
      <w:r w:rsidRPr="003C79E7">
        <w:rPr>
          <w:bCs/>
          <w:sz w:val="28"/>
          <w:szCs w:val="28"/>
        </w:rPr>
        <w:t>;</w:t>
      </w:r>
    </w:p>
    <w:p w:rsidR="003C79E7" w:rsidRDefault="003C79E7" w:rsidP="003C79E7">
      <w:pPr>
        <w:suppressAutoHyphens/>
        <w:ind w:firstLine="709"/>
        <w:jc w:val="both"/>
        <w:rPr>
          <w:bCs/>
          <w:sz w:val="28"/>
          <w:szCs w:val="28"/>
        </w:rPr>
      </w:pPr>
      <w:r w:rsidRPr="003C79E7">
        <w:rPr>
          <w:bCs/>
          <w:sz w:val="28"/>
          <w:szCs w:val="28"/>
        </w:rPr>
        <w:t xml:space="preserve">6 </w:t>
      </w:r>
      <w:r w:rsidR="00DC0DDB">
        <w:rPr>
          <w:bCs/>
          <w:sz w:val="28"/>
          <w:szCs w:val="28"/>
        </w:rPr>
        <w:t>очередь</w:t>
      </w:r>
      <w:r w:rsidRPr="003C79E7">
        <w:rPr>
          <w:bCs/>
          <w:sz w:val="28"/>
          <w:szCs w:val="28"/>
        </w:rPr>
        <w:t xml:space="preserve"> - 1167,0 м</w:t>
      </w:r>
      <w:r w:rsidRPr="00DC0DDB">
        <w:rPr>
          <w:bCs/>
          <w:sz w:val="28"/>
          <w:szCs w:val="28"/>
          <w:vertAlign w:val="superscript"/>
        </w:rPr>
        <w:t>3</w:t>
      </w:r>
      <w:r w:rsidRPr="003C79E7">
        <w:rPr>
          <w:bCs/>
          <w:sz w:val="28"/>
          <w:szCs w:val="28"/>
        </w:rPr>
        <w:t>.</w:t>
      </w:r>
    </w:p>
    <w:p w:rsidR="00DC0DDB" w:rsidRPr="003C79E7" w:rsidRDefault="00DC0DDB" w:rsidP="003C79E7">
      <w:pPr>
        <w:suppressAutoHyphens/>
        <w:ind w:firstLine="709"/>
        <w:jc w:val="both"/>
        <w:rPr>
          <w:bCs/>
          <w:sz w:val="28"/>
          <w:szCs w:val="28"/>
        </w:rPr>
      </w:pPr>
      <w:r>
        <w:rPr>
          <w:bCs/>
          <w:sz w:val="28"/>
          <w:szCs w:val="28"/>
        </w:rPr>
        <w:t>Общий объем по всем очередям составит  - 1272,2</w:t>
      </w:r>
      <w:r w:rsidRPr="00DC0DDB">
        <w:rPr>
          <w:bCs/>
          <w:sz w:val="28"/>
          <w:szCs w:val="28"/>
        </w:rPr>
        <w:t xml:space="preserve"> </w:t>
      </w:r>
      <w:r w:rsidRPr="003C79E7">
        <w:rPr>
          <w:bCs/>
          <w:sz w:val="28"/>
          <w:szCs w:val="28"/>
        </w:rPr>
        <w:t>м</w:t>
      </w:r>
      <w:r w:rsidRPr="00DC0DDB">
        <w:rPr>
          <w:bCs/>
          <w:sz w:val="28"/>
          <w:szCs w:val="28"/>
          <w:vertAlign w:val="superscript"/>
        </w:rPr>
        <w:t>3</w:t>
      </w:r>
      <w:r w:rsidRPr="003C79E7">
        <w:rPr>
          <w:bCs/>
          <w:sz w:val="28"/>
          <w:szCs w:val="28"/>
        </w:rPr>
        <w:t>.</w:t>
      </w:r>
    </w:p>
    <w:p w:rsidR="00512C00" w:rsidRDefault="003C79E7" w:rsidP="003C79E7">
      <w:pPr>
        <w:suppressAutoHyphens/>
        <w:ind w:firstLine="709"/>
        <w:jc w:val="both"/>
        <w:rPr>
          <w:bCs/>
          <w:sz w:val="28"/>
          <w:szCs w:val="28"/>
        </w:rPr>
      </w:pPr>
      <w:r w:rsidRPr="003C79E7">
        <w:rPr>
          <w:bCs/>
          <w:sz w:val="28"/>
          <w:szCs w:val="28"/>
        </w:rPr>
        <w:t>Снятый при производстве работ растительный грунт передается на площадки складирования ПКУП "</w:t>
      </w:r>
      <w:proofErr w:type="spellStart"/>
      <w:r w:rsidRPr="003C79E7">
        <w:rPr>
          <w:bCs/>
          <w:sz w:val="28"/>
          <w:szCs w:val="28"/>
        </w:rPr>
        <w:t>Минскзеленстрой</w:t>
      </w:r>
      <w:proofErr w:type="spellEnd"/>
      <w:r w:rsidRPr="003C79E7">
        <w:rPr>
          <w:bCs/>
          <w:sz w:val="28"/>
          <w:szCs w:val="28"/>
        </w:rPr>
        <w:t>".</w:t>
      </w:r>
    </w:p>
    <w:p w:rsidR="00DC0DDB" w:rsidRPr="00DC0DDB" w:rsidRDefault="00DC0DDB" w:rsidP="00DC0DDB">
      <w:pPr>
        <w:tabs>
          <w:tab w:val="left" w:pos="9922"/>
        </w:tabs>
        <w:ind w:right="-1" w:firstLine="567"/>
        <w:jc w:val="both"/>
        <w:rPr>
          <w:sz w:val="28"/>
          <w:szCs w:val="28"/>
        </w:rPr>
      </w:pPr>
      <w:r w:rsidRPr="00DC0DDB">
        <w:rPr>
          <w:sz w:val="28"/>
          <w:szCs w:val="28"/>
        </w:rPr>
        <w:t xml:space="preserve">По окончании строительных работ производится </w:t>
      </w:r>
      <w:r>
        <w:rPr>
          <w:sz w:val="28"/>
          <w:szCs w:val="28"/>
        </w:rPr>
        <w:t>восстановление</w:t>
      </w:r>
      <w:r w:rsidRPr="00DC0DDB">
        <w:rPr>
          <w:sz w:val="28"/>
          <w:szCs w:val="28"/>
        </w:rPr>
        <w:t xml:space="preserve"> нарушенных земель</w:t>
      </w:r>
      <w:r>
        <w:rPr>
          <w:sz w:val="28"/>
          <w:szCs w:val="28"/>
        </w:rPr>
        <w:t xml:space="preserve"> и посадка газона</w:t>
      </w:r>
      <w:r w:rsidRPr="00DC0DDB">
        <w:rPr>
          <w:sz w:val="28"/>
          <w:szCs w:val="28"/>
        </w:rPr>
        <w:t>.</w:t>
      </w:r>
    </w:p>
    <w:p w:rsidR="00DC0DDB" w:rsidRPr="003C79E7" w:rsidRDefault="00DC0DDB" w:rsidP="003C79E7">
      <w:pPr>
        <w:suppressAutoHyphens/>
        <w:ind w:firstLine="709"/>
        <w:jc w:val="both"/>
        <w:rPr>
          <w:bCs/>
          <w:sz w:val="28"/>
          <w:szCs w:val="28"/>
        </w:rPr>
      </w:pPr>
    </w:p>
    <w:p w:rsidR="00662F3C" w:rsidRPr="00DC0DDB" w:rsidRDefault="00662F3C" w:rsidP="00662F3C">
      <w:pPr>
        <w:ind w:firstLine="709"/>
        <w:jc w:val="both"/>
        <w:rPr>
          <w:bCs/>
          <w:sz w:val="28"/>
          <w:szCs w:val="28"/>
        </w:rPr>
      </w:pPr>
      <w:r w:rsidRPr="00DC0DDB">
        <w:rPr>
          <w:bCs/>
          <w:sz w:val="28"/>
          <w:szCs w:val="28"/>
        </w:rPr>
        <w:lastRenderedPageBreak/>
        <w:t>Соблюдение организационных и природоохранных мероприятий позволит минимизировать негативное воздействие на земли, включая почвы при проведении строительных работ.</w:t>
      </w:r>
    </w:p>
    <w:p w:rsidR="0015628E" w:rsidRPr="00DC0DDB" w:rsidRDefault="0015628E" w:rsidP="0015628E">
      <w:pPr>
        <w:suppressAutoHyphens/>
        <w:ind w:firstLine="709"/>
        <w:jc w:val="both"/>
        <w:rPr>
          <w:bCs/>
          <w:sz w:val="28"/>
          <w:szCs w:val="28"/>
        </w:rPr>
      </w:pPr>
      <w:r w:rsidRPr="00DC0DDB">
        <w:rPr>
          <w:bCs/>
          <w:sz w:val="28"/>
          <w:szCs w:val="28"/>
        </w:rPr>
        <w:t>Планируемая хозяйственная  деятельность не окажет значимого воздействия на земли, включая почвы.</w:t>
      </w:r>
    </w:p>
    <w:p w:rsidR="00662F3C" w:rsidRPr="00DC0DDB" w:rsidRDefault="00662F3C" w:rsidP="00DC0DDB"/>
    <w:p w:rsidR="00662F3C" w:rsidRPr="00DC0DDB" w:rsidRDefault="00662F3C" w:rsidP="00662F3C">
      <w:pPr>
        <w:pStyle w:val="3"/>
        <w:spacing w:before="0"/>
        <w:ind w:firstLine="709"/>
        <w:jc w:val="both"/>
        <w:rPr>
          <w:iCs/>
          <w:u w:val="single"/>
        </w:rPr>
      </w:pPr>
      <w:bookmarkStart w:id="104" w:name="_Toc33099896"/>
      <w:r w:rsidRPr="00DC0DDB">
        <w:rPr>
          <w:iCs/>
          <w:u w:val="single"/>
        </w:rPr>
        <w:t>7.</w:t>
      </w:r>
      <w:r w:rsidR="00DC0DDB" w:rsidRPr="00DC0DDB">
        <w:rPr>
          <w:iCs/>
          <w:u w:val="single"/>
        </w:rPr>
        <w:t>1</w:t>
      </w:r>
      <w:r w:rsidRPr="00DC0DDB">
        <w:rPr>
          <w:iCs/>
          <w:u w:val="single"/>
        </w:rPr>
        <w:t>.3 Воздействие на поверхностные и подземные воды</w:t>
      </w:r>
      <w:bookmarkEnd w:id="104"/>
      <w:r w:rsidRPr="00DC0DDB">
        <w:rPr>
          <w:iCs/>
          <w:u w:val="single"/>
        </w:rPr>
        <w:t xml:space="preserve"> </w:t>
      </w:r>
    </w:p>
    <w:p w:rsidR="00071043" w:rsidRDefault="00071043" w:rsidP="00071043">
      <w:pPr>
        <w:shd w:val="clear" w:color="auto" w:fill="FFFFFF"/>
        <w:suppressAutoHyphens/>
        <w:overflowPunct w:val="0"/>
        <w:autoSpaceDE w:val="0"/>
        <w:autoSpaceDN w:val="0"/>
        <w:adjustRightInd w:val="0"/>
        <w:ind w:firstLine="709"/>
        <w:jc w:val="both"/>
        <w:textAlignment w:val="baseline"/>
        <w:rPr>
          <w:sz w:val="28"/>
          <w:szCs w:val="28"/>
        </w:rPr>
      </w:pPr>
      <w:r>
        <w:rPr>
          <w:sz w:val="28"/>
          <w:szCs w:val="28"/>
        </w:rPr>
        <w:t xml:space="preserve">В соответствии с режимом осуществления хозяйственной деятельности  в </w:t>
      </w:r>
      <w:proofErr w:type="spellStart"/>
      <w:r>
        <w:rPr>
          <w:sz w:val="28"/>
          <w:szCs w:val="28"/>
        </w:rPr>
        <w:t>водоохранных</w:t>
      </w:r>
      <w:proofErr w:type="spellEnd"/>
      <w:r>
        <w:rPr>
          <w:sz w:val="28"/>
          <w:szCs w:val="28"/>
        </w:rPr>
        <w:t xml:space="preserve"> зонах водных объектов прокладка инженерных сетей не запрещена. </w:t>
      </w:r>
    </w:p>
    <w:p w:rsidR="00071043" w:rsidRDefault="00071043" w:rsidP="00071043">
      <w:pPr>
        <w:shd w:val="clear" w:color="auto" w:fill="FFFFFF"/>
        <w:suppressAutoHyphens/>
        <w:overflowPunct w:val="0"/>
        <w:autoSpaceDE w:val="0"/>
        <w:autoSpaceDN w:val="0"/>
        <w:adjustRightInd w:val="0"/>
        <w:ind w:firstLine="709"/>
        <w:jc w:val="both"/>
        <w:textAlignment w:val="baseline"/>
        <w:rPr>
          <w:sz w:val="28"/>
          <w:szCs w:val="28"/>
        </w:rPr>
      </w:pPr>
      <w:r>
        <w:rPr>
          <w:sz w:val="28"/>
          <w:szCs w:val="28"/>
        </w:rPr>
        <w:t>Так же не запрещена прокладка инженерных сетей и в третьем поясе зоны санитарной охраны водозаборов.</w:t>
      </w:r>
    </w:p>
    <w:p w:rsidR="00071043" w:rsidRDefault="00065DB3" w:rsidP="00071043">
      <w:pPr>
        <w:shd w:val="clear" w:color="auto" w:fill="FFFFFF"/>
        <w:suppressAutoHyphens/>
        <w:overflowPunct w:val="0"/>
        <w:autoSpaceDE w:val="0"/>
        <w:autoSpaceDN w:val="0"/>
        <w:adjustRightInd w:val="0"/>
        <w:ind w:firstLine="709"/>
        <w:jc w:val="both"/>
        <w:textAlignment w:val="baseline"/>
        <w:rPr>
          <w:sz w:val="28"/>
          <w:szCs w:val="28"/>
        </w:rPr>
      </w:pPr>
      <w:r>
        <w:rPr>
          <w:sz w:val="28"/>
          <w:szCs w:val="28"/>
        </w:rPr>
        <w:t>В</w:t>
      </w:r>
      <w:r w:rsidR="00071043">
        <w:rPr>
          <w:sz w:val="28"/>
          <w:szCs w:val="28"/>
        </w:rPr>
        <w:t xml:space="preserve">оздействие на поверхностные и подземные воды можно рассматривать в двух аспектах – количественно и </w:t>
      </w:r>
      <w:proofErr w:type="gramStart"/>
      <w:r w:rsidR="00071043">
        <w:rPr>
          <w:sz w:val="28"/>
          <w:szCs w:val="28"/>
        </w:rPr>
        <w:t>качественном</w:t>
      </w:r>
      <w:proofErr w:type="gramEnd"/>
      <w:r w:rsidR="00071043">
        <w:rPr>
          <w:sz w:val="28"/>
          <w:szCs w:val="28"/>
        </w:rPr>
        <w:t>.</w:t>
      </w:r>
    </w:p>
    <w:p w:rsidR="00065DB3" w:rsidRDefault="00065DB3" w:rsidP="00DC0DDB">
      <w:pPr>
        <w:shd w:val="clear" w:color="auto" w:fill="FFFFFF"/>
        <w:suppressAutoHyphens/>
        <w:overflowPunct w:val="0"/>
        <w:autoSpaceDE w:val="0"/>
        <w:autoSpaceDN w:val="0"/>
        <w:adjustRightInd w:val="0"/>
        <w:ind w:firstLine="709"/>
        <w:jc w:val="both"/>
        <w:textAlignment w:val="baseline"/>
        <w:rPr>
          <w:sz w:val="28"/>
          <w:szCs w:val="28"/>
        </w:rPr>
      </w:pPr>
      <w:r>
        <w:rPr>
          <w:sz w:val="28"/>
          <w:szCs w:val="28"/>
        </w:rPr>
        <w:t xml:space="preserve">Планируемая деятельность не связана как с забором подземных или поверхностных вод, так и со сбросов сточных вод. </w:t>
      </w:r>
    </w:p>
    <w:p w:rsidR="00DC0DDB" w:rsidRPr="00DC0DDB" w:rsidRDefault="00DC0DDB" w:rsidP="00DC0DDB">
      <w:pPr>
        <w:shd w:val="clear" w:color="auto" w:fill="FFFFFF"/>
        <w:suppressAutoHyphens/>
        <w:overflowPunct w:val="0"/>
        <w:autoSpaceDE w:val="0"/>
        <w:autoSpaceDN w:val="0"/>
        <w:adjustRightInd w:val="0"/>
        <w:ind w:firstLine="709"/>
        <w:jc w:val="both"/>
        <w:textAlignment w:val="baseline"/>
        <w:rPr>
          <w:sz w:val="28"/>
          <w:szCs w:val="28"/>
        </w:rPr>
      </w:pPr>
      <w:r w:rsidRPr="00DC0DDB">
        <w:rPr>
          <w:sz w:val="28"/>
          <w:szCs w:val="28"/>
        </w:rPr>
        <w:t xml:space="preserve">Анализ проектных </w:t>
      </w:r>
      <w:r w:rsidR="00065DB3">
        <w:rPr>
          <w:sz w:val="28"/>
          <w:szCs w:val="28"/>
        </w:rPr>
        <w:t>решений</w:t>
      </w:r>
      <w:r w:rsidRPr="00DC0DDB">
        <w:rPr>
          <w:sz w:val="28"/>
          <w:szCs w:val="28"/>
        </w:rPr>
        <w:t xml:space="preserve"> </w:t>
      </w:r>
      <w:r w:rsidR="00071043">
        <w:rPr>
          <w:sz w:val="28"/>
          <w:szCs w:val="28"/>
        </w:rPr>
        <w:t xml:space="preserve">позволяет говорить об отсутствии </w:t>
      </w:r>
      <w:r w:rsidRPr="00DC0DDB">
        <w:rPr>
          <w:sz w:val="28"/>
          <w:szCs w:val="28"/>
        </w:rPr>
        <w:t>источник</w:t>
      </w:r>
      <w:r w:rsidR="00071043">
        <w:rPr>
          <w:sz w:val="28"/>
          <w:szCs w:val="28"/>
        </w:rPr>
        <w:t>ов</w:t>
      </w:r>
      <w:r w:rsidR="00662F3C" w:rsidRPr="00DC0DDB">
        <w:rPr>
          <w:sz w:val="28"/>
          <w:szCs w:val="28"/>
        </w:rPr>
        <w:t xml:space="preserve"> загрязнения </w:t>
      </w:r>
      <w:r w:rsidR="00071043">
        <w:rPr>
          <w:sz w:val="28"/>
          <w:szCs w:val="28"/>
        </w:rPr>
        <w:t xml:space="preserve">как </w:t>
      </w:r>
      <w:r w:rsidR="00662F3C" w:rsidRPr="00DC0DDB">
        <w:rPr>
          <w:sz w:val="28"/>
          <w:szCs w:val="28"/>
        </w:rPr>
        <w:t>поверхностн</w:t>
      </w:r>
      <w:r w:rsidR="00071043">
        <w:rPr>
          <w:sz w:val="28"/>
          <w:szCs w:val="28"/>
        </w:rPr>
        <w:t>ых</w:t>
      </w:r>
      <w:r w:rsidR="00065DB3">
        <w:rPr>
          <w:sz w:val="28"/>
          <w:szCs w:val="28"/>
        </w:rPr>
        <w:t>,</w:t>
      </w:r>
      <w:r w:rsidR="00071043">
        <w:rPr>
          <w:sz w:val="28"/>
          <w:szCs w:val="28"/>
        </w:rPr>
        <w:t xml:space="preserve"> </w:t>
      </w:r>
      <w:r w:rsidR="00662F3C" w:rsidRPr="00DC0DDB">
        <w:rPr>
          <w:sz w:val="28"/>
          <w:szCs w:val="28"/>
        </w:rPr>
        <w:t xml:space="preserve"> </w:t>
      </w:r>
      <w:r w:rsidR="00071043">
        <w:rPr>
          <w:sz w:val="28"/>
          <w:szCs w:val="28"/>
        </w:rPr>
        <w:t xml:space="preserve">так и </w:t>
      </w:r>
      <w:r>
        <w:rPr>
          <w:sz w:val="28"/>
          <w:szCs w:val="28"/>
        </w:rPr>
        <w:t xml:space="preserve"> подземн</w:t>
      </w:r>
      <w:r w:rsidR="00071043">
        <w:rPr>
          <w:sz w:val="28"/>
          <w:szCs w:val="28"/>
        </w:rPr>
        <w:t>ых вод</w:t>
      </w:r>
      <w:r w:rsidRPr="00DC0DDB">
        <w:rPr>
          <w:sz w:val="28"/>
          <w:szCs w:val="28"/>
        </w:rPr>
        <w:t>.</w:t>
      </w:r>
    </w:p>
    <w:p w:rsidR="00662F3C" w:rsidRPr="00DC0DDB" w:rsidRDefault="00065DB3" w:rsidP="00DC0DDB">
      <w:pPr>
        <w:shd w:val="clear" w:color="auto" w:fill="FFFFFF"/>
        <w:suppressAutoHyphens/>
        <w:overflowPunct w:val="0"/>
        <w:autoSpaceDE w:val="0"/>
        <w:autoSpaceDN w:val="0"/>
        <w:adjustRightInd w:val="0"/>
        <w:ind w:firstLine="709"/>
        <w:jc w:val="both"/>
        <w:textAlignment w:val="baseline"/>
        <w:rPr>
          <w:sz w:val="28"/>
          <w:szCs w:val="28"/>
        </w:rPr>
      </w:pPr>
      <w:r>
        <w:rPr>
          <w:sz w:val="28"/>
          <w:szCs w:val="28"/>
        </w:rPr>
        <w:t>Таким образом, следует отметить, что  н</w:t>
      </w:r>
      <w:r w:rsidR="00DC0DDB">
        <w:rPr>
          <w:sz w:val="28"/>
          <w:szCs w:val="28"/>
        </w:rPr>
        <w:t xml:space="preserve">егативного </w:t>
      </w:r>
      <w:r w:rsidR="00662F3C" w:rsidRPr="00DC0DDB">
        <w:rPr>
          <w:sz w:val="28"/>
          <w:szCs w:val="28"/>
        </w:rPr>
        <w:t xml:space="preserve">воздействия на подземные и поверхностные воды </w:t>
      </w:r>
      <w:r w:rsidR="00DC0DDB">
        <w:rPr>
          <w:sz w:val="28"/>
          <w:szCs w:val="28"/>
        </w:rPr>
        <w:t xml:space="preserve">в результате реализации проектных решений </w:t>
      </w:r>
      <w:r w:rsidR="00662F3C" w:rsidRPr="00DC0DDB">
        <w:rPr>
          <w:sz w:val="28"/>
          <w:szCs w:val="28"/>
        </w:rPr>
        <w:t xml:space="preserve">не прогнозируется. </w:t>
      </w:r>
    </w:p>
    <w:p w:rsidR="00662F3C" w:rsidRPr="00DC0DDB" w:rsidRDefault="00662F3C" w:rsidP="00662F3C">
      <w:pPr>
        <w:pStyle w:val="3"/>
        <w:spacing w:before="0"/>
        <w:ind w:firstLine="709"/>
        <w:jc w:val="both"/>
        <w:rPr>
          <w:b/>
          <w:iCs/>
        </w:rPr>
      </w:pPr>
    </w:p>
    <w:p w:rsidR="00662F3C" w:rsidRPr="0015628E" w:rsidRDefault="00662F3C" w:rsidP="00662F3C">
      <w:pPr>
        <w:pStyle w:val="3"/>
        <w:spacing w:before="0"/>
        <w:ind w:firstLine="709"/>
        <w:jc w:val="both"/>
        <w:rPr>
          <w:iCs/>
          <w:u w:val="single"/>
        </w:rPr>
      </w:pPr>
      <w:bookmarkStart w:id="105" w:name="_Toc33099897"/>
      <w:r w:rsidRPr="0015628E">
        <w:rPr>
          <w:iCs/>
          <w:u w:val="single"/>
        </w:rPr>
        <w:t>7.</w:t>
      </w:r>
      <w:r w:rsidR="00944239">
        <w:rPr>
          <w:iCs/>
          <w:u w:val="single"/>
        </w:rPr>
        <w:t>1</w:t>
      </w:r>
      <w:r w:rsidRPr="0015628E">
        <w:rPr>
          <w:iCs/>
          <w:u w:val="single"/>
        </w:rPr>
        <w:t>.4 Воздействие на растительный и животный мир</w:t>
      </w:r>
      <w:r w:rsidR="0015628E" w:rsidRPr="0015628E">
        <w:rPr>
          <w:iCs/>
          <w:u w:val="single"/>
        </w:rPr>
        <w:t xml:space="preserve">, </w:t>
      </w:r>
      <w:r w:rsidR="0015628E">
        <w:rPr>
          <w:iCs/>
          <w:u w:val="single"/>
        </w:rPr>
        <w:t>п</w:t>
      </w:r>
      <w:r w:rsidR="0015628E" w:rsidRPr="0015628E">
        <w:rPr>
          <w:iCs/>
          <w:u w:val="single"/>
        </w:rPr>
        <w:t>риродные территории, подлежащие специальной охране</w:t>
      </w:r>
      <w:r w:rsidR="0015628E">
        <w:rPr>
          <w:iCs/>
          <w:u w:val="single"/>
        </w:rPr>
        <w:t>, о</w:t>
      </w:r>
      <w:r w:rsidR="0015628E" w:rsidRPr="0015628E">
        <w:rPr>
          <w:iCs/>
          <w:u w:val="single"/>
        </w:rPr>
        <w:t>собо охраняемые природные территории.</w:t>
      </w:r>
      <w:bookmarkEnd w:id="105"/>
    </w:p>
    <w:p w:rsidR="0015628E" w:rsidRPr="0015628E" w:rsidRDefault="0015628E" w:rsidP="0015628E"/>
    <w:p w:rsidR="00662F3C" w:rsidRPr="0015628E" w:rsidRDefault="00662F3C" w:rsidP="00662F3C">
      <w:pPr>
        <w:ind w:firstLine="709"/>
        <w:jc w:val="both"/>
        <w:rPr>
          <w:sz w:val="28"/>
          <w:szCs w:val="28"/>
          <w:lang w:val="be-BY"/>
        </w:rPr>
      </w:pPr>
      <w:r w:rsidRPr="0015628E">
        <w:rPr>
          <w:sz w:val="28"/>
          <w:szCs w:val="28"/>
          <w:lang w:val="be-BY"/>
        </w:rPr>
        <w:t xml:space="preserve">Воздействие </w:t>
      </w:r>
      <w:r w:rsidRPr="0015628E">
        <w:rPr>
          <w:i/>
          <w:sz w:val="28"/>
          <w:szCs w:val="28"/>
          <w:lang w:val="be-BY"/>
        </w:rPr>
        <w:t>на растительный мир</w:t>
      </w:r>
      <w:r w:rsidRPr="0015628E">
        <w:rPr>
          <w:sz w:val="28"/>
          <w:szCs w:val="28"/>
          <w:lang w:val="be-BY"/>
        </w:rPr>
        <w:t xml:space="preserve"> при  проведении работ </w:t>
      </w:r>
      <w:r w:rsidR="0015628E" w:rsidRPr="0015628E">
        <w:rPr>
          <w:sz w:val="28"/>
          <w:szCs w:val="28"/>
          <w:lang w:val="be-BY"/>
        </w:rPr>
        <w:t>связано в первую очередь с непосредственным удалением объектов растительного мира</w:t>
      </w:r>
      <w:r w:rsidR="0015628E">
        <w:rPr>
          <w:sz w:val="28"/>
          <w:szCs w:val="28"/>
          <w:lang w:val="be-BY"/>
        </w:rPr>
        <w:t>.</w:t>
      </w:r>
      <w:r w:rsidRPr="0015628E">
        <w:rPr>
          <w:sz w:val="28"/>
          <w:szCs w:val="28"/>
          <w:lang w:val="be-BY"/>
        </w:rPr>
        <w:t xml:space="preserve"> </w:t>
      </w:r>
    </w:p>
    <w:p w:rsidR="00362B44" w:rsidRPr="00DC0DDB" w:rsidRDefault="00362B44" w:rsidP="00362B44">
      <w:pPr>
        <w:pStyle w:val="24"/>
        <w:spacing w:after="0" w:line="240" w:lineRule="auto"/>
        <w:ind w:firstLine="567"/>
        <w:jc w:val="both"/>
        <w:rPr>
          <w:rFonts w:ascii="Times New Roman" w:hAnsi="Times New Roman"/>
          <w:sz w:val="28"/>
          <w:szCs w:val="28"/>
        </w:rPr>
      </w:pPr>
      <w:r w:rsidRPr="00DC0DDB">
        <w:rPr>
          <w:rFonts w:ascii="Times New Roman" w:hAnsi="Times New Roman"/>
          <w:sz w:val="28"/>
          <w:szCs w:val="28"/>
        </w:rPr>
        <w:t>В зону производства работ попадают зеленые насаждения в составе: 293 лиственно-декоративных деревьев, 12 плодовых деревьев, 6 деревьев хвойной породы, 52 м</w:t>
      </w:r>
      <w:proofErr w:type="gramStart"/>
      <w:r w:rsidRPr="00DC0DDB">
        <w:rPr>
          <w:rFonts w:ascii="Times New Roman" w:hAnsi="Times New Roman"/>
          <w:sz w:val="28"/>
          <w:szCs w:val="28"/>
          <w:vertAlign w:val="superscript"/>
        </w:rPr>
        <w:t>2</w:t>
      </w:r>
      <w:proofErr w:type="gramEnd"/>
      <w:r w:rsidRPr="00DC0DDB">
        <w:rPr>
          <w:rFonts w:ascii="Times New Roman" w:hAnsi="Times New Roman"/>
          <w:sz w:val="28"/>
          <w:szCs w:val="28"/>
          <w:vertAlign w:val="superscript"/>
        </w:rPr>
        <w:t xml:space="preserve"> </w:t>
      </w:r>
      <w:r w:rsidRPr="00DC0DDB">
        <w:rPr>
          <w:rFonts w:ascii="Times New Roman" w:hAnsi="Times New Roman"/>
          <w:sz w:val="28"/>
          <w:szCs w:val="28"/>
        </w:rPr>
        <w:t>поросли, 25 шт. / 6 м</w:t>
      </w:r>
      <w:r w:rsidRPr="00DC0DDB">
        <w:rPr>
          <w:rFonts w:ascii="Times New Roman" w:hAnsi="Times New Roman"/>
          <w:sz w:val="28"/>
          <w:szCs w:val="28"/>
          <w:vertAlign w:val="superscript"/>
        </w:rPr>
        <w:t>2</w:t>
      </w:r>
      <w:r w:rsidRPr="00DC0DDB">
        <w:rPr>
          <w:rFonts w:ascii="Times New Roman" w:hAnsi="Times New Roman"/>
          <w:sz w:val="28"/>
          <w:szCs w:val="28"/>
        </w:rPr>
        <w:t xml:space="preserve"> кустарников.</w:t>
      </w:r>
    </w:p>
    <w:p w:rsidR="00362B44" w:rsidRDefault="00362B44" w:rsidP="00362B44">
      <w:pPr>
        <w:pStyle w:val="24"/>
        <w:spacing w:after="0" w:line="240" w:lineRule="auto"/>
        <w:ind w:firstLine="567"/>
        <w:jc w:val="both"/>
        <w:rPr>
          <w:rFonts w:ascii="Times New Roman" w:hAnsi="Times New Roman"/>
          <w:sz w:val="28"/>
          <w:szCs w:val="28"/>
        </w:rPr>
      </w:pPr>
      <w:r>
        <w:rPr>
          <w:rFonts w:ascii="Times New Roman" w:hAnsi="Times New Roman"/>
          <w:sz w:val="28"/>
          <w:szCs w:val="28"/>
        </w:rPr>
        <w:t>Согласно таксационном</w:t>
      </w:r>
      <w:r w:rsidR="006149DD">
        <w:rPr>
          <w:rFonts w:ascii="Times New Roman" w:hAnsi="Times New Roman"/>
          <w:sz w:val="28"/>
          <w:szCs w:val="28"/>
        </w:rPr>
        <w:t>у</w:t>
      </w:r>
      <w:r>
        <w:rPr>
          <w:rFonts w:ascii="Times New Roman" w:hAnsi="Times New Roman"/>
          <w:sz w:val="28"/>
          <w:szCs w:val="28"/>
        </w:rPr>
        <w:t xml:space="preserve"> плану:</w:t>
      </w:r>
    </w:p>
    <w:p w:rsidR="00362B44" w:rsidRDefault="00362B44" w:rsidP="00364569">
      <w:pPr>
        <w:pStyle w:val="24"/>
        <w:numPr>
          <w:ilvl w:val="0"/>
          <w:numId w:val="20"/>
        </w:numPr>
        <w:spacing w:after="0" w:line="240" w:lineRule="auto"/>
        <w:jc w:val="both"/>
        <w:rPr>
          <w:rFonts w:ascii="Times New Roman" w:hAnsi="Times New Roman"/>
          <w:sz w:val="28"/>
          <w:szCs w:val="28"/>
        </w:rPr>
      </w:pPr>
      <w:r>
        <w:rPr>
          <w:rFonts w:ascii="Times New Roman" w:hAnsi="Times New Roman"/>
          <w:sz w:val="28"/>
          <w:szCs w:val="28"/>
        </w:rPr>
        <w:t>сохраняются</w:t>
      </w:r>
      <w:r w:rsidRPr="00DC0DDB">
        <w:rPr>
          <w:rFonts w:ascii="Times New Roman" w:hAnsi="Times New Roman"/>
          <w:sz w:val="28"/>
          <w:szCs w:val="28"/>
        </w:rPr>
        <w:t xml:space="preserve"> 35 лиственно-декоративных деревьев, 1 плодовое дерево; </w:t>
      </w:r>
    </w:p>
    <w:p w:rsidR="00362B44" w:rsidRDefault="00362B44" w:rsidP="00364569">
      <w:pPr>
        <w:pStyle w:val="24"/>
        <w:numPr>
          <w:ilvl w:val="0"/>
          <w:numId w:val="20"/>
        </w:numPr>
        <w:spacing w:after="0" w:line="240" w:lineRule="auto"/>
        <w:jc w:val="both"/>
        <w:rPr>
          <w:rFonts w:ascii="Times New Roman" w:hAnsi="Times New Roman"/>
          <w:sz w:val="28"/>
          <w:szCs w:val="28"/>
        </w:rPr>
      </w:pPr>
      <w:r w:rsidRPr="00362B44">
        <w:rPr>
          <w:rFonts w:ascii="Times New Roman" w:hAnsi="Times New Roman"/>
          <w:sz w:val="28"/>
          <w:szCs w:val="28"/>
        </w:rPr>
        <w:t>пересаживаются</w:t>
      </w:r>
      <w:r>
        <w:rPr>
          <w:rFonts w:ascii="Times New Roman" w:hAnsi="Times New Roman"/>
          <w:sz w:val="28"/>
          <w:szCs w:val="28"/>
        </w:rPr>
        <w:t xml:space="preserve"> </w:t>
      </w:r>
      <w:r w:rsidRPr="00DC0DDB">
        <w:rPr>
          <w:rFonts w:ascii="Times New Roman" w:hAnsi="Times New Roman"/>
          <w:sz w:val="28"/>
          <w:szCs w:val="28"/>
        </w:rPr>
        <w:t>160 лиственно-декоративных деревьев, 4 плодовых деревьев, 5 деревьев хвойной породы и 5шт. кустарников;</w:t>
      </w:r>
    </w:p>
    <w:p w:rsidR="00362B44" w:rsidRPr="00DC0DDB" w:rsidRDefault="00362B44" w:rsidP="00364569">
      <w:pPr>
        <w:pStyle w:val="24"/>
        <w:numPr>
          <w:ilvl w:val="0"/>
          <w:numId w:val="20"/>
        </w:numPr>
        <w:spacing w:after="0" w:line="240" w:lineRule="auto"/>
        <w:jc w:val="both"/>
        <w:rPr>
          <w:rFonts w:ascii="Times New Roman" w:hAnsi="Times New Roman"/>
          <w:sz w:val="28"/>
          <w:szCs w:val="28"/>
        </w:rPr>
      </w:pPr>
      <w:r w:rsidRPr="00DC0DDB">
        <w:rPr>
          <w:rFonts w:ascii="Times New Roman" w:hAnsi="Times New Roman"/>
          <w:sz w:val="28"/>
          <w:szCs w:val="28"/>
        </w:rPr>
        <w:t xml:space="preserve"> </w:t>
      </w:r>
      <w:r w:rsidRPr="00362B44">
        <w:rPr>
          <w:rFonts w:ascii="Times New Roman" w:hAnsi="Times New Roman"/>
          <w:sz w:val="28"/>
          <w:szCs w:val="28"/>
        </w:rPr>
        <w:t>удаляются</w:t>
      </w:r>
      <w:r w:rsidRPr="00DC0DDB">
        <w:rPr>
          <w:rFonts w:ascii="Times New Roman" w:hAnsi="Times New Roman"/>
          <w:sz w:val="28"/>
          <w:szCs w:val="28"/>
        </w:rPr>
        <w:t xml:space="preserve"> 98 лиственно-декоративных деревьев, 7 плодовых деревьев, 1 дерево хвойной породы, 51 м</w:t>
      </w:r>
      <w:proofErr w:type="gramStart"/>
      <w:r w:rsidRPr="00DC0DDB">
        <w:rPr>
          <w:rFonts w:ascii="Times New Roman" w:hAnsi="Times New Roman"/>
          <w:sz w:val="28"/>
          <w:szCs w:val="28"/>
          <w:vertAlign w:val="superscript"/>
        </w:rPr>
        <w:t>2</w:t>
      </w:r>
      <w:proofErr w:type="gramEnd"/>
      <w:r w:rsidRPr="00DC0DDB">
        <w:rPr>
          <w:rFonts w:ascii="Times New Roman" w:hAnsi="Times New Roman"/>
          <w:sz w:val="28"/>
          <w:szCs w:val="28"/>
          <w:vertAlign w:val="superscript"/>
        </w:rPr>
        <w:t xml:space="preserve"> </w:t>
      </w:r>
      <w:r w:rsidRPr="00DC0DDB">
        <w:rPr>
          <w:rFonts w:ascii="Times New Roman" w:hAnsi="Times New Roman"/>
          <w:sz w:val="28"/>
          <w:szCs w:val="28"/>
        </w:rPr>
        <w:t>поросли, 20 шт. / 6 м</w:t>
      </w:r>
      <w:r w:rsidRPr="00DC0DDB">
        <w:rPr>
          <w:rFonts w:ascii="Times New Roman" w:hAnsi="Times New Roman"/>
          <w:sz w:val="28"/>
          <w:szCs w:val="28"/>
          <w:vertAlign w:val="superscript"/>
        </w:rPr>
        <w:t>2</w:t>
      </w:r>
      <w:r w:rsidRPr="00DC0DDB">
        <w:rPr>
          <w:rFonts w:ascii="Times New Roman" w:hAnsi="Times New Roman"/>
          <w:sz w:val="28"/>
          <w:szCs w:val="28"/>
        </w:rPr>
        <w:t xml:space="preserve"> кустарников.</w:t>
      </w:r>
    </w:p>
    <w:p w:rsidR="006F0ECF" w:rsidRDefault="006F0ECF" w:rsidP="00662F3C">
      <w:pPr>
        <w:ind w:firstLine="709"/>
        <w:jc w:val="both"/>
        <w:rPr>
          <w:spacing w:val="3"/>
          <w:sz w:val="28"/>
          <w:szCs w:val="28"/>
        </w:rPr>
      </w:pPr>
    </w:p>
    <w:p w:rsidR="00DF57F4" w:rsidRDefault="006F0ECF" w:rsidP="00264482">
      <w:pPr>
        <w:ind w:firstLine="709"/>
        <w:jc w:val="both"/>
        <w:rPr>
          <w:sz w:val="28"/>
          <w:szCs w:val="28"/>
        </w:rPr>
      </w:pPr>
      <w:r>
        <w:rPr>
          <w:spacing w:val="3"/>
          <w:sz w:val="28"/>
          <w:szCs w:val="28"/>
        </w:rPr>
        <w:t xml:space="preserve">Следует отметить, что при прохождении трассы через </w:t>
      </w:r>
      <w:r>
        <w:rPr>
          <w:sz w:val="28"/>
          <w:szCs w:val="28"/>
        </w:rPr>
        <w:t>сквер по ул.</w:t>
      </w:r>
      <w:r w:rsidR="00264482">
        <w:rPr>
          <w:sz w:val="28"/>
          <w:szCs w:val="28"/>
        </w:rPr>
        <w:t xml:space="preserve"> </w:t>
      </w:r>
      <w:proofErr w:type="spellStart"/>
      <w:r>
        <w:rPr>
          <w:sz w:val="28"/>
          <w:szCs w:val="28"/>
        </w:rPr>
        <w:t>Кижеватова</w:t>
      </w:r>
      <w:proofErr w:type="spellEnd"/>
      <w:r>
        <w:rPr>
          <w:sz w:val="28"/>
          <w:szCs w:val="28"/>
        </w:rPr>
        <w:t>, парку «</w:t>
      </w:r>
      <w:proofErr w:type="spellStart"/>
      <w:r>
        <w:rPr>
          <w:sz w:val="28"/>
          <w:szCs w:val="28"/>
        </w:rPr>
        <w:t>Курасовщина</w:t>
      </w:r>
      <w:proofErr w:type="spellEnd"/>
      <w:r>
        <w:rPr>
          <w:sz w:val="28"/>
          <w:szCs w:val="28"/>
        </w:rPr>
        <w:t>», парку «Белая Дача» древесно-кустарников</w:t>
      </w:r>
      <w:r w:rsidR="00264482">
        <w:rPr>
          <w:sz w:val="28"/>
          <w:szCs w:val="28"/>
        </w:rPr>
        <w:t>ая растительность не вырубается.</w:t>
      </w:r>
      <w:r>
        <w:rPr>
          <w:sz w:val="28"/>
          <w:szCs w:val="28"/>
        </w:rPr>
        <w:t xml:space="preserve"> </w:t>
      </w:r>
      <w:r w:rsidR="00264482">
        <w:rPr>
          <w:sz w:val="28"/>
          <w:szCs w:val="28"/>
        </w:rPr>
        <w:t xml:space="preserve">На территории сквера </w:t>
      </w:r>
      <w:r w:rsidRPr="00264482">
        <w:rPr>
          <w:sz w:val="28"/>
          <w:szCs w:val="28"/>
        </w:rPr>
        <w:t>пересадке подлежит</w:t>
      </w:r>
      <w:r>
        <w:rPr>
          <w:sz w:val="28"/>
          <w:szCs w:val="28"/>
        </w:rPr>
        <w:t xml:space="preserve"> </w:t>
      </w:r>
      <w:r w:rsidR="00264482">
        <w:rPr>
          <w:sz w:val="28"/>
          <w:szCs w:val="28"/>
        </w:rPr>
        <w:t>11 деревьев</w:t>
      </w:r>
      <w:r w:rsidR="00DF57F4">
        <w:rPr>
          <w:sz w:val="28"/>
          <w:szCs w:val="28"/>
        </w:rPr>
        <w:t>,</w:t>
      </w:r>
      <w:r w:rsidR="00264482">
        <w:rPr>
          <w:sz w:val="28"/>
          <w:szCs w:val="28"/>
        </w:rPr>
        <w:t xml:space="preserve">  при прохождении по территории парка «</w:t>
      </w:r>
      <w:proofErr w:type="spellStart"/>
      <w:r w:rsidR="00264482">
        <w:rPr>
          <w:sz w:val="28"/>
          <w:szCs w:val="28"/>
        </w:rPr>
        <w:t>Курасовщина</w:t>
      </w:r>
      <w:proofErr w:type="spellEnd"/>
      <w:r w:rsidR="00264482">
        <w:rPr>
          <w:sz w:val="28"/>
          <w:szCs w:val="28"/>
        </w:rPr>
        <w:t>» трасса проходит таким образом, что не требуется удаления и пересадки древесно-кустарниковой растительности</w:t>
      </w:r>
      <w:r w:rsidR="00DF57F4">
        <w:rPr>
          <w:sz w:val="28"/>
          <w:szCs w:val="28"/>
        </w:rPr>
        <w:t xml:space="preserve"> (Приложение В)</w:t>
      </w:r>
      <w:r w:rsidR="00264482">
        <w:rPr>
          <w:sz w:val="28"/>
          <w:szCs w:val="28"/>
        </w:rPr>
        <w:t>.</w:t>
      </w:r>
    </w:p>
    <w:p w:rsidR="00DF57F4" w:rsidRDefault="00DF57F4" w:rsidP="0047108C">
      <w:pPr>
        <w:ind w:firstLine="709"/>
        <w:jc w:val="center"/>
        <w:rPr>
          <w:spacing w:val="3"/>
          <w:sz w:val="28"/>
          <w:szCs w:val="28"/>
        </w:rPr>
      </w:pPr>
    </w:p>
    <w:p w:rsidR="00264482" w:rsidRDefault="00264482" w:rsidP="00662F3C">
      <w:pPr>
        <w:ind w:firstLine="709"/>
        <w:jc w:val="both"/>
        <w:rPr>
          <w:spacing w:val="3"/>
          <w:sz w:val="28"/>
          <w:szCs w:val="28"/>
        </w:rPr>
      </w:pPr>
      <w:r>
        <w:rPr>
          <w:spacing w:val="3"/>
          <w:sz w:val="28"/>
          <w:szCs w:val="28"/>
        </w:rPr>
        <w:lastRenderedPageBreak/>
        <w:t xml:space="preserve">При прохождении по территории зоны </w:t>
      </w:r>
      <w:r w:rsidRPr="000728F0">
        <w:rPr>
          <w:sz w:val="28"/>
          <w:szCs w:val="28"/>
        </w:rPr>
        <w:t xml:space="preserve">охраны ландшафта историко-культурной ценности </w:t>
      </w:r>
      <w:r w:rsidRPr="000728F0">
        <w:rPr>
          <w:iCs/>
          <w:sz w:val="28"/>
          <w:szCs w:val="28"/>
        </w:rPr>
        <w:t xml:space="preserve"> «Дом-усадьба «Белая Дача» по </w:t>
      </w:r>
      <w:proofErr w:type="spellStart"/>
      <w:r w:rsidRPr="000728F0">
        <w:rPr>
          <w:iCs/>
          <w:sz w:val="28"/>
          <w:szCs w:val="28"/>
        </w:rPr>
        <w:t>ул</w:t>
      </w:r>
      <w:proofErr w:type="gramStart"/>
      <w:r w:rsidRPr="000728F0">
        <w:rPr>
          <w:iCs/>
          <w:sz w:val="28"/>
          <w:szCs w:val="28"/>
        </w:rPr>
        <w:t>.К</w:t>
      </w:r>
      <w:proofErr w:type="gramEnd"/>
      <w:r w:rsidRPr="000728F0">
        <w:rPr>
          <w:iCs/>
          <w:sz w:val="28"/>
          <w:szCs w:val="28"/>
        </w:rPr>
        <w:t>азинца</w:t>
      </w:r>
      <w:proofErr w:type="spellEnd"/>
      <w:r w:rsidRPr="000728F0">
        <w:rPr>
          <w:iCs/>
          <w:sz w:val="28"/>
          <w:szCs w:val="28"/>
        </w:rPr>
        <w:t>, 76а в г.Минске»</w:t>
      </w:r>
      <w:r>
        <w:rPr>
          <w:iCs/>
          <w:sz w:val="28"/>
          <w:szCs w:val="28"/>
        </w:rPr>
        <w:t xml:space="preserve"> деревья так же не вырубаются и не пересаживаются.</w:t>
      </w:r>
    </w:p>
    <w:p w:rsidR="00264482" w:rsidRDefault="00264482" w:rsidP="00662F3C">
      <w:pPr>
        <w:ind w:firstLine="709"/>
        <w:jc w:val="both"/>
        <w:rPr>
          <w:sz w:val="28"/>
          <w:szCs w:val="28"/>
        </w:rPr>
      </w:pPr>
      <w:r w:rsidRPr="00E06A33">
        <w:rPr>
          <w:spacing w:val="3"/>
          <w:sz w:val="28"/>
          <w:szCs w:val="28"/>
        </w:rPr>
        <w:t xml:space="preserve">При прохождении трассы по территории </w:t>
      </w:r>
      <w:r w:rsidRPr="00E06A33">
        <w:rPr>
          <w:sz w:val="28"/>
          <w:szCs w:val="28"/>
        </w:rPr>
        <w:t>зоны</w:t>
      </w:r>
      <w:r w:rsidRPr="00E06A33">
        <w:rPr>
          <w:spacing w:val="3"/>
          <w:sz w:val="28"/>
          <w:szCs w:val="28"/>
        </w:rPr>
        <w:t xml:space="preserve"> охраны </w:t>
      </w:r>
      <w:r w:rsidRPr="00E06A33">
        <w:rPr>
          <w:sz w:val="28"/>
          <w:szCs w:val="28"/>
        </w:rPr>
        <w:t>границах зоны регулирования застр</w:t>
      </w:r>
      <w:r w:rsidR="00E06A33" w:rsidRPr="00E06A33">
        <w:rPr>
          <w:sz w:val="28"/>
          <w:szCs w:val="28"/>
        </w:rPr>
        <w:t>ойки первого режима содержания древесно</w:t>
      </w:r>
      <w:r w:rsidR="00E06A33">
        <w:rPr>
          <w:sz w:val="28"/>
          <w:szCs w:val="28"/>
        </w:rPr>
        <w:t>-кустарниковая растительность не вырубается.</w:t>
      </w:r>
    </w:p>
    <w:p w:rsidR="00A74F12" w:rsidRDefault="007D413E" w:rsidP="00662F3C">
      <w:pPr>
        <w:ind w:firstLine="709"/>
        <w:jc w:val="both"/>
        <w:rPr>
          <w:sz w:val="28"/>
          <w:szCs w:val="28"/>
        </w:rPr>
      </w:pPr>
      <w:r>
        <w:rPr>
          <w:sz w:val="28"/>
          <w:szCs w:val="28"/>
        </w:rPr>
        <w:t>Таким образом, отрицательного воздействия на территории,</w:t>
      </w:r>
      <w:r w:rsidRPr="007D413E">
        <w:rPr>
          <w:sz w:val="28"/>
          <w:szCs w:val="28"/>
        </w:rPr>
        <w:t xml:space="preserve"> подлежащие специальной охране</w:t>
      </w:r>
      <w:r>
        <w:rPr>
          <w:sz w:val="28"/>
          <w:szCs w:val="28"/>
        </w:rPr>
        <w:t>, не прогнозируется.</w:t>
      </w:r>
    </w:p>
    <w:p w:rsidR="007D413E" w:rsidRDefault="007D413E" w:rsidP="00662F3C">
      <w:pPr>
        <w:ind w:firstLine="709"/>
        <w:jc w:val="both"/>
        <w:rPr>
          <w:sz w:val="28"/>
          <w:szCs w:val="28"/>
        </w:rPr>
      </w:pPr>
      <w:r>
        <w:rPr>
          <w:sz w:val="28"/>
          <w:szCs w:val="28"/>
        </w:rPr>
        <w:t xml:space="preserve">Учитывая, что работы ведутся за пределами территории ООПТ и характер проектируемых работ, то воздействие на ООПТ не прогнозируется. </w:t>
      </w:r>
    </w:p>
    <w:p w:rsidR="00DC0DDB" w:rsidRPr="00A74F12" w:rsidRDefault="00A74F12" w:rsidP="00A74F12">
      <w:pPr>
        <w:ind w:firstLine="709"/>
        <w:jc w:val="both"/>
        <w:rPr>
          <w:spacing w:val="3"/>
          <w:sz w:val="28"/>
          <w:szCs w:val="28"/>
        </w:rPr>
      </w:pPr>
      <w:r>
        <w:rPr>
          <w:sz w:val="28"/>
          <w:szCs w:val="28"/>
        </w:rPr>
        <w:t xml:space="preserve">За удаляемые объекты растительного мира проектом предусматриваются </w:t>
      </w:r>
      <w:r w:rsidR="00DC0DDB" w:rsidRPr="00DC0DDB">
        <w:rPr>
          <w:sz w:val="28"/>
          <w:szCs w:val="28"/>
        </w:rPr>
        <w:t xml:space="preserve"> компенсационны</w:t>
      </w:r>
      <w:r>
        <w:rPr>
          <w:sz w:val="28"/>
          <w:szCs w:val="28"/>
        </w:rPr>
        <w:t>е</w:t>
      </w:r>
      <w:r w:rsidR="00DC0DDB" w:rsidRPr="00DC0DDB">
        <w:rPr>
          <w:sz w:val="28"/>
          <w:szCs w:val="28"/>
        </w:rPr>
        <w:t xml:space="preserve"> посад</w:t>
      </w:r>
      <w:r>
        <w:rPr>
          <w:sz w:val="28"/>
          <w:szCs w:val="28"/>
        </w:rPr>
        <w:t>ки</w:t>
      </w:r>
      <w:r w:rsidR="00DC0DDB" w:rsidRPr="00DC0DDB">
        <w:rPr>
          <w:sz w:val="28"/>
          <w:szCs w:val="28"/>
        </w:rPr>
        <w:t xml:space="preserve"> в соответствии с </w:t>
      </w:r>
      <w:r>
        <w:rPr>
          <w:sz w:val="28"/>
          <w:szCs w:val="28"/>
        </w:rPr>
        <w:t xml:space="preserve">требованиями </w:t>
      </w:r>
      <w:r w:rsidRPr="00A74F12">
        <w:rPr>
          <w:sz w:val="28"/>
          <w:szCs w:val="28"/>
        </w:rPr>
        <w:t>Положени</w:t>
      </w:r>
      <w:r>
        <w:rPr>
          <w:sz w:val="28"/>
          <w:szCs w:val="28"/>
        </w:rPr>
        <w:t>я</w:t>
      </w:r>
      <w:r w:rsidRPr="00A74F12">
        <w:rPr>
          <w:sz w:val="28"/>
          <w:szCs w:val="28"/>
        </w:rPr>
        <w:t xml:space="preserve"> о порядке определения условий осуществления компенсационных</w:t>
      </w:r>
      <w:r>
        <w:rPr>
          <w:sz w:val="28"/>
          <w:szCs w:val="28"/>
        </w:rPr>
        <w:t xml:space="preserve"> мероприятий</w:t>
      </w:r>
      <w:r w:rsidR="00E06A33">
        <w:rPr>
          <w:sz w:val="28"/>
          <w:szCs w:val="28"/>
        </w:rPr>
        <w:t xml:space="preserve">, </w:t>
      </w:r>
      <w:r>
        <w:rPr>
          <w:sz w:val="28"/>
          <w:szCs w:val="28"/>
        </w:rPr>
        <w:t xml:space="preserve"> </w:t>
      </w:r>
      <w:r w:rsidR="00DC0DDB" w:rsidRPr="00DC0DDB">
        <w:rPr>
          <w:sz w:val="28"/>
          <w:szCs w:val="28"/>
        </w:rPr>
        <w:t xml:space="preserve">Постановлением Совета Министров Республики Беларусь от 25.10.2011 №1426 (в редакции постановления Совета Министров Республики Беларусь от 26.04.2019г. № 265). </w:t>
      </w:r>
    </w:p>
    <w:p w:rsidR="00DC0DDB" w:rsidRPr="00DC0DDB" w:rsidRDefault="00DC0DDB" w:rsidP="00DC0DDB">
      <w:pPr>
        <w:tabs>
          <w:tab w:val="left" w:pos="192"/>
          <w:tab w:val="left" w:pos="288"/>
        </w:tabs>
        <w:autoSpaceDE w:val="0"/>
        <w:autoSpaceDN w:val="0"/>
        <w:adjustRightInd w:val="0"/>
        <w:ind w:firstLine="567"/>
        <w:rPr>
          <w:sz w:val="28"/>
          <w:szCs w:val="28"/>
        </w:rPr>
      </w:pPr>
      <w:r w:rsidRPr="00DC0DDB">
        <w:rPr>
          <w:sz w:val="28"/>
          <w:szCs w:val="28"/>
        </w:rPr>
        <w:t xml:space="preserve">Количество компенсационных посадок взамен удаляемых зеленых насаждений:  </w:t>
      </w:r>
    </w:p>
    <w:p w:rsidR="00DC0DDB" w:rsidRPr="00DC0DDB" w:rsidRDefault="00DC0DDB" w:rsidP="00DC0DDB">
      <w:pPr>
        <w:autoSpaceDE w:val="0"/>
        <w:autoSpaceDN w:val="0"/>
        <w:adjustRightInd w:val="0"/>
        <w:ind w:firstLine="567"/>
        <w:rPr>
          <w:sz w:val="28"/>
          <w:szCs w:val="28"/>
        </w:rPr>
      </w:pPr>
      <w:r w:rsidRPr="00DC0DDB">
        <w:rPr>
          <w:sz w:val="28"/>
          <w:szCs w:val="28"/>
        </w:rPr>
        <w:t>- 286 шт. быстрорастущих деревьев;</w:t>
      </w:r>
    </w:p>
    <w:p w:rsidR="00DC0DDB" w:rsidRPr="00DC0DDB" w:rsidRDefault="00DC0DDB" w:rsidP="00DC0DDB">
      <w:pPr>
        <w:autoSpaceDE w:val="0"/>
        <w:autoSpaceDN w:val="0"/>
        <w:adjustRightInd w:val="0"/>
        <w:ind w:firstLine="567"/>
        <w:rPr>
          <w:sz w:val="28"/>
          <w:szCs w:val="28"/>
        </w:rPr>
      </w:pPr>
      <w:r w:rsidRPr="00DC0DDB">
        <w:rPr>
          <w:sz w:val="28"/>
          <w:szCs w:val="28"/>
        </w:rPr>
        <w:t>- 11 шт. медленнорастущих деревьев;</w:t>
      </w:r>
    </w:p>
    <w:p w:rsidR="00DC0DDB" w:rsidRPr="00DC0DDB" w:rsidRDefault="00DC0DDB" w:rsidP="00DC0DDB">
      <w:pPr>
        <w:autoSpaceDE w:val="0"/>
        <w:autoSpaceDN w:val="0"/>
        <w:adjustRightInd w:val="0"/>
        <w:ind w:firstLine="567"/>
        <w:rPr>
          <w:sz w:val="28"/>
          <w:szCs w:val="28"/>
        </w:rPr>
      </w:pPr>
      <w:r w:rsidRPr="00DC0DDB">
        <w:rPr>
          <w:sz w:val="28"/>
          <w:szCs w:val="28"/>
        </w:rPr>
        <w:t>- 1 шт. хвойных;</w:t>
      </w:r>
    </w:p>
    <w:p w:rsidR="00DC0DDB" w:rsidRPr="00DC0DDB" w:rsidRDefault="00DC0DDB" w:rsidP="00DC0DDB">
      <w:pPr>
        <w:autoSpaceDE w:val="0"/>
        <w:autoSpaceDN w:val="0"/>
        <w:adjustRightInd w:val="0"/>
        <w:ind w:firstLine="567"/>
        <w:rPr>
          <w:sz w:val="28"/>
          <w:szCs w:val="28"/>
        </w:rPr>
      </w:pPr>
      <w:r w:rsidRPr="00DC0DDB">
        <w:rPr>
          <w:sz w:val="28"/>
          <w:szCs w:val="28"/>
        </w:rPr>
        <w:t>- 36 шт. быстрорастущих кустов;</w:t>
      </w:r>
    </w:p>
    <w:p w:rsidR="00DC0DDB" w:rsidRPr="00DC0DDB" w:rsidRDefault="00DC0DDB" w:rsidP="00DC0DDB">
      <w:pPr>
        <w:autoSpaceDE w:val="0"/>
        <w:autoSpaceDN w:val="0"/>
        <w:adjustRightInd w:val="0"/>
        <w:ind w:firstLine="567"/>
        <w:rPr>
          <w:sz w:val="28"/>
          <w:szCs w:val="28"/>
        </w:rPr>
      </w:pPr>
      <w:r w:rsidRPr="00DC0DDB">
        <w:rPr>
          <w:sz w:val="28"/>
          <w:szCs w:val="28"/>
        </w:rPr>
        <w:t>- 2 шт. красивоцветущих кустов.</w:t>
      </w:r>
    </w:p>
    <w:p w:rsidR="00DC0DDB" w:rsidRPr="00DC0DDB" w:rsidRDefault="00DC0DDB" w:rsidP="00A74F12">
      <w:pPr>
        <w:autoSpaceDE w:val="0"/>
        <w:autoSpaceDN w:val="0"/>
        <w:adjustRightInd w:val="0"/>
        <w:ind w:firstLine="567"/>
        <w:jc w:val="both"/>
        <w:rPr>
          <w:sz w:val="28"/>
          <w:szCs w:val="28"/>
        </w:rPr>
      </w:pPr>
      <w:r w:rsidRPr="00DC0DDB">
        <w:rPr>
          <w:sz w:val="28"/>
          <w:szCs w:val="28"/>
        </w:rPr>
        <w:t xml:space="preserve">Компенсационные посадки взамен удаляемых деревьев </w:t>
      </w:r>
      <w:r w:rsidR="00A74F12">
        <w:rPr>
          <w:sz w:val="28"/>
          <w:szCs w:val="28"/>
        </w:rPr>
        <w:t xml:space="preserve"> будут произведены </w:t>
      </w:r>
      <w:r w:rsidRPr="00DC0DDB">
        <w:rPr>
          <w:sz w:val="28"/>
          <w:szCs w:val="28"/>
        </w:rPr>
        <w:t xml:space="preserve"> саженцами II группы с комом 0,3x0,5x1м с добавлением 50% растительного грунта в ямы 0,1х</w:t>
      </w:r>
      <w:proofErr w:type="gramStart"/>
      <w:r w:rsidRPr="00DC0DDB">
        <w:rPr>
          <w:sz w:val="28"/>
          <w:szCs w:val="28"/>
        </w:rPr>
        <w:t>0</w:t>
      </w:r>
      <w:proofErr w:type="gramEnd"/>
      <w:r w:rsidRPr="00DC0DDB">
        <w:rPr>
          <w:sz w:val="28"/>
          <w:szCs w:val="28"/>
        </w:rPr>
        <w:t>,1х0,8м.</w:t>
      </w:r>
    </w:p>
    <w:p w:rsidR="00DC0DDB" w:rsidRDefault="00DC0DDB" w:rsidP="00DC0DDB"/>
    <w:p w:rsidR="00A74F12" w:rsidRPr="003C79E7" w:rsidRDefault="00A74F12" w:rsidP="007D413E">
      <w:pPr>
        <w:ind w:firstLine="709"/>
        <w:jc w:val="both"/>
        <w:rPr>
          <w:bCs/>
          <w:sz w:val="28"/>
          <w:szCs w:val="28"/>
        </w:rPr>
      </w:pPr>
      <w:r>
        <w:rPr>
          <w:spacing w:val="3"/>
          <w:sz w:val="28"/>
          <w:szCs w:val="28"/>
        </w:rPr>
        <w:t xml:space="preserve">Так же в процессе строительства удаляется газон с площади </w:t>
      </w:r>
      <w:r w:rsidRPr="003C79E7">
        <w:rPr>
          <w:bCs/>
          <w:sz w:val="28"/>
          <w:szCs w:val="28"/>
        </w:rPr>
        <w:t>12722 м</w:t>
      </w:r>
      <w:proofErr w:type="gramStart"/>
      <w:r w:rsidRPr="00362B44">
        <w:rPr>
          <w:bCs/>
          <w:sz w:val="28"/>
          <w:szCs w:val="28"/>
          <w:vertAlign w:val="superscript"/>
        </w:rPr>
        <w:t>2</w:t>
      </w:r>
      <w:proofErr w:type="gramEnd"/>
      <w:r>
        <w:rPr>
          <w:bCs/>
          <w:sz w:val="28"/>
          <w:szCs w:val="28"/>
        </w:rPr>
        <w:t xml:space="preserve"> и так как </w:t>
      </w:r>
      <w:r w:rsidRPr="00DC0DDB">
        <w:rPr>
          <w:bCs/>
          <w:sz w:val="28"/>
          <w:szCs w:val="28"/>
        </w:rPr>
        <w:t>в рамках данного п</w:t>
      </w:r>
      <w:r w:rsidR="006B364A">
        <w:rPr>
          <w:bCs/>
          <w:sz w:val="28"/>
          <w:szCs w:val="28"/>
        </w:rPr>
        <w:t>роекта будет произведена посадка газон на такой же площади, к</w:t>
      </w:r>
      <w:r w:rsidRPr="003C79E7">
        <w:rPr>
          <w:bCs/>
          <w:sz w:val="28"/>
          <w:szCs w:val="28"/>
        </w:rPr>
        <w:t xml:space="preserve">омпенсационные </w:t>
      </w:r>
      <w:r w:rsidR="006B364A">
        <w:rPr>
          <w:bCs/>
          <w:sz w:val="28"/>
          <w:szCs w:val="28"/>
        </w:rPr>
        <w:t xml:space="preserve">мероприятия </w:t>
      </w:r>
      <w:r w:rsidRPr="003C79E7">
        <w:rPr>
          <w:bCs/>
          <w:sz w:val="28"/>
          <w:szCs w:val="28"/>
        </w:rPr>
        <w:t xml:space="preserve"> за удаляемый газон не </w:t>
      </w:r>
      <w:r w:rsidR="006B364A">
        <w:rPr>
          <w:bCs/>
          <w:sz w:val="28"/>
          <w:szCs w:val="28"/>
        </w:rPr>
        <w:t>требуются</w:t>
      </w:r>
      <w:r w:rsidRPr="003C79E7">
        <w:rPr>
          <w:bCs/>
          <w:sz w:val="28"/>
          <w:szCs w:val="28"/>
        </w:rPr>
        <w:t>, т.к. в случае удаления газона компенсационной посадкой признается расположение газона на площади, которая составляет не менее площади удаленного газона.</w:t>
      </w:r>
    </w:p>
    <w:p w:rsidR="0015628E" w:rsidRDefault="0015628E" w:rsidP="007D413E">
      <w:pPr>
        <w:pStyle w:val="afd"/>
        <w:ind w:firstLine="709"/>
        <w:rPr>
          <w:szCs w:val="28"/>
        </w:rPr>
      </w:pPr>
      <w:r w:rsidRPr="005C5CCF">
        <w:rPr>
          <w:szCs w:val="28"/>
        </w:rPr>
        <w:t>Определенное воздействие на древесную растительность могут оказывать земляные работы.  При</w:t>
      </w:r>
      <w:r>
        <w:rPr>
          <w:szCs w:val="28"/>
        </w:rPr>
        <w:t xml:space="preserve"> этих работах возможно засыпка корневой шейки деревьев землей, что оказывает на растения неблагоприятное воздействие из-за нарушения воздушного режима почвы. Взрослые  деревья сосен не выдерживают засыпку даже на 15-20 см, береза может перенести, но не длительное время. Ивы и  тополя лучше переносят засыпку, так как могут образовывать придаточные корни. </w:t>
      </w:r>
    </w:p>
    <w:p w:rsidR="0015628E" w:rsidRDefault="0015628E" w:rsidP="007D413E">
      <w:pPr>
        <w:pStyle w:val="afd"/>
        <w:ind w:firstLine="709"/>
        <w:rPr>
          <w:szCs w:val="28"/>
        </w:rPr>
      </w:pPr>
      <w:r>
        <w:rPr>
          <w:szCs w:val="28"/>
        </w:rPr>
        <w:t>Поэтому важно при проведении  работ предотвратить засыпание корневой шейки сохраняемых деревьев, попадающих в зону работ.</w:t>
      </w:r>
    </w:p>
    <w:p w:rsidR="0015628E" w:rsidRDefault="0015628E" w:rsidP="007D413E">
      <w:pPr>
        <w:pStyle w:val="afd"/>
        <w:ind w:firstLine="709"/>
        <w:rPr>
          <w:szCs w:val="28"/>
        </w:rPr>
      </w:pPr>
      <w:r w:rsidRPr="00A153ED">
        <w:rPr>
          <w:szCs w:val="28"/>
        </w:rPr>
        <w:t>Грунт, вырабатываемый из траншей</w:t>
      </w:r>
      <w:r>
        <w:rPr>
          <w:szCs w:val="28"/>
        </w:rPr>
        <w:t xml:space="preserve"> необходимо складировать на значительном расстоянии от деревьев, во избежание повреждения их при работе техники и извлечении грунта  для обратной засыпки траншей. </w:t>
      </w:r>
    </w:p>
    <w:p w:rsidR="00DC0DDB" w:rsidRPr="00F5515F" w:rsidRDefault="00F5515F" w:rsidP="007D413E">
      <w:pPr>
        <w:ind w:firstLine="709"/>
        <w:jc w:val="both"/>
        <w:rPr>
          <w:sz w:val="28"/>
          <w:szCs w:val="28"/>
        </w:rPr>
      </w:pPr>
      <w:r>
        <w:rPr>
          <w:sz w:val="28"/>
          <w:szCs w:val="28"/>
        </w:rPr>
        <w:t>В</w:t>
      </w:r>
      <w:r w:rsidRPr="00F5515F">
        <w:rPr>
          <w:sz w:val="28"/>
          <w:szCs w:val="28"/>
        </w:rPr>
        <w:t xml:space="preserve"> дальнейшем при эксплуатации объекта отрицательное воздействие не прогнозируется </w:t>
      </w:r>
    </w:p>
    <w:p w:rsidR="00F5515F" w:rsidRDefault="00F5515F" w:rsidP="007D413E">
      <w:pPr>
        <w:ind w:firstLine="709"/>
        <w:jc w:val="both"/>
        <w:rPr>
          <w:spacing w:val="3"/>
          <w:sz w:val="28"/>
          <w:szCs w:val="28"/>
        </w:rPr>
      </w:pPr>
      <w:r>
        <w:rPr>
          <w:spacing w:val="3"/>
          <w:sz w:val="28"/>
          <w:szCs w:val="28"/>
        </w:rPr>
        <w:lastRenderedPageBreak/>
        <w:t>На этапе строительства будет оказано незначительное в</w:t>
      </w:r>
      <w:r w:rsidR="0015628E" w:rsidRPr="00F5515F">
        <w:rPr>
          <w:spacing w:val="3"/>
          <w:sz w:val="28"/>
          <w:szCs w:val="28"/>
        </w:rPr>
        <w:t xml:space="preserve">оздействие на </w:t>
      </w:r>
      <w:r w:rsidR="0015628E" w:rsidRPr="00F5515F">
        <w:rPr>
          <w:i/>
          <w:spacing w:val="3"/>
          <w:sz w:val="28"/>
          <w:szCs w:val="28"/>
        </w:rPr>
        <w:t>животный мир</w:t>
      </w:r>
      <w:r>
        <w:rPr>
          <w:spacing w:val="3"/>
          <w:sz w:val="28"/>
          <w:szCs w:val="28"/>
        </w:rPr>
        <w:t>, связанное с разработкой траншей и будет оказано в первую очередь на почвенных беспозвоночных.</w:t>
      </w:r>
    </w:p>
    <w:p w:rsidR="00F5515F" w:rsidRPr="004A13F5" w:rsidRDefault="00F5515F" w:rsidP="00F5515F">
      <w:pPr>
        <w:ind w:firstLine="567"/>
        <w:jc w:val="both"/>
        <w:rPr>
          <w:sz w:val="28"/>
          <w:szCs w:val="28"/>
        </w:rPr>
      </w:pPr>
      <w:r>
        <w:rPr>
          <w:sz w:val="28"/>
          <w:szCs w:val="28"/>
          <w:lang w:eastAsia="en-US"/>
        </w:rPr>
        <w:t xml:space="preserve">Компенсационные выплаты за вредное воздействие на объекты животного мира и среду их обитания были </w:t>
      </w:r>
      <w:r w:rsidRPr="00E06A33">
        <w:rPr>
          <w:sz w:val="28"/>
          <w:szCs w:val="28"/>
          <w:lang w:eastAsia="en-US"/>
        </w:rPr>
        <w:t>выполнены [</w:t>
      </w:r>
      <w:r w:rsidR="00E06A33" w:rsidRPr="00E06A33">
        <w:rPr>
          <w:sz w:val="28"/>
          <w:szCs w:val="28"/>
          <w:lang w:eastAsia="en-US"/>
        </w:rPr>
        <w:t>16</w:t>
      </w:r>
      <w:r w:rsidRPr="00E06A33">
        <w:rPr>
          <w:sz w:val="28"/>
          <w:szCs w:val="28"/>
          <w:lang w:eastAsia="en-US"/>
        </w:rPr>
        <w:t>] и</w:t>
      </w:r>
      <w:r>
        <w:rPr>
          <w:sz w:val="28"/>
          <w:szCs w:val="28"/>
          <w:lang w:eastAsia="en-US"/>
        </w:rPr>
        <w:t xml:space="preserve"> составили 4,17 базовых величин.</w:t>
      </w:r>
    </w:p>
    <w:p w:rsidR="00662F3C" w:rsidRDefault="00662F3C" w:rsidP="00662F3C">
      <w:pPr>
        <w:rPr>
          <w:color w:val="C0504D" w:themeColor="accent2"/>
        </w:rPr>
      </w:pPr>
    </w:p>
    <w:p w:rsidR="00944239" w:rsidRPr="00DF4725" w:rsidRDefault="00944239" w:rsidP="00944239">
      <w:pPr>
        <w:pStyle w:val="3"/>
        <w:spacing w:before="0" w:line="360" w:lineRule="exact"/>
        <w:ind w:firstLine="709"/>
        <w:jc w:val="both"/>
        <w:rPr>
          <w:i w:val="0"/>
          <w:iCs/>
          <w:u w:val="single"/>
        </w:rPr>
      </w:pPr>
      <w:bookmarkStart w:id="106" w:name="_Toc33099898"/>
      <w:r w:rsidRPr="00DF4725">
        <w:rPr>
          <w:i w:val="0"/>
          <w:iCs/>
          <w:u w:val="single"/>
        </w:rPr>
        <w:t>7.1.5 Воздействие на  историко-культурную ценность</w:t>
      </w:r>
      <w:bookmarkEnd w:id="106"/>
    </w:p>
    <w:p w:rsidR="00944239" w:rsidRPr="00DF4725" w:rsidRDefault="00944239" w:rsidP="00944239">
      <w:pPr>
        <w:pStyle w:val="ad"/>
        <w:spacing w:after="0"/>
        <w:ind w:left="0" w:firstLine="709"/>
        <w:jc w:val="both"/>
        <w:rPr>
          <w:sz w:val="28"/>
          <w:szCs w:val="28"/>
          <w:lang w:val="ru-RU"/>
        </w:rPr>
      </w:pPr>
      <w:r w:rsidRPr="00DF4725">
        <w:rPr>
          <w:sz w:val="28"/>
          <w:szCs w:val="28"/>
          <w:lang w:val="ru-RU"/>
        </w:rPr>
        <w:t>Воздействие на историко-культурную ценность рассматривалась путем оценки соответствия проектных решений режимам охранных зон, установленных д</w:t>
      </w:r>
      <w:r w:rsidR="00DF4725" w:rsidRPr="00DF4725">
        <w:rPr>
          <w:sz w:val="28"/>
          <w:szCs w:val="28"/>
          <w:lang w:val="ru-RU"/>
        </w:rPr>
        <w:t>ля историко-культурной ценности</w:t>
      </w:r>
      <w:r w:rsidRPr="00DF4725">
        <w:rPr>
          <w:sz w:val="28"/>
          <w:szCs w:val="28"/>
          <w:lang w:val="ru-RU"/>
        </w:rPr>
        <w:t xml:space="preserve">, а также изменений состояния основных компонентов окружающей среды, которые могли бы повлиять на сохранность </w:t>
      </w:r>
      <w:r w:rsidRPr="00DF4725">
        <w:rPr>
          <w:sz w:val="28"/>
          <w:szCs w:val="28"/>
        </w:rPr>
        <w:t>историко-культурной ценност</w:t>
      </w:r>
      <w:r w:rsidRPr="00DF4725">
        <w:rPr>
          <w:sz w:val="28"/>
          <w:szCs w:val="28"/>
          <w:lang w:val="ru-RU"/>
        </w:rPr>
        <w:t>и, культурного слоя.</w:t>
      </w:r>
    </w:p>
    <w:p w:rsidR="00DF4725" w:rsidRDefault="00DF4725" w:rsidP="00DF4725">
      <w:pPr>
        <w:ind w:firstLine="709"/>
        <w:jc w:val="both"/>
        <w:rPr>
          <w:sz w:val="28"/>
          <w:szCs w:val="28"/>
        </w:rPr>
      </w:pPr>
      <w:r w:rsidRPr="00DF4725">
        <w:rPr>
          <w:sz w:val="28"/>
          <w:szCs w:val="28"/>
        </w:rPr>
        <w:t xml:space="preserve">Планируемая хозяйственная деятельность не противоречит режимам содержания охранных зон историко-культурной ценности – </w:t>
      </w:r>
      <w:r>
        <w:rPr>
          <w:sz w:val="28"/>
          <w:szCs w:val="28"/>
        </w:rPr>
        <w:t>на территории зоны регулирования застройки</w:t>
      </w:r>
      <w:r w:rsidRPr="00DF4725">
        <w:rPr>
          <w:sz w:val="28"/>
          <w:szCs w:val="28"/>
        </w:rPr>
        <w:t xml:space="preserve"> </w:t>
      </w:r>
      <w:r>
        <w:rPr>
          <w:sz w:val="28"/>
          <w:szCs w:val="28"/>
        </w:rPr>
        <w:t xml:space="preserve">и </w:t>
      </w:r>
      <w:r w:rsidRPr="00DF4725">
        <w:rPr>
          <w:sz w:val="28"/>
          <w:szCs w:val="28"/>
        </w:rPr>
        <w:t>на зоны охраны ландшафта разрешено прокладка необ</w:t>
      </w:r>
      <w:r>
        <w:rPr>
          <w:sz w:val="28"/>
          <w:szCs w:val="28"/>
        </w:rPr>
        <w:t>ходимых инженерных коммуникаций.</w:t>
      </w:r>
    </w:p>
    <w:p w:rsidR="00DF4725" w:rsidRPr="00DF4725" w:rsidRDefault="00DF4725" w:rsidP="00DF4725">
      <w:pPr>
        <w:ind w:firstLine="709"/>
        <w:jc w:val="both"/>
        <w:rPr>
          <w:sz w:val="28"/>
          <w:szCs w:val="28"/>
        </w:rPr>
      </w:pPr>
      <w:r>
        <w:rPr>
          <w:sz w:val="28"/>
          <w:szCs w:val="28"/>
        </w:rPr>
        <w:t xml:space="preserve">  </w:t>
      </w:r>
      <w:r w:rsidR="004B1987">
        <w:rPr>
          <w:sz w:val="28"/>
          <w:szCs w:val="28"/>
        </w:rPr>
        <w:t>На территории зоны регулирования застройки  первого участка у</w:t>
      </w:r>
      <w:r>
        <w:rPr>
          <w:sz w:val="28"/>
          <w:szCs w:val="28"/>
        </w:rPr>
        <w:t xml:space="preserve">даление </w:t>
      </w:r>
      <w:r w:rsidR="004B1987">
        <w:rPr>
          <w:sz w:val="28"/>
          <w:szCs w:val="28"/>
        </w:rPr>
        <w:t xml:space="preserve"> древесно-кустарниковой растительности не запрещено</w:t>
      </w:r>
      <w:r w:rsidR="00E06A33">
        <w:rPr>
          <w:sz w:val="28"/>
          <w:szCs w:val="28"/>
        </w:rPr>
        <w:t>.</w:t>
      </w:r>
    </w:p>
    <w:p w:rsidR="004B1987" w:rsidRDefault="004B1987" w:rsidP="004B1987">
      <w:pPr>
        <w:ind w:firstLine="709"/>
        <w:jc w:val="both"/>
        <w:rPr>
          <w:sz w:val="28"/>
          <w:szCs w:val="28"/>
        </w:rPr>
      </w:pPr>
      <w:r>
        <w:rPr>
          <w:sz w:val="28"/>
          <w:szCs w:val="28"/>
        </w:rPr>
        <w:t>Учитывая характер проектируемых работ</w:t>
      </w:r>
      <w:r w:rsidR="009F0ED9">
        <w:rPr>
          <w:sz w:val="28"/>
          <w:szCs w:val="28"/>
        </w:rPr>
        <w:t>,</w:t>
      </w:r>
      <w:r>
        <w:rPr>
          <w:sz w:val="28"/>
          <w:szCs w:val="28"/>
        </w:rPr>
        <w:t xml:space="preserve"> воздействие на  историко-культурную ценность не прогнозируется. </w:t>
      </w:r>
    </w:p>
    <w:p w:rsidR="00DF4725" w:rsidRDefault="00DF4725" w:rsidP="00944239">
      <w:pPr>
        <w:pStyle w:val="ad"/>
        <w:spacing w:after="0"/>
        <w:ind w:left="0" w:firstLine="709"/>
        <w:jc w:val="both"/>
        <w:rPr>
          <w:color w:val="C0504D" w:themeColor="accent2"/>
          <w:sz w:val="28"/>
          <w:szCs w:val="28"/>
          <w:lang w:val="ru-RU"/>
        </w:rPr>
      </w:pPr>
    </w:p>
    <w:p w:rsidR="00944239" w:rsidRPr="004B1987" w:rsidRDefault="00944239" w:rsidP="00944239">
      <w:pPr>
        <w:pStyle w:val="3"/>
        <w:spacing w:before="0" w:line="360" w:lineRule="exact"/>
        <w:ind w:firstLine="709"/>
        <w:jc w:val="both"/>
        <w:rPr>
          <w:i w:val="0"/>
          <w:iCs/>
          <w:u w:val="single"/>
        </w:rPr>
      </w:pPr>
      <w:bookmarkStart w:id="107" w:name="_Toc33099899"/>
      <w:r w:rsidRPr="004B1987">
        <w:rPr>
          <w:i w:val="0"/>
          <w:iCs/>
          <w:u w:val="single"/>
        </w:rPr>
        <w:t>7.1.6 Изменение социально-экономических условий</w:t>
      </w:r>
      <w:bookmarkEnd w:id="107"/>
    </w:p>
    <w:p w:rsidR="00944239" w:rsidRPr="004B1987" w:rsidRDefault="00944239" w:rsidP="00944239">
      <w:pPr>
        <w:ind w:firstLine="720"/>
        <w:jc w:val="both"/>
        <w:rPr>
          <w:sz w:val="28"/>
          <w:szCs w:val="28"/>
        </w:rPr>
      </w:pPr>
      <w:r w:rsidRPr="004B1987">
        <w:rPr>
          <w:sz w:val="28"/>
          <w:szCs w:val="28"/>
        </w:rPr>
        <w:t xml:space="preserve">Реализация проектных решений </w:t>
      </w:r>
      <w:r w:rsidR="004B1987" w:rsidRPr="004B1987">
        <w:rPr>
          <w:sz w:val="28"/>
          <w:szCs w:val="28"/>
        </w:rPr>
        <w:t xml:space="preserve">обеспечит </w:t>
      </w:r>
      <w:proofErr w:type="spellStart"/>
      <w:r w:rsidR="004B1987" w:rsidRPr="004B1987">
        <w:rPr>
          <w:sz w:val="28"/>
          <w:szCs w:val="28"/>
        </w:rPr>
        <w:t>электрофикацию</w:t>
      </w:r>
      <w:proofErr w:type="spellEnd"/>
      <w:r w:rsidR="004B1987" w:rsidRPr="004B1987">
        <w:rPr>
          <w:sz w:val="28"/>
          <w:szCs w:val="28"/>
        </w:rPr>
        <w:t xml:space="preserve"> застройки квартала №30 многофункционального комплекса «Минск-Мир».</w:t>
      </w:r>
    </w:p>
    <w:p w:rsidR="00944239" w:rsidRPr="001E3E41" w:rsidRDefault="00944239" w:rsidP="00944239">
      <w:pPr>
        <w:spacing w:line="360" w:lineRule="exact"/>
        <w:ind w:firstLine="709"/>
        <w:jc w:val="both"/>
        <w:rPr>
          <w:color w:val="C0504D" w:themeColor="accent2"/>
          <w:sz w:val="28"/>
          <w:szCs w:val="28"/>
        </w:rPr>
      </w:pPr>
    </w:p>
    <w:p w:rsidR="00662F3C" w:rsidRPr="00CA715E" w:rsidRDefault="00662F3C" w:rsidP="00662F3C">
      <w:pPr>
        <w:pStyle w:val="3"/>
        <w:spacing w:before="0"/>
        <w:ind w:firstLine="709"/>
        <w:jc w:val="both"/>
        <w:rPr>
          <w:i w:val="0"/>
          <w:iCs/>
          <w:u w:val="single"/>
        </w:rPr>
      </w:pPr>
      <w:bookmarkStart w:id="108" w:name="_Toc33099900"/>
      <w:bookmarkStart w:id="109" w:name="_Toc367863736"/>
      <w:r w:rsidRPr="00CA715E">
        <w:rPr>
          <w:i w:val="0"/>
          <w:iCs/>
          <w:u w:val="single"/>
        </w:rPr>
        <w:t>7.</w:t>
      </w:r>
      <w:r w:rsidR="00CA715E" w:rsidRPr="00CA715E">
        <w:rPr>
          <w:i w:val="0"/>
          <w:iCs/>
          <w:u w:val="single"/>
        </w:rPr>
        <w:t>1</w:t>
      </w:r>
      <w:r w:rsidRPr="00CA715E">
        <w:rPr>
          <w:i w:val="0"/>
          <w:iCs/>
          <w:u w:val="single"/>
        </w:rPr>
        <w:t>.</w:t>
      </w:r>
      <w:r w:rsidR="00CA715E" w:rsidRPr="00CA715E">
        <w:rPr>
          <w:i w:val="0"/>
          <w:iCs/>
          <w:u w:val="single"/>
        </w:rPr>
        <w:t>7</w:t>
      </w:r>
      <w:r w:rsidRPr="00CA715E">
        <w:rPr>
          <w:i w:val="0"/>
          <w:iCs/>
          <w:u w:val="single"/>
        </w:rPr>
        <w:t xml:space="preserve"> Воздействие на окружающую среду при обращении с отходами</w:t>
      </w:r>
      <w:bookmarkEnd w:id="108"/>
      <w:r w:rsidRPr="00CA715E">
        <w:rPr>
          <w:i w:val="0"/>
          <w:iCs/>
          <w:u w:val="single"/>
        </w:rPr>
        <w:t xml:space="preserve"> </w:t>
      </w:r>
      <w:bookmarkEnd w:id="109"/>
    </w:p>
    <w:p w:rsidR="00662F3C" w:rsidRDefault="00662F3C" w:rsidP="00662F3C">
      <w:pPr>
        <w:autoSpaceDE w:val="0"/>
        <w:autoSpaceDN w:val="0"/>
        <w:adjustRightInd w:val="0"/>
        <w:ind w:firstLine="709"/>
        <w:jc w:val="both"/>
        <w:rPr>
          <w:sz w:val="28"/>
          <w:szCs w:val="28"/>
        </w:rPr>
      </w:pPr>
      <w:r w:rsidRPr="00CA715E">
        <w:rPr>
          <w:sz w:val="28"/>
          <w:szCs w:val="28"/>
        </w:rPr>
        <w:t>При реализации планируемой деятельности будут образовываться отходы на этапе строитель</w:t>
      </w:r>
      <w:r w:rsidR="00CA715E" w:rsidRPr="00CA715E">
        <w:rPr>
          <w:sz w:val="28"/>
          <w:szCs w:val="28"/>
        </w:rPr>
        <w:t>ства, в том числе от разборки борта, тротуарной плитки по трассе сетей</w:t>
      </w:r>
      <w:r w:rsidRPr="00CA715E">
        <w:rPr>
          <w:sz w:val="28"/>
          <w:szCs w:val="28"/>
        </w:rPr>
        <w:t>.</w:t>
      </w:r>
      <w:r w:rsidR="00CA715E">
        <w:rPr>
          <w:sz w:val="28"/>
          <w:szCs w:val="28"/>
        </w:rPr>
        <w:t xml:space="preserve">  Перечень отходов, их объемы и способ обращения с ними указан в таблице 7.1</w:t>
      </w:r>
    </w:p>
    <w:p w:rsidR="00CA715E" w:rsidRPr="00CA715E" w:rsidRDefault="00CA715E" w:rsidP="00662F3C">
      <w:pPr>
        <w:autoSpaceDE w:val="0"/>
        <w:autoSpaceDN w:val="0"/>
        <w:adjustRightInd w:val="0"/>
        <w:ind w:firstLine="709"/>
        <w:jc w:val="both"/>
        <w:rPr>
          <w:sz w:val="28"/>
          <w:szCs w:val="28"/>
        </w:rPr>
      </w:pPr>
      <w:r>
        <w:rPr>
          <w:sz w:val="28"/>
          <w:szCs w:val="28"/>
        </w:rPr>
        <w:t xml:space="preserve">Таблица 7.1. - Перечень отходов, образующихся при проведении строительных работ, их объемы и способ обращения </w:t>
      </w:r>
    </w:p>
    <w:tbl>
      <w:tblPr>
        <w:tblW w:w="9818" w:type="dxa"/>
        <w:jc w:val="center"/>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77"/>
        <w:gridCol w:w="2551"/>
        <w:gridCol w:w="1418"/>
        <w:gridCol w:w="1488"/>
        <w:gridCol w:w="3084"/>
      </w:tblGrid>
      <w:tr w:rsidR="00D15FF0" w:rsidRPr="00D15FF0" w:rsidTr="00D15FF0">
        <w:trPr>
          <w:trHeight w:val="583"/>
          <w:jc w:val="center"/>
        </w:trPr>
        <w:tc>
          <w:tcPr>
            <w:tcW w:w="1277" w:type="dxa"/>
            <w:vAlign w:val="center"/>
          </w:tcPr>
          <w:p w:rsidR="00D15FF0" w:rsidRPr="00D15FF0" w:rsidRDefault="00D15FF0" w:rsidP="00FB2F14">
            <w:pPr>
              <w:jc w:val="center"/>
            </w:pPr>
            <w:r w:rsidRPr="00D15FF0">
              <w:t>Код</w:t>
            </w:r>
          </w:p>
        </w:tc>
        <w:tc>
          <w:tcPr>
            <w:tcW w:w="2551" w:type="dxa"/>
            <w:vAlign w:val="center"/>
          </w:tcPr>
          <w:p w:rsidR="00D15FF0" w:rsidRPr="00D15FF0" w:rsidRDefault="00D15FF0" w:rsidP="00FB2F14">
            <w:pPr>
              <w:jc w:val="center"/>
            </w:pPr>
            <w:r w:rsidRPr="00D15FF0">
              <w:t>Наименование отхода</w:t>
            </w:r>
          </w:p>
        </w:tc>
        <w:tc>
          <w:tcPr>
            <w:tcW w:w="1418" w:type="dxa"/>
            <w:vAlign w:val="center"/>
          </w:tcPr>
          <w:p w:rsidR="00D15FF0" w:rsidRPr="00D15FF0" w:rsidRDefault="00D15FF0" w:rsidP="00FB2F14">
            <w:pPr>
              <w:jc w:val="center"/>
            </w:pPr>
            <w:r w:rsidRPr="00D15FF0">
              <w:t>Класс опасности</w:t>
            </w:r>
          </w:p>
        </w:tc>
        <w:tc>
          <w:tcPr>
            <w:tcW w:w="1488" w:type="dxa"/>
            <w:vAlign w:val="center"/>
          </w:tcPr>
          <w:p w:rsidR="00D15FF0" w:rsidRPr="00D15FF0" w:rsidRDefault="00D15FF0" w:rsidP="00FB2F14">
            <w:pPr>
              <w:jc w:val="center"/>
            </w:pPr>
            <w:r w:rsidRPr="00D15FF0">
              <w:t xml:space="preserve">Кол-во, </w:t>
            </w:r>
            <w:proofErr w:type="gramStart"/>
            <w:r w:rsidRPr="00D15FF0">
              <w:t>т</w:t>
            </w:r>
            <w:proofErr w:type="gramEnd"/>
          </w:p>
        </w:tc>
        <w:tc>
          <w:tcPr>
            <w:tcW w:w="3084" w:type="dxa"/>
            <w:vAlign w:val="center"/>
          </w:tcPr>
          <w:p w:rsidR="00D15FF0" w:rsidRPr="00D15FF0" w:rsidRDefault="00D15FF0" w:rsidP="00FB2F14">
            <w:pPr>
              <w:jc w:val="center"/>
            </w:pPr>
            <w:r w:rsidRPr="00D15FF0">
              <w:t xml:space="preserve">Обращение с отходами </w:t>
            </w:r>
          </w:p>
        </w:tc>
      </w:tr>
      <w:tr w:rsidR="00D15FF0" w:rsidRPr="00D15FF0" w:rsidTr="00D15FF0">
        <w:trPr>
          <w:trHeight w:val="516"/>
          <w:jc w:val="center"/>
        </w:trPr>
        <w:tc>
          <w:tcPr>
            <w:tcW w:w="1277" w:type="dxa"/>
          </w:tcPr>
          <w:p w:rsidR="00D15FF0" w:rsidRPr="00D15FF0" w:rsidRDefault="00D15FF0" w:rsidP="00FB2F14">
            <w:pPr>
              <w:pStyle w:val="ConsPlusNormal"/>
              <w:widowControl/>
              <w:ind w:firstLine="0"/>
              <w:jc w:val="center"/>
              <w:rPr>
                <w:rFonts w:ascii="Times New Roman" w:hAnsi="Times New Roman" w:cs="Times New Roman"/>
                <w:sz w:val="24"/>
                <w:szCs w:val="24"/>
              </w:rPr>
            </w:pPr>
          </w:p>
          <w:p w:rsidR="00D15FF0" w:rsidRPr="00D15FF0" w:rsidRDefault="00D15FF0" w:rsidP="00FB2F14">
            <w:pPr>
              <w:pStyle w:val="ConsPlusNormal"/>
              <w:widowControl/>
              <w:ind w:firstLine="0"/>
              <w:jc w:val="center"/>
              <w:rPr>
                <w:rFonts w:ascii="Times New Roman" w:hAnsi="Times New Roman" w:cs="Times New Roman"/>
                <w:sz w:val="24"/>
                <w:szCs w:val="24"/>
              </w:rPr>
            </w:pPr>
            <w:r w:rsidRPr="00D15FF0">
              <w:rPr>
                <w:rFonts w:ascii="Times New Roman" w:hAnsi="Times New Roman" w:cs="Times New Roman"/>
                <w:sz w:val="24"/>
                <w:szCs w:val="24"/>
              </w:rPr>
              <w:t>3142707</w:t>
            </w:r>
          </w:p>
        </w:tc>
        <w:tc>
          <w:tcPr>
            <w:tcW w:w="2551" w:type="dxa"/>
          </w:tcPr>
          <w:p w:rsidR="00D15FF0" w:rsidRPr="00D15FF0" w:rsidRDefault="00D15FF0" w:rsidP="00FB2F14">
            <w:pPr>
              <w:pStyle w:val="ConsPlusNormal"/>
              <w:widowControl/>
              <w:ind w:firstLine="0"/>
              <w:rPr>
                <w:rFonts w:ascii="Times New Roman" w:hAnsi="Times New Roman" w:cs="Times New Roman"/>
                <w:sz w:val="24"/>
                <w:szCs w:val="24"/>
              </w:rPr>
            </w:pPr>
          </w:p>
          <w:p w:rsidR="00D15FF0" w:rsidRPr="00D15FF0" w:rsidRDefault="00D15FF0" w:rsidP="00FB2F14">
            <w:pPr>
              <w:pStyle w:val="ConsPlusNormal"/>
              <w:widowControl/>
              <w:ind w:firstLine="0"/>
              <w:rPr>
                <w:rFonts w:ascii="Times New Roman" w:hAnsi="Times New Roman" w:cs="Times New Roman"/>
                <w:sz w:val="24"/>
                <w:szCs w:val="24"/>
              </w:rPr>
            </w:pPr>
            <w:r w:rsidRPr="00D15FF0">
              <w:rPr>
                <w:rFonts w:ascii="Times New Roman" w:hAnsi="Times New Roman" w:cs="Times New Roman"/>
                <w:sz w:val="24"/>
                <w:szCs w:val="24"/>
              </w:rPr>
              <w:t>Бой бетонных изделий</w:t>
            </w:r>
          </w:p>
        </w:tc>
        <w:tc>
          <w:tcPr>
            <w:tcW w:w="1418" w:type="dxa"/>
            <w:vAlign w:val="center"/>
          </w:tcPr>
          <w:p w:rsidR="00D15FF0" w:rsidRPr="00D15FF0" w:rsidRDefault="00D15FF0" w:rsidP="00FB2F14">
            <w:r w:rsidRPr="00D15FF0">
              <w:t>неопасные</w:t>
            </w:r>
          </w:p>
        </w:tc>
        <w:tc>
          <w:tcPr>
            <w:tcW w:w="1488" w:type="dxa"/>
            <w:vAlign w:val="center"/>
          </w:tcPr>
          <w:p w:rsidR="00D15FF0" w:rsidRPr="00D15FF0" w:rsidRDefault="00D15FF0" w:rsidP="00FB2F14">
            <w:pPr>
              <w:jc w:val="center"/>
              <w:rPr>
                <w:highlight w:val="yellow"/>
              </w:rPr>
            </w:pPr>
            <w:r w:rsidRPr="00D15FF0">
              <w:t>0,234*</w:t>
            </w:r>
          </w:p>
        </w:tc>
        <w:tc>
          <w:tcPr>
            <w:tcW w:w="3084" w:type="dxa"/>
            <w:vMerge w:val="restart"/>
          </w:tcPr>
          <w:p w:rsidR="00D15FF0" w:rsidRPr="00D15FF0" w:rsidRDefault="00D15FF0" w:rsidP="00FB2F14">
            <w:pPr>
              <w:autoSpaceDE w:val="0"/>
              <w:autoSpaceDN w:val="0"/>
              <w:adjustRightInd w:val="0"/>
            </w:pPr>
            <w:r w:rsidRPr="00D15FF0">
              <w:t>Передается для дальнейшего использования ПУП</w:t>
            </w:r>
          </w:p>
          <w:p w:rsidR="00D15FF0" w:rsidRPr="00D15FF0" w:rsidRDefault="00D15FF0" w:rsidP="00FB2F14">
            <w:pPr>
              <w:autoSpaceDE w:val="0"/>
              <w:autoSpaceDN w:val="0"/>
              <w:adjustRightInd w:val="0"/>
            </w:pPr>
            <w:r w:rsidRPr="00D15FF0">
              <w:t>«Вторичный щебень», г</w:t>
            </w:r>
            <w:proofErr w:type="gramStart"/>
            <w:r w:rsidRPr="00D15FF0">
              <w:t>.М</w:t>
            </w:r>
            <w:proofErr w:type="gramEnd"/>
            <w:r w:rsidRPr="00D15FF0">
              <w:t>инск, ул.Павловского, 5**</w:t>
            </w:r>
          </w:p>
        </w:tc>
      </w:tr>
      <w:tr w:rsidR="00D15FF0" w:rsidRPr="00D15FF0" w:rsidTr="00D15FF0">
        <w:trPr>
          <w:trHeight w:val="516"/>
          <w:jc w:val="center"/>
        </w:trPr>
        <w:tc>
          <w:tcPr>
            <w:tcW w:w="1277" w:type="dxa"/>
            <w:vAlign w:val="center"/>
          </w:tcPr>
          <w:p w:rsidR="00D15FF0" w:rsidRPr="00D15FF0" w:rsidRDefault="00D15FF0" w:rsidP="00FB2F14">
            <w:pPr>
              <w:jc w:val="center"/>
            </w:pPr>
            <w:r w:rsidRPr="00D15FF0">
              <w:rPr>
                <w:shd w:val="clear" w:color="auto" w:fill="FFFFFF"/>
              </w:rPr>
              <w:t>3991300</w:t>
            </w:r>
          </w:p>
        </w:tc>
        <w:tc>
          <w:tcPr>
            <w:tcW w:w="2551" w:type="dxa"/>
            <w:vAlign w:val="center"/>
          </w:tcPr>
          <w:p w:rsidR="00D15FF0" w:rsidRPr="00D15FF0" w:rsidRDefault="00D15FF0" w:rsidP="00FB2F14">
            <w:r w:rsidRPr="00D15FF0">
              <w:t>Смешанные отходы строительства, сноса зданий и сооружений</w:t>
            </w:r>
          </w:p>
        </w:tc>
        <w:tc>
          <w:tcPr>
            <w:tcW w:w="1418" w:type="dxa"/>
            <w:vAlign w:val="center"/>
          </w:tcPr>
          <w:p w:rsidR="00D15FF0" w:rsidRPr="00D15FF0" w:rsidRDefault="00D15FF0" w:rsidP="00FB2F14">
            <w:r w:rsidRPr="00D15FF0">
              <w:rPr>
                <w:shd w:val="clear" w:color="auto" w:fill="FFFFFF"/>
              </w:rPr>
              <w:t>4-й класс</w:t>
            </w:r>
          </w:p>
        </w:tc>
        <w:tc>
          <w:tcPr>
            <w:tcW w:w="1488" w:type="dxa"/>
            <w:vAlign w:val="center"/>
          </w:tcPr>
          <w:p w:rsidR="00D15FF0" w:rsidRPr="00D15FF0" w:rsidRDefault="00D15FF0" w:rsidP="00FB2F14">
            <w:pPr>
              <w:jc w:val="center"/>
              <w:rPr>
                <w:highlight w:val="yellow"/>
              </w:rPr>
            </w:pPr>
            <w:r w:rsidRPr="00D15FF0">
              <w:t>0,166*</w:t>
            </w:r>
          </w:p>
        </w:tc>
        <w:tc>
          <w:tcPr>
            <w:tcW w:w="3084" w:type="dxa"/>
            <w:vMerge/>
          </w:tcPr>
          <w:p w:rsidR="00D15FF0" w:rsidRPr="00D15FF0" w:rsidRDefault="00D15FF0" w:rsidP="00FB2F14">
            <w:pPr>
              <w:autoSpaceDE w:val="0"/>
              <w:autoSpaceDN w:val="0"/>
              <w:adjustRightInd w:val="0"/>
            </w:pPr>
          </w:p>
        </w:tc>
      </w:tr>
      <w:tr w:rsidR="00D15FF0" w:rsidRPr="00D15FF0" w:rsidTr="00D15FF0">
        <w:trPr>
          <w:trHeight w:val="423"/>
          <w:jc w:val="center"/>
        </w:trPr>
        <w:tc>
          <w:tcPr>
            <w:tcW w:w="1277" w:type="dxa"/>
          </w:tcPr>
          <w:p w:rsidR="00D15FF0" w:rsidRPr="00D15FF0" w:rsidRDefault="00D15FF0" w:rsidP="00FB2F14">
            <w:pPr>
              <w:pStyle w:val="ConsPlusNormal"/>
              <w:widowControl/>
              <w:ind w:firstLine="0"/>
              <w:jc w:val="center"/>
              <w:rPr>
                <w:rFonts w:ascii="Times New Roman" w:hAnsi="Times New Roman" w:cs="Times New Roman"/>
                <w:sz w:val="24"/>
                <w:szCs w:val="24"/>
              </w:rPr>
            </w:pPr>
            <w:r w:rsidRPr="00D15FF0">
              <w:rPr>
                <w:rFonts w:ascii="Times New Roman" w:hAnsi="Times New Roman" w:cs="Times New Roman"/>
                <w:sz w:val="24"/>
                <w:szCs w:val="24"/>
              </w:rPr>
              <w:t>3142707</w:t>
            </w:r>
          </w:p>
        </w:tc>
        <w:tc>
          <w:tcPr>
            <w:tcW w:w="2551" w:type="dxa"/>
          </w:tcPr>
          <w:p w:rsidR="00D15FF0" w:rsidRPr="00D15FF0" w:rsidRDefault="00D15FF0" w:rsidP="00FB2F14">
            <w:pPr>
              <w:pStyle w:val="ConsPlusNormal"/>
              <w:widowControl/>
              <w:ind w:firstLine="0"/>
              <w:rPr>
                <w:rFonts w:ascii="Times New Roman" w:hAnsi="Times New Roman" w:cs="Times New Roman"/>
                <w:sz w:val="24"/>
                <w:szCs w:val="24"/>
              </w:rPr>
            </w:pPr>
            <w:r w:rsidRPr="00D15FF0">
              <w:rPr>
                <w:rFonts w:ascii="Times New Roman" w:hAnsi="Times New Roman" w:cs="Times New Roman"/>
                <w:sz w:val="24"/>
                <w:szCs w:val="24"/>
              </w:rPr>
              <w:t>Бой бетонных изделий</w:t>
            </w:r>
          </w:p>
        </w:tc>
        <w:tc>
          <w:tcPr>
            <w:tcW w:w="1418" w:type="dxa"/>
            <w:vAlign w:val="center"/>
          </w:tcPr>
          <w:p w:rsidR="00D15FF0" w:rsidRPr="00D15FF0" w:rsidRDefault="00D15FF0" w:rsidP="00FB2F14">
            <w:r w:rsidRPr="00D15FF0">
              <w:t>неопасные</w:t>
            </w:r>
          </w:p>
        </w:tc>
        <w:tc>
          <w:tcPr>
            <w:tcW w:w="1488" w:type="dxa"/>
            <w:vAlign w:val="center"/>
          </w:tcPr>
          <w:p w:rsidR="00D15FF0" w:rsidRPr="00D15FF0" w:rsidRDefault="00D15FF0" w:rsidP="00FB2F14">
            <w:pPr>
              <w:jc w:val="center"/>
              <w:rPr>
                <w:highlight w:val="yellow"/>
              </w:rPr>
            </w:pPr>
            <w:r w:rsidRPr="00D15FF0">
              <w:rPr>
                <w:lang w:val="en-US"/>
              </w:rPr>
              <w:t>5</w:t>
            </w:r>
            <w:r w:rsidRPr="00D15FF0">
              <w:t>,</w:t>
            </w:r>
            <w:r w:rsidRPr="00D15FF0">
              <w:rPr>
                <w:lang w:val="en-US"/>
              </w:rPr>
              <w:t>83</w:t>
            </w:r>
            <w:r w:rsidRPr="00D15FF0">
              <w:t>*</w:t>
            </w:r>
          </w:p>
        </w:tc>
        <w:tc>
          <w:tcPr>
            <w:tcW w:w="3084" w:type="dxa"/>
            <w:vMerge w:val="restart"/>
          </w:tcPr>
          <w:p w:rsidR="00D15FF0" w:rsidRPr="00D15FF0" w:rsidRDefault="00D15FF0" w:rsidP="00FB2F14">
            <w:pPr>
              <w:autoSpaceDE w:val="0"/>
              <w:autoSpaceDN w:val="0"/>
              <w:adjustRightInd w:val="0"/>
            </w:pPr>
            <w:r w:rsidRPr="00D15FF0">
              <w:t>Передается для дальнейшего использования ПУП</w:t>
            </w:r>
          </w:p>
          <w:p w:rsidR="00D15FF0" w:rsidRPr="00D15FF0" w:rsidRDefault="00D15FF0" w:rsidP="00FB2F14">
            <w:pPr>
              <w:autoSpaceDE w:val="0"/>
              <w:autoSpaceDN w:val="0"/>
              <w:adjustRightInd w:val="0"/>
            </w:pPr>
            <w:r w:rsidRPr="00D15FF0">
              <w:t>«Вторичный щебень», г</w:t>
            </w:r>
            <w:proofErr w:type="gramStart"/>
            <w:r w:rsidRPr="00D15FF0">
              <w:t>.М</w:t>
            </w:r>
            <w:proofErr w:type="gramEnd"/>
            <w:r w:rsidRPr="00D15FF0">
              <w:t>инск, ул.Павловского, 5**</w:t>
            </w:r>
          </w:p>
        </w:tc>
      </w:tr>
      <w:tr w:rsidR="00D15FF0" w:rsidRPr="00D15FF0" w:rsidTr="00D15FF0">
        <w:trPr>
          <w:trHeight w:val="429"/>
          <w:jc w:val="center"/>
        </w:trPr>
        <w:tc>
          <w:tcPr>
            <w:tcW w:w="1277" w:type="dxa"/>
            <w:vAlign w:val="center"/>
          </w:tcPr>
          <w:p w:rsidR="00D15FF0" w:rsidRPr="00D15FF0" w:rsidRDefault="00D15FF0" w:rsidP="00FB2F14">
            <w:pPr>
              <w:jc w:val="center"/>
            </w:pPr>
            <w:r w:rsidRPr="00D15FF0">
              <w:rPr>
                <w:shd w:val="clear" w:color="auto" w:fill="FFFFFF"/>
              </w:rPr>
              <w:t>3991300</w:t>
            </w:r>
          </w:p>
        </w:tc>
        <w:tc>
          <w:tcPr>
            <w:tcW w:w="2551" w:type="dxa"/>
            <w:vAlign w:val="center"/>
          </w:tcPr>
          <w:p w:rsidR="00D15FF0" w:rsidRPr="00D15FF0" w:rsidRDefault="00D15FF0" w:rsidP="00FB2F14">
            <w:r w:rsidRPr="00D15FF0">
              <w:t>Смешанные отходы строительства, сноса зданий и сооружений</w:t>
            </w:r>
          </w:p>
        </w:tc>
        <w:tc>
          <w:tcPr>
            <w:tcW w:w="1418" w:type="dxa"/>
            <w:vAlign w:val="center"/>
          </w:tcPr>
          <w:p w:rsidR="00D15FF0" w:rsidRPr="00D15FF0" w:rsidRDefault="00D15FF0" w:rsidP="00FB2F14">
            <w:r w:rsidRPr="00D15FF0">
              <w:rPr>
                <w:shd w:val="clear" w:color="auto" w:fill="FFFFFF"/>
              </w:rPr>
              <w:t>4-й класс</w:t>
            </w:r>
          </w:p>
        </w:tc>
        <w:tc>
          <w:tcPr>
            <w:tcW w:w="1488" w:type="dxa"/>
            <w:vAlign w:val="center"/>
          </w:tcPr>
          <w:p w:rsidR="00D15FF0" w:rsidRPr="00D15FF0" w:rsidRDefault="00D15FF0" w:rsidP="00FB2F14">
            <w:pPr>
              <w:jc w:val="center"/>
              <w:rPr>
                <w:highlight w:val="yellow"/>
              </w:rPr>
            </w:pPr>
            <w:r w:rsidRPr="00D15FF0">
              <w:t>0,14*</w:t>
            </w:r>
          </w:p>
        </w:tc>
        <w:tc>
          <w:tcPr>
            <w:tcW w:w="3084" w:type="dxa"/>
            <w:vMerge/>
          </w:tcPr>
          <w:p w:rsidR="00D15FF0" w:rsidRPr="00D15FF0" w:rsidRDefault="00D15FF0" w:rsidP="00FB2F14">
            <w:pPr>
              <w:autoSpaceDE w:val="0"/>
              <w:autoSpaceDN w:val="0"/>
              <w:adjustRightInd w:val="0"/>
            </w:pPr>
          </w:p>
        </w:tc>
      </w:tr>
      <w:tr w:rsidR="00D15FF0" w:rsidRPr="00D15FF0" w:rsidTr="00D15FF0">
        <w:trPr>
          <w:trHeight w:val="516"/>
          <w:jc w:val="center"/>
        </w:trPr>
        <w:tc>
          <w:tcPr>
            <w:tcW w:w="1277" w:type="dxa"/>
          </w:tcPr>
          <w:p w:rsidR="00D15FF0" w:rsidRPr="00D15FF0" w:rsidRDefault="00D15FF0" w:rsidP="00FB2F14">
            <w:pPr>
              <w:pStyle w:val="ConsPlusNormal"/>
              <w:widowControl/>
              <w:ind w:firstLine="0"/>
              <w:jc w:val="center"/>
              <w:rPr>
                <w:rFonts w:ascii="Times New Roman" w:hAnsi="Times New Roman" w:cs="Times New Roman"/>
                <w:sz w:val="24"/>
                <w:szCs w:val="24"/>
              </w:rPr>
            </w:pPr>
          </w:p>
          <w:p w:rsidR="00D15FF0" w:rsidRPr="00D15FF0" w:rsidRDefault="00D15FF0" w:rsidP="00FB2F14">
            <w:pPr>
              <w:pStyle w:val="ConsPlusNormal"/>
              <w:widowControl/>
              <w:ind w:firstLine="0"/>
              <w:jc w:val="center"/>
              <w:rPr>
                <w:rFonts w:ascii="Times New Roman" w:hAnsi="Times New Roman" w:cs="Times New Roman"/>
                <w:sz w:val="24"/>
                <w:szCs w:val="24"/>
              </w:rPr>
            </w:pPr>
            <w:r w:rsidRPr="00D15FF0">
              <w:rPr>
                <w:rFonts w:ascii="Times New Roman" w:hAnsi="Times New Roman" w:cs="Times New Roman"/>
                <w:sz w:val="24"/>
                <w:szCs w:val="24"/>
              </w:rPr>
              <w:t>3142707</w:t>
            </w:r>
          </w:p>
        </w:tc>
        <w:tc>
          <w:tcPr>
            <w:tcW w:w="2551" w:type="dxa"/>
          </w:tcPr>
          <w:p w:rsidR="00D15FF0" w:rsidRPr="00D15FF0" w:rsidRDefault="00D15FF0" w:rsidP="00FB2F14">
            <w:pPr>
              <w:pStyle w:val="ConsPlusNormal"/>
              <w:widowControl/>
              <w:ind w:firstLine="0"/>
              <w:rPr>
                <w:rFonts w:ascii="Times New Roman" w:hAnsi="Times New Roman" w:cs="Times New Roman"/>
                <w:sz w:val="24"/>
                <w:szCs w:val="24"/>
              </w:rPr>
            </w:pPr>
          </w:p>
          <w:p w:rsidR="00D15FF0" w:rsidRPr="00D15FF0" w:rsidRDefault="00D15FF0" w:rsidP="00FB2F14">
            <w:pPr>
              <w:pStyle w:val="ConsPlusNormal"/>
              <w:widowControl/>
              <w:ind w:firstLine="0"/>
              <w:rPr>
                <w:rFonts w:ascii="Times New Roman" w:hAnsi="Times New Roman" w:cs="Times New Roman"/>
                <w:sz w:val="24"/>
                <w:szCs w:val="24"/>
              </w:rPr>
            </w:pPr>
            <w:r w:rsidRPr="00D15FF0">
              <w:rPr>
                <w:rFonts w:ascii="Times New Roman" w:hAnsi="Times New Roman" w:cs="Times New Roman"/>
                <w:sz w:val="24"/>
                <w:szCs w:val="24"/>
              </w:rPr>
              <w:t>Бой бетонных изделий</w:t>
            </w:r>
          </w:p>
        </w:tc>
        <w:tc>
          <w:tcPr>
            <w:tcW w:w="1418" w:type="dxa"/>
            <w:vAlign w:val="center"/>
          </w:tcPr>
          <w:p w:rsidR="00D15FF0" w:rsidRPr="00D15FF0" w:rsidRDefault="00D15FF0" w:rsidP="00FB2F14">
            <w:r w:rsidRPr="00D15FF0">
              <w:t>неопасные</w:t>
            </w:r>
          </w:p>
        </w:tc>
        <w:tc>
          <w:tcPr>
            <w:tcW w:w="1488" w:type="dxa"/>
            <w:vAlign w:val="center"/>
          </w:tcPr>
          <w:p w:rsidR="00D15FF0" w:rsidRPr="00D15FF0" w:rsidRDefault="00D15FF0" w:rsidP="00FB2F14">
            <w:pPr>
              <w:jc w:val="center"/>
              <w:rPr>
                <w:highlight w:val="yellow"/>
              </w:rPr>
            </w:pPr>
            <w:r w:rsidRPr="00D15FF0">
              <w:t>5,24*</w:t>
            </w:r>
          </w:p>
        </w:tc>
        <w:tc>
          <w:tcPr>
            <w:tcW w:w="3084" w:type="dxa"/>
            <w:vMerge w:val="restart"/>
          </w:tcPr>
          <w:p w:rsidR="00D15FF0" w:rsidRPr="00D15FF0" w:rsidRDefault="00D15FF0" w:rsidP="00FB2F14">
            <w:pPr>
              <w:autoSpaceDE w:val="0"/>
              <w:autoSpaceDN w:val="0"/>
              <w:adjustRightInd w:val="0"/>
            </w:pPr>
            <w:r w:rsidRPr="00D15FF0">
              <w:t>Передается для дальнейшего использования ПУП</w:t>
            </w:r>
          </w:p>
          <w:p w:rsidR="00D15FF0" w:rsidRPr="00D15FF0" w:rsidRDefault="00D15FF0" w:rsidP="00FB2F14">
            <w:pPr>
              <w:autoSpaceDE w:val="0"/>
              <w:autoSpaceDN w:val="0"/>
              <w:adjustRightInd w:val="0"/>
            </w:pPr>
            <w:r w:rsidRPr="00D15FF0">
              <w:t>«Вторичный щебень», г</w:t>
            </w:r>
            <w:proofErr w:type="gramStart"/>
            <w:r w:rsidRPr="00D15FF0">
              <w:t>.М</w:t>
            </w:r>
            <w:proofErr w:type="gramEnd"/>
            <w:r w:rsidRPr="00D15FF0">
              <w:t>инск, ул.Павловского, 5**</w:t>
            </w:r>
          </w:p>
        </w:tc>
      </w:tr>
      <w:tr w:rsidR="00D15FF0" w:rsidRPr="00D15FF0" w:rsidTr="00D15FF0">
        <w:trPr>
          <w:trHeight w:val="516"/>
          <w:jc w:val="center"/>
        </w:trPr>
        <w:tc>
          <w:tcPr>
            <w:tcW w:w="1277" w:type="dxa"/>
            <w:vAlign w:val="center"/>
          </w:tcPr>
          <w:p w:rsidR="00D15FF0" w:rsidRPr="00D15FF0" w:rsidRDefault="00D15FF0" w:rsidP="00FB2F14">
            <w:pPr>
              <w:jc w:val="center"/>
            </w:pPr>
            <w:r w:rsidRPr="00D15FF0">
              <w:rPr>
                <w:shd w:val="clear" w:color="auto" w:fill="FFFFFF"/>
              </w:rPr>
              <w:t>3991300</w:t>
            </w:r>
          </w:p>
        </w:tc>
        <w:tc>
          <w:tcPr>
            <w:tcW w:w="2551" w:type="dxa"/>
            <w:vAlign w:val="center"/>
          </w:tcPr>
          <w:p w:rsidR="00D15FF0" w:rsidRPr="00D15FF0" w:rsidRDefault="00D15FF0" w:rsidP="00FB2F14">
            <w:r w:rsidRPr="00D15FF0">
              <w:t>Смешанные отходы строительства, сноса зданий и сооружений</w:t>
            </w:r>
          </w:p>
        </w:tc>
        <w:tc>
          <w:tcPr>
            <w:tcW w:w="1418" w:type="dxa"/>
            <w:vAlign w:val="center"/>
          </w:tcPr>
          <w:p w:rsidR="00D15FF0" w:rsidRPr="00D15FF0" w:rsidRDefault="00D15FF0" w:rsidP="00FB2F14">
            <w:r w:rsidRPr="00D15FF0">
              <w:rPr>
                <w:shd w:val="clear" w:color="auto" w:fill="FFFFFF"/>
              </w:rPr>
              <w:t>4-й класс</w:t>
            </w:r>
          </w:p>
        </w:tc>
        <w:tc>
          <w:tcPr>
            <w:tcW w:w="1488" w:type="dxa"/>
            <w:vAlign w:val="center"/>
          </w:tcPr>
          <w:p w:rsidR="00D15FF0" w:rsidRPr="00D15FF0" w:rsidRDefault="00D15FF0" w:rsidP="00FB2F14">
            <w:pPr>
              <w:jc w:val="center"/>
              <w:rPr>
                <w:highlight w:val="yellow"/>
              </w:rPr>
            </w:pPr>
            <w:r w:rsidRPr="00D15FF0">
              <w:t>0,15*</w:t>
            </w:r>
          </w:p>
        </w:tc>
        <w:tc>
          <w:tcPr>
            <w:tcW w:w="3084" w:type="dxa"/>
            <w:vMerge/>
          </w:tcPr>
          <w:p w:rsidR="00D15FF0" w:rsidRPr="00D15FF0" w:rsidRDefault="00D15FF0" w:rsidP="00FB2F14">
            <w:pPr>
              <w:autoSpaceDE w:val="0"/>
              <w:autoSpaceDN w:val="0"/>
              <w:adjustRightInd w:val="0"/>
            </w:pPr>
          </w:p>
        </w:tc>
      </w:tr>
      <w:tr w:rsidR="00D15FF0" w:rsidRPr="00D15FF0" w:rsidTr="00D15FF0">
        <w:trPr>
          <w:trHeight w:val="516"/>
          <w:jc w:val="center"/>
        </w:trPr>
        <w:tc>
          <w:tcPr>
            <w:tcW w:w="1277" w:type="dxa"/>
          </w:tcPr>
          <w:p w:rsidR="00D15FF0" w:rsidRPr="00D15FF0" w:rsidRDefault="00D15FF0" w:rsidP="00FB2F14">
            <w:pPr>
              <w:pStyle w:val="ConsPlusNormal"/>
              <w:widowControl/>
              <w:ind w:firstLine="0"/>
              <w:jc w:val="center"/>
              <w:rPr>
                <w:rFonts w:ascii="Times New Roman" w:hAnsi="Times New Roman" w:cs="Times New Roman"/>
                <w:sz w:val="24"/>
                <w:szCs w:val="24"/>
              </w:rPr>
            </w:pPr>
          </w:p>
          <w:p w:rsidR="00D15FF0" w:rsidRPr="00D15FF0" w:rsidRDefault="00D15FF0" w:rsidP="00FB2F14">
            <w:pPr>
              <w:pStyle w:val="ConsPlusNormal"/>
              <w:widowControl/>
              <w:ind w:firstLine="0"/>
              <w:jc w:val="center"/>
              <w:rPr>
                <w:rFonts w:ascii="Times New Roman" w:hAnsi="Times New Roman" w:cs="Times New Roman"/>
                <w:sz w:val="24"/>
                <w:szCs w:val="24"/>
              </w:rPr>
            </w:pPr>
            <w:r w:rsidRPr="00D15FF0">
              <w:rPr>
                <w:rFonts w:ascii="Times New Roman" w:hAnsi="Times New Roman" w:cs="Times New Roman"/>
                <w:sz w:val="24"/>
                <w:szCs w:val="24"/>
              </w:rPr>
              <w:t>3142707</w:t>
            </w:r>
          </w:p>
        </w:tc>
        <w:tc>
          <w:tcPr>
            <w:tcW w:w="2551" w:type="dxa"/>
          </w:tcPr>
          <w:p w:rsidR="00D15FF0" w:rsidRPr="00D15FF0" w:rsidRDefault="00D15FF0" w:rsidP="00FB2F14">
            <w:pPr>
              <w:pStyle w:val="ConsPlusNormal"/>
              <w:widowControl/>
              <w:ind w:firstLine="0"/>
              <w:rPr>
                <w:rFonts w:ascii="Times New Roman" w:hAnsi="Times New Roman" w:cs="Times New Roman"/>
                <w:sz w:val="24"/>
                <w:szCs w:val="24"/>
              </w:rPr>
            </w:pPr>
          </w:p>
          <w:p w:rsidR="00D15FF0" w:rsidRPr="00D15FF0" w:rsidRDefault="00D15FF0" w:rsidP="00FB2F14">
            <w:pPr>
              <w:pStyle w:val="ConsPlusNormal"/>
              <w:widowControl/>
              <w:ind w:firstLine="0"/>
              <w:rPr>
                <w:rFonts w:ascii="Times New Roman" w:hAnsi="Times New Roman" w:cs="Times New Roman"/>
                <w:sz w:val="24"/>
                <w:szCs w:val="24"/>
              </w:rPr>
            </w:pPr>
            <w:r w:rsidRPr="00D15FF0">
              <w:rPr>
                <w:rFonts w:ascii="Times New Roman" w:hAnsi="Times New Roman" w:cs="Times New Roman"/>
                <w:sz w:val="24"/>
                <w:szCs w:val="24"/>
              </w:rPr>
              <w:t>Бой бетонных изделий</w:t>
            </w:r>
          </w:p>
        </w:tc>
        <w:tc>
          <w:tcPr>
            <w:tcW w:w="1418" w:type="dxa"/>
            <w:vAlign w:val="center"/>
          </w:tcPr>
          <w:p w:rsidR="00D15FF0" w:rsidRPr="00D15FF0" w:rsidRDefault="00D15FF0" w:rsidP="00FB2F14">
            <w:r w:rsidRPr="00D15FF0">
              <w:t>неопасные</w:t>
            </w:r>
          </w:p>
        </w:tc>
        <w:tc>
          <w:tcPr>
            <w:tcW w:w="1488" w:type="dxa"/>
            <w:vAlign w:val="center"/>
          </w:tcPr>
          <w:p w:rsidR="00D15FF0" w:rsidRPr="00D15FF0" w:rsidRDefault="00D15FF0" w:rsidP="00FB2F14">
            <w:pPr>
              <w:jc w:val="center"/>
              <w:rPr>
                <w:highlight w:val="yellow"/>
              </w:rPr>
            </w:pPr>
            <w:r w:rsidRPr="00D15FF0">
              <w:rPr>
                <w:lang w:val="en-US"/>
              </w:rPr>
              <w:t>3</w:t>
            </w:r>
            <w:r w:rsidRPr="00D15FF0">
              <w:t>,</w:t>
            </w:r>
            <w:r w:rsidRPr="00D15FF0">
              <w:rPr>
                <w:lang w:val="en-US"/>
              </w:rPr>
              <w:t>6</w:t>
            </w:r>
            <w:r w:rsidRPr="00D15FF0">
              <w:t>*</w:t>
            </w:r>
          </w:p>
        </w:tc>
        <w:tc>
          <w:tcPr>
            <w:tcW w:w="3084" w:type="dxa"/>
            <w:vMerge w:val="restart"/>
          </w:tcPr>
          <w:p w:rsidR="00D15FF0" w:rsidRPr="00D15FF0" w:rsidRDefault="00D15FF0" w:rsidP="00FB2F14">
            <w:pPr>
              <w:autoSpaceDE w:val="0"/>
              <w:autoSpaceDN w:val="0"/>
              <w:adjustRightInd w:val="0"/>
            </w:pPr>
            <w:r w:rsidRPr="00D15FF0">
              <w:t>Передается для дальнейшего использования ПУП</w:t>
            </w:r>
          </w:p>
          <w:p w:rsidR="00D15FF0" w:rsidRPr="00D15FF0" w:rsidRDefault="00D15FF0" w:rsidP="00FB2F14">
            <w:pPr>
              <w:autoSpaceDE w:val="0"/>
              <w:autoSpaceDN w:val="0"/>
              <w:adjustRightInd w:val="0"/>
            </w:pPr>
            <w:r w:rsidRPr="00D15FF0">
              <w:t>«Вторичный щебень», г</w:t>
            </w:r>
            <w:proofErr w:type="gramStart"/>
            <w:r w:rsidRPr="00D15FF0">
              <w:t>.М</w:t>
            </w:r>
            <w:proofErr w:type="gramEnd"/>
            <w:r w:rsidRPr="00D15FF0">
              <w:t>инск, ул.Павловского, 5**</w:t>
            </w:r>
          </w:p>
        </w:tc>
      </w:tr>
      <w:tr w:rsidR="00D15FF0" w:rsidRPr="00D15FF0" w:rsidTr="00D15FF0">
        <w:trPr>
          <w:trHeight w:val="516"/>
          <w:jc w:val="center"/>
        </w:trPr>
        <w:tc>
          <w:tcPr>
            <w:tcW w:w="1277" w:type="dxa"/>
            <w:vAlign w:val="center"/>
          </w:tcPr>
          <w:p w:rsidR="00D15FF0" w:rsidRPr="00D15FF0" w:rsidRDefault="00D15FF0" w:rsidP="00FB2F14">
            <w:pPr>
              <w:jc w:val="center"/>
            </w:pPr>
            <w:r w:rsidRPr="00D15FF0">
              <w:rPr>
                <w:shd w:val="clear" w:color="auto" w:fill="FFFFFF"/>
              </w:rPr>
              <w:t>3991300</w:t>
            </w:r>
          </w:p>
        </w:tc>
        <w:tc>
          <w:tcPr>
            <w:tcW w:w="2551" w:type="dxa"/>
            <w:vAlign w:val="center"/>
          </w:tcPr>
          <w:p w:rsidR="00D15FF0" w:rsidRPr="00D15FF0" w:rsidRDefault="00D15FF0" w:rsidP="00FB2F14">
            <w:r w:rsidRPr="00D15FF0">
              <w:t>Смешанные отходы строительства, сноса зданий и сооружений</w:t>
            </w:r>
          </w:p>
        </w:tc>
        <w:tc>
          <w:tcPr>
            <w:tcW w:w="1418" w:type="dxa"/>
            <w:vAlign w:val="center"/>
          </w:tcPr>
          <w:p w:rsidR="00D15FF0" w:rsidRPr="00D15FF0" w:rsidRDefault="00D15FF0" w:rsidP="00FB2F14">
            <w:r w:rsidRPr="00D15FF0">
              <w:rPr>
                <w:shd w:val="clear" w:color="auto" w:fill="FFFFFF"/>
              </w:rPr>
              <w:t>4-й класс</w:t>
            </w:r>
          </w:p>
        </w:tc>
        <w:tc>
          <w:tcPr>
            <w:tcW w:w="1488" w:type="dxa"/>
            <w:vAlign w:val="center"/>
          </w:tcPr>
          <w:p w:rsidR="00D15FF0" w:rsidRPr="00D15FF0" w:rsidRDefault="00D15FF0" w:rsidP="00FB2F14">
            <w:pPr>
              <w:jc w:val="center"/>
              <w:rPr>
                <w:highlight w:val="yellow"/>
              </w:rPr>
            </w:pPr>
            <w:r w:rsidRPr="00D15FF0">
              <w:t>0,04*</w:t>
            </w:r>
          </w:p>
        </w:tc>
        <w:tc>
          <w:tcPr>
            <w:tcW w:w="3084" w:type="dxa"/>
            <w:vMerge/>
          </w:tcPr>
          <w:p w:rsidR="00D15FF0" w:rsidRPr="00D15FF0" w:rsidRDefault="00D15FF0" w:rsidP="00FB2F14">
            <w:pPr>
              <w:autoSpaceDE w:val="0"/>
              <w:autoSpaceDN w:val="0"/>
              <w:adjustRightInd w:val="0"/>
            </w:pPr>
          </w:p>
        </w:tc>
      </w:tr>
      <w:tr w:rsidR="00D15FF0" w:rsidRPr="00D15FF0" w:rsidTr="00D15FF0">
        <w:trPr>
          <w:trHeight w:val="516"/>
          <w:jc w:val="center"/>
        </w:trPr>
        <w:tc>
          <w:tcPr>
            <w:tcW w:w="1277" w:type="dxa"/>
          </w:tcPr>
          <w:p w:rsidR="00D15FF0" w:rsidRPr="00D15FF0" w:rsidRDefault="00D15FF0" w:rsidP="00FB2F14">
            <w:pPr>
              <w:pStyle w:val="ConsPlusNormal"/>
              <w:widowControl/>
              <w:ind w:firstLine="0"/>
              <w:jc w:val="center"/>
              <w:rPr>
                <w:rFonts w:ascii="Times New Roman" w:hAnsi="Times New Roman" w:cs="Times New Roman"/>
                <w:sz w:val="24"/>
                <w:szCs w:val="24"/>
              </w:rPr>
            </w:pPr>
          </w:p>
          <w:p w:rsidR="00D15FF0" w:rsidRPr="00D15FF0" w:rsidRDefault="00D15FF0" w:rsidP="00FB2F14">
            <w:pPr>
              <w:pStyle w:val="ConsPlusNormal"/>
              <w:widowControl/>
              <w:ind w:firstLine="0"/>
              <w:jc w:val="center"/>
              <w:rPr>
                <w:rFonts w:ascii="Times New Roman" w:hAnsi="Times New Roman" w:cs="Times New Roman"/>
                <w:sz w:val="24"/>
                <w:szCs w:val="24"/>
              </w:rPr>
            </w:pPr>
            <w:r w:rsidRPr="00D15FF0">
              <w:rPr>
                <w:rFonts w:ascii="Times New Roman" w:hAnsi="Times New Roman" w:cs="Times New Roman"/>
                <w:sz w:val="24"/>
                <w:szCs w:val="24"/>
              </w:rPr>
              <w:t>3142707</w:t>
            </w:r>
          </w:p>
        </w:tc>
        <w:tc>
          <w:tcPr>
            <w:tcW w:w="2551" w:type="dxa"/>
          </w:tcPr>
          <w:p w:rsidR="00D15FF0" w:rsidRPr="00D15FF0" w:rsidRDefault="00D15FF0" w:rsidP="00FB2F14">
            <w:pPr>
              <w:pStyle w:val="ConsPlusNormal"/>
              <w:widowControl/>
              <w:ind w:firstLine="0"/>
              <w:rPr>
                <w:rFonts w:ascii="Times New Roman" w:hAnsi="Times New Roman" w:cs="Times New Roman"/>
                <w:sz w:val="24"/>
                <w:szCs w:val="24"/>
              </w:rPr>
            </w:pPr>
          </w:p>
          <w:p w:rsidR="00D15FF0" w:rsidRPr="00D15FF0" w:rsidRDefault="00D15FF0" w:rsidP="00FB2F14">
            <w:pPr>
              <w:pStyle w:val="ConsPlusNormal"/>
              <w:widowControl/>
              <w:ind w:firstLine="0"/>
              <w:rPr>
                <w:rFonts w:ascii="Times New Roman" w:hAnsi="Times New Roman" w:cs="Times New Roman"/>
                <w:sz w:val="24"/>
                <w:szCs w:val="24"/>
              </w:rPr>
            </w:pPr>
            <w:r w:rsidRPr="00D15FF0">
              <w:rPr>
                <w:rFonts w:ascii="Times New Roman" w:hAnsi="Times New Roman" w:cs="Times New Roman"/>
                <w:sz w:val="24"/>
                <w:szCs w:val="24"/>
              </w:rPr>
              <w:t>Бой бетонных изделий</w:t>
            </w:r>
          </w:p>
        </w:tc>
        <w:tc>
          <w:tcPr>
            <w:tcW w:w="1418" w:type="dxa"/>
            <w:vAlign w:val="center"/>
          </w:tcPr>
          <w:p w:rsidR="00D15FF0" w:rsidRPr="00D15FF0" w:rsidRDefault="00D15FF0" w:rsidP="00FB2F14">
            <w:r w:rsidRPr="00D15FF0">
              <w:t>неопасные</w:t>
            </w:r>
          </w:p>
        </w:tc>
        <w:tc>
          <w:tcPr>
            <w:tcW w:w="1488" w:type="dxa"/>
            <w:vAlign w:val="center"/>
          </w:tcPr>
          <w:p w:rsidR="00D15FF0" w:rsidRPr="00D15FF0" w:rsidRDefault="00D15FF0" w:rsidP="00FB2F14">
            <w:pPr>
              <w:jc w:val="center"/>
              <w:rPr>
                <w:highlight w:val="yellow"/>
              </w:rPr>
            </w:pPr>
            <w:r w:rsidRPr="00D15FF0">
              <w:rPr>
                <w:lang w:val="en-US"/>
              </w:rPr>
              <w:t>1</w:t>
            </w:r>
            <w:r w:rsidRPr="00D15FF0">
              <w:t>,</w:t>
            </w:r>
            <w:r w:rsidRPr="00D15FF0">
              <w:rPr>
                <w:lang w:val="en-US"/>
              </w:rPr>
              <w:t>28</w:t>
            </w:r>
            <w:r w:rsidRPr="00D15FF0">
              <w:t>*</w:t>
            </w:r>
          </w:p>
        </w:tc>
        <w:tc>
          <w:tcPr>
            <w:tcW w:w="3084" w:type="dxa"/>
            <w:vMerge w:val="restart"/>
          </w:tcPr>
          <w:p w:rsidR="00D15FF0" w:rsidRPr="00D15FF0" w:rsidRDefault="00D15FF0" w:rsidP="00FB2F14">
            <w:pPr>
              <w:autoSpaceDE w:val="0"/>
              <w:autoSpaceDN w:val="0"/>
              <w:adjustRightInd w:val="0"/>
            </w:pPr>
            <w:r w:rsidRPr="00D15FF0">
              <w:t>Передается для дальнейшего использования ПУП</w:t>
            </w:r>
          </w:p>
          <w:p w:rsidR="00D15FF0" w:rsidRPr="00D15FF0" w:rsidRDefault="00D15FF0" w:rsidP="00FB2F14">
            <w:pPr>
              <w:autoSpaceDE w:val="0"/>
              <w:autoSpaceDN w:val="0"/>
              <w:adjustRightInd w:val="0"/>
            </w:pPr>
            <w:r w:rsidRPr="00D15FF0">
              <w:t>«Вторичный щебень», г</w:t>
            </w:r>
            <w:proofErr w:type="gramStart"/>
            <w:r w:rsidRPr="00D15FF0">
              <w:t>.М</w:t>
            </w:r>
            <w:proofErr w:type="gramEnd"/>
            <w:r w:rsidRPr="00D15FF0">
              <w:t>инск, ул.Павловского, 5**</w:t>
            </w:r>
          </w:p>
        </w:tc>
      </w:tr>
      <w:tr w:rsidR="00D15FF0" w:rsidRPr="00D15FF0" w:rsidTr="00D15FF0">
        <w:trPr>
          <w:trHeight w:val="516"/>
          <w:jc w:val="center"/>
        </w:trPr>
        <w:tc>
          <w:tcPr>
            <w:tcW w:w="1277" w:type="dxa"/>
            <w:vAlign w:val="center"/>
          </w:tcPr>
          <w:p w:rsidR="00D15FF0" w:rsidRPr="00D15FF0" w:rsidRDefault="00D15FF0" w:rsidP="00FB2F14">
            <w:pPr>
              <w:jc w:val="center"/>
            </w:pPr>
            <w:r w:rsidRPr="00D15FF0">
              <w:rPr>
                <w:shd w:val="clear" w:color="auto" w:fill="FFFFFF"/>
              </w:rPr>
              <w:t>3991300</w:t>
            </w:r>
          </w:p>
        </w:tc>
        <w:tc>
          <w:tcPr>
            <w:tcW w:w="2551" w:type="dxa"/>
            <w:vAlign w:val="center"/>
          </w:tcPr>
          <w:p w:rsidR="00D15FF0" w:rsidRPr="00D15FF0" w:rsidRDefault="00D15FF0" w:rsidP="00FB2F14">
            <w:r w:rsidRPr="00D15FF0">
              <w:t>Смешанные отходы строительства, сноса зданий и сооружений</w:t>
            </w:r>
          </w:p>
        </w:tc>
        <w:tc>
          <w:tcPr>
            <w:tcW w:w="1418" w:type="dxa"/>
            <w:vAlign w:val="center"/>
          </w:tcPr>
          <w:p w:rsidR="00D15FF0" w:rsidRPr="00D15FF0" w:rsidRDefault="00D15FF0" w:rsidP="00FB2F14">
            <w:r w:rsidRPr="00D15FF0">
              <w:rPr>
                <w:shd w:val="clear" w:color="auto" w:fill="FFFFFF"/>
              </w:rPr>
              <w:t>4-й класс</w:t>
            </w:r>
          </w:p>
        </w:tc>
        <w:tc>
          <w:tcPr>
            <w:tcW w:w="1488" w:type="dxa"/>
            <w:vAlign w:val="center"/>
          </w:tcPr>
          <w:p w:rsidR="00D15FF0" w:rsidRPr="00D15FF0" w:rsidRDefault="00D15FF0" w:rsidP="00FB2F14">
            <w:pPr>
              <w:jc w:val="center"/>
              <w:rPr>
                <w:highlight w:val="yellow"/>
              </w:rPr>
            </w:pPr>
            <w:r w:rsidRPr="00D15FF0">
              <w:t>0,055*</w:t>
            </w:r>
          </w:p>
        </w:tc>
        <w:tc>
          <w:tcPr>
            <w:tcW w:w="3084" w:type="dxa"/>
            <w:vMerge/>
          </w:tcPr>
          <w:p w:rsidR="00D15FF0" w:rsidRPr="00D15FF0" w:rsidRDefault="00D15FF0" w:rsidP="00FB2F14">
            <w:pPr>
              <w:autoSpaceDE w:val="0"/>
              <w:autoSpaceDN w:val="0"/>
              <w:adjustRightInd w:val="0"/>
            </w:pPr>
          </w:p>
        </w:tc>
      </w:tr>
      <w:tr w:rsidR="00D15FF0" w:rsidRPr="00D15FF0" w:rsidTr="00D15FF0">
        <w:trPr>
          <w:trHeight w:val="516"/>
          <w:jc w:val="center"/>
        </w:trPr>
        <w:tc>
          <w:tcPr>
            <w:tcW w:w="1277" w:type="dxa"/>
          </w:tcPr>
          <w:p w:rsidR="00D15FF0" w:rsidRPr="00D15FF0" w:rsidRDefault="00D15FF0" w:rsidP="00FB2F14">
            <w:pPr>
              <w:pStyle w:val="ConsPlusNormal"/>
              <w:widowControl/>
              <w:ind w:firstLine="0"/>
              <w:jc w:val="center"/>
              <w:rPr>
                <w:rFonts w:ascii="Times New Roman" w:hAnsi="Times New Roman" w:cs="Times New Roman"/>
                <w:sz w:val="24"/>
                <w:szCs w:val="24"/>
              </w:rPr>
            </w:pPr>
          </w:p>
          <w:p w:rsidR="00D15FF0" w:rsidRPr="00D15FF0" w:rsidRDefault="00D15FF0" w:rsidP="00FB2F14">
            <w:pPr>
              <w:pStyle w:val="ConsPlusNormal"/>
              <w:widowControl/>
              <w:ind w:firstLine="0"/>
              <w:jc w:val="center"/>
              <w:rPr>
                <w:rFonts w:ascii="Times New Roman" w:hAnsi="Times New Roman" w:cs="Times New Roman"/>
                <w:sz w:val="24"/>
                <w:szCs w:val="24"/>
              </w:rPr>
            </w:pPr>
            <w:r w:rsidRPr="00D15FF0">
              <w:rPr>
                <w:rFonts w:ascii="Times New Roman" w:hAnsi="Times New Roman" w:cs="Times New Roman"/>
                <w:sz w:val="24"/>
                <w:szCs w:val="24"/>
              </w:rPr>
              <w:t>3141004</w:t>
            </w:r>
          </w:p>
        </w:tc>
        <w:tc>
          <w:tcPr>
            <w:tcW w:w="2551" w:type="dxa"/>
          </w:tcPr>
          <w:p w:rsidR="00D15FF0" w:rsidRPr="00D15FF0" w:rsidRDefault="00D15FF0" w:rsidP="00FB2F14">
            <w:pPr>
              <w:pStyle w:val="ConsPlusNormal"/>
              <w:widowControl/>
              <w:ind w:firstLine="0"/>
              <w:rPr>
                <w:rFonts w:ascii="Times New Roman" w:hAnsi="Times New Roman" w:cs="Times New Roman"/>
                <w:sz w:val="24"/>
                <w:szCs w:val="24"/>
              </w:rPr>
            </w:pPr>
            <w:r w:rsidRPr="00D15FF0">
              <w:rPr>
                <w:rFonts w:ascii="Times New Roman" w:hAnsi="Times New Roman" w:cs="Times New Roman"/>
                <w:sz w:val="24"/>
                <w:szCs w:val="24"/>
              </w:rPr>
              <w:t>Асфальтобетон от разборки асфальтовых покрытий</w:t>
            </w:r>
          </w:p>
        </w:tc>
        <w:tc>
          <w:tcPr>
            <w:tcW w:w="1418" w:type="dxa"/>
            <w:vAlign w:val="center"/>
          </w:tcPr>
          <w:p w:rsidR="00D15FF0" w:rsidRPr="00D15FF0" w:rsidRDefault="00D15FF0" w:rsidP="00FB2F14">
            <w:pPr>
              <w:jc w:val="center"/>
            </w:pPr>
            <w:r w:rsidRPr="00D15FF0">
              <w:t>неопасные</w:t>
            </w:r>
          </w:p>
        </w:tc>
        <w:tc>
          <w:tcPr>
            <w:tcW w:w="1488" w:type="dxa"/>
            <w:vAlign w:val="center"/>
          </w:tcPr>
          <w:p w:rsidR="00D15FF0" w:rsidRPr="00D15FF0" w:rsidRDefault="00D15FF0" w:rsidP="00FB2F14">
            <w:pPr>
              <w:jc w:val="center"/>
              <w:rPr>
                <w:highlight w:val="yellow"/>
              </w:rPr>
            </w:pPr>
            <w:r w:rsidRPr="00D15FF0">
              <w:rPr>
                <w:lang w:val="en-US"/>
              </w:rPr>
              <w:t>39</w:t>
            </w:r>
            <w:r w:rsidRPr="00D15FF0">
              <w:t>,</w:t>
            </w:r>
            <w:r w:rsidRPr="00D15FF0">
              <w:rPr>
                <w:lang w:val="en-US"/>
              </w:rPr>
              <w:t>6</w:t>
            </w:r>
            <w:r w:rsidRPr="00D15FF0">
              <w:t>*</w:t>
            </w:r>
          </w:p>
        </w:tc>
        <w:tc>
          <w:tcPr>
            <w:tcW w:w="3084" w:type="dxa"/>
          </w:tcPr>
          <w:p w:rsidR="00D15FF0" w:rsidRPr="00D15FF0" w:rsidRDefault="00D15FF0" w:rsidP="00FB2F14">
            <w:pPr>
              <w:autoSpaceDE w:val="0"/>
              <w:autoSpaceDN w:val="0"/>
              <w:adjustRightInd w:val="0"/>
            </w:pPr>
            <w:r w:rsidRPr="00D15FF0">
              <w:t>Передаются для дальнейшего использования КУП</w:t>
            </w:r>
          </w:p>
          <w:p w:rsidR="00D15FF0" w:rsidRPr="00D15FF0" w:rsidRDefault="00D15FF0" w:rsidP="00FB2F14">
            <w:pPr>
              <w:autoSpaceDE w:val="0"/>
              <w:autoSpaceDN w:val="0"/>
              <w:adjustRightInd w:val="0"/>
            </w:pPr>
            <w:r w:rsidRPr="00D15FF0">
              <w:t>«</w:t>
            </w:r>
            <w:proofErr w:type="spellStart"/>
            <w:r w:rsidRPr="00D15FF0">
              <w:t>УДМСиБ</w:t>
            </w:r>
            <w:proofErr w:type="spellEnd"/>
            <w:r w:rsidRPr="00D15FF0">
              <w:t xml:space="preserve"> </w:t>
            </w:r>
            <w:proofErr w:type="spellStart"/>
            <w:r w:rsidRPr="00D15FF0">
              <w:t>Мингорисполкома</w:t>
            </w:r>
            <w:proofErr w:type="spellEnd"/>
            <w:r w:rsidRPr="00D15FF0">
              <w:t>», г. Минск, ул</w:t>
            </w:r>
            <w:proofErr w:type="gramStart"/>
            <w:r w:rsidRPr="00D15FF0">
              <w:t>.П</w:t>
            </w:r>
            <w:proofErr w:type="gramEnd"/>
            <w:r w:rsidRPr="00D15FF0">
              <w:t>ромышленная, 7 **</w:t>
            </w:r>
          </w:p>
        </w:tc>
      </w:tr>
      <w:tr w:rsidR="00D15FF0" w:rsidRPr="00D15FF0" w:rsidTr="00D15FF0">
        <w:trPr>
          <w:trHeight w:val="516"/>
          <w:jc w:val="center"/>
        </w:trPr>
        <w:tc>
          <w:tcPr>
            <w:tcW w:w="1277" w:type="dxa"/>
          </w:tcPr>
          <w:p w:rsidR="00D15FF0" w:rsidRPr="00D15FF0" w:rsidRDefault="00D15FF0" w:rsidP="00FB2F14">
            <w:pPr>
              <w:pStyle w:val="ConsPlusNormal"/>
              <w:widowControl/>
              <w:ind w:firstLine="0"/>
              <w:jc w:val="center"/>
              <w:rPr>
                <w:rFonts w:ascii="Times New Roman" w:hAnsi="Times New Roman" w:cs="Times New Roman"/>
                <w:sz w:val="24"/>
                <w:szCs w:val="24"/>
              </w:rPr>
            </w:pPr>
          </w:p>
          <w:p w:rsidR="00D15FF0" w:rsidRPr="00D15FF0" w:rsidRDefault="00D15FF0" w:rsidP="00FB2F14">
            <w:pPr>
              <w:pStyle w:val="ConsPlusNormal"/>
              <w:widowControl/>
              <w:ind w:firstLine="0"/>
              <w:jc w:val="center"/>
              <w:rPr>
                <w:rFonts w:ascii="Times New Roman" w:hAnsi="Times New Roman" w:cs="Times New Roman"/>
                <w:sz w:val="24"/>
                <w:szCs w:val="24"/>
              </w:rPr>
            </w:pPr>
            <w:r w:rsidRPr="00D15FF0">
              <w:rPr>
                <w:rFonts w:ascii="Times New Roman" w:hAnsi="Times New Roman" w:cs="Times New Roman"/>
                <w:sz w:val="24"/>
                <w:szCs w:val="24"/>
              </w:rPr>
              <w:t>3142707</w:t>
            </w:r>
          </w:p>
        </w:tc>
        <w:tc>
          <w:tcPr>
            <w:tcW w:w="2551" w:type="dxa"/>
          </w:tcPr>
          <w:p w:rsidR="00D15FF0" w:rsidRPr="00D15FF0" w:rsidRDefault="00D15FF0" w:rsidP="00FB2F14">
            <w:pPr>
              <w:pStyle w:val="ConsPlusNormal"/>
              <w:widowControl/>
              <w:ind w:firstLine="0"/>
              <w:rPr>
                <w:rFonts w:ascii="Times New Roman" w:hAnsi="Times New Roman" w:cs="Times New Roman"/>
                <w:sz w:val="24"/>
                <w:szCs w:val="24"/>
              </w:rPr>
            </w:pPr>
          </w:p>
          <w:p w:rsidR="00D15FF0" w:rsidRPr="00D15FF0" w:rsidRDefault="00D15FF0" w:rsidP="00FB2F14">
            <w:pPr>
              <w:pStyle w:val="ConsPlusNormal"/>
              <w:widowControl/>
              <w:ind w:firstLine="0"/>
              <w:rPr>
                <w:rFonts w:ascii="Times New Roman" w:hAnsi="Times New Roman" w:cs="Times New Roman"/>
                <w:sz w:val="24"/>
                <w:szCs w:val="24"/>
              </w:rPr>
            </w:pPr>
            <w:r w:rsidRPr="00D15FF0">
              <w:rPr>
                <w:rFonts w:ascii="Times New Roman" w:hAnsi="Times New Roman" w:cs="Times New Roman"/>
                <w:sz w:val="24"/>
                <w:szCs w:val="24"/>
              </w:rPr>
              <w:t>Бой бетонных изделий</w:t>
            </w:r>
          </w:p>
        </w:tc>
        <w:tc>
          <w:tcPr>
            <w:tcW w:w="1418" w:type="dxa"/>
            <w:vAlign w:val="center"/>
          </w:tcPr>
          <w:p w:rsidR="00D15FF0" w:rsidRPr="00D15FF0" w:rsidRDefault="00D15FF0" w:rsidP="00FB2F14">
            <w:pPr>
              <w:jc w:val="center"/>
            </w:pPr>
            <w:r w:rsidRPr="00D15FF0">
              <w:t>неопасные</w:t>
            </w:r>
          </w:p>
        </w:tc>
        <w:tc>
          <w:tcPr>
            <w:tcW w:w="1488" w:type="dxa"/>
            <w:vAlign w:val="center"/>
          </w:tcPr>
          <w:p w:rsidR="00D15FF0" w:rsidRPr="00D15FF0" w:rsidRDefault="00D15FF0" w:rsidP="00FB2F14">
            <w:pPr>
              <w:jc w:val="center"/>
              <w:rPr>
                <w:highlight w:val="yellow"/>
              </w:rPr>
            </w:pPr>
            <w:r w:rsidRPr="00D15FF0">
              <w:rPr>
                <w:lang w:val="en-US"/>
              </w:rPr>
              <w:t>36</w:t>
            </w:r>
            <w:r w:rsidRPr="00D15FF0">
              <w:t>,</w:t>
            </w:r>
            <w:r w:rsidRPr="00D15FF0">
              <w:rPr>
                <w:lang w:val="en-US"/>
              </w:rPr>
              <w:t>1</w:t>
            </w:r>
            <w:r w:rsidRPr="00D15FF0">
              <w:t>*</w:t>
            </w:r>
          </w:p>
        </w:tc>
        <w:tc>
          <w:tcPr>
            <w:tcW w:w="3084" w:type="dxa"/>
            <w:vMerge w:val="restart"/>
          </w:tcPr>
          <w:p w:rsidR="00D15FF0" w:rsidRPr="00D15FF0" w:rsidRDefault="00D15FF0" w:rsidP="00FB2F14">
            <w:pPr>
              <w:autoSpaceDE w:val="0"/>
              <w:autoSpaceDN w:val="0"/>
              <w:adjustRightInd w:val="0"/>
            </w:pPr>
            <w:r w:rsidRPr="00D15FF0">
              <w:t>Передается для дальнейшего использования ПУП</w:t>
            </w:r>
          </w:p>
          <w:p w:rsidR="00D15FF0" w:rsidRPr="00D15FF0" w:rsidRDefault="00D15FF0" w:rsidP="00FB2F14">
            <w:pPr>
              <w:autoSpaceDE w:val="0"/>
              <w:autoSpaceDN w:val="0"/>
              <w:adjustRightInd w:val="0"/>
            </w:pPr>
            <w:r w:rsidRPr="00D15FF0">
              <w:t>«Вторичный щебень», г</w:t>
            </w:r>
            <w:proofErr w:type="gramStart"/>
            <w:r w:rsidRPr="00D15FF0">
              <w:t>.М</w:t>
            </w:r>
            <w:proofErr w:type="gramEnd"/>
            <w:r w:rsidRPr="00D15FF0">
              <w:t>инск, ул.Павловского, 5**</w:t>
            </w:r>
          </w:p>
        </w:tc>
      </w:tr>
      <w:tr w:rsidR="00D15FF0" w:rsidRPr="00D15FF0" w:rsidTr="00D15FF0">
        <w:trPr>
          <w:trHeight w:val="516"/>
          <w:jc w:val="center"/>
        </w:trPr>
        <w:tc>
          <w:tcPr>
            <w:tcW w:w="1277" w:type="dxa"/>
          </w:tcPr>
          <w:p w:rsidR="00D15FF0" w:rsidRPr="00D15FF0" w:rsidRDefault="00D15FF0" w:rsidP="00FB2F14">
            <w:pPr>
              <w:pStyle w:val="ConsPlusNormal"/>
              <w:widowControl/>
              <w:ind w:firstLine="0"/>
              <w:jc w:val="center"/>
              <w:rPr>
                <w:rFonts w:ascii="Times New Roman" w:hAnsi="Times New Roman" w:cs="Times New Roman"/>
                <w:sz w:val="24"/>
                <w:szCs w:val="24"/>
              </w:rPr>
            </w:pPr>
            <w:r w:rsidRPr="00D15FF0">
              <w:rPr>
                <w:rFonts w:ascii="Times New Roman" w:hAnsi="Times New Roman" w:cs="Times New Roman"/>
                <w:sz w:val="24"/>
                <w:szCs w:val="24"/>
              </w:rPr>
              <w:t>3141104</w:t>
            </w:r>
          </w:p>
        </w:tc>
        <w:tc>
          <w:tcPr>
            <w:tcW w:w="2551" w:type="dxa"/>
          </w:tcPr>
          <w:p w:rsidR="00D15FF0" w:rsidRPr="00D15FF0" w:rsidRDefault="00D15FF0" w:rsidP="00FB2F14">
            <w:pPr>
              <w:pStyle w:val="ConsPlusNormal"/>
              <w:widowControl/>
              <w:ind w:firstLine="0"/>
              <w:rPr>
                <w:rFonts w:ascii="Times New Roman" w:hAnsi="Times New Roman" w:cs="Times New Roman"/>
                <w:sz w:val="24"/>
                <w:szCs w:val="24"/>
              </w:rPr>
            </w:pPr>
            <w:r w:rsidRPr="00D15FF0">
              <w:rPr>
                <w:rFonts w:ascii="Times New Roman" w:hAnsi="Times New Roman" w:cs="Times New Roman"/>
                <w:sz w:val="24"/>
                <w:szCs w:val="24"/>
              </w:rPr>
              <w:t>Гравий</w:t>
            </w:r>
          </w:p>
        </w:tc>
        <w:tc>
          <w:tcPr>
            <w:tcW w:w="1418" w:type="dxa"/>
            <w:vAlign w:val="center"/>
          </w:tcPr>
          <w:p w:rsidR="00D15FF0" w:rsidRPr="00D15FF0" w:rsidRDefault="00D15FF0" w:rsidP="00FB2F14">
            <w:pPr>
              <w:jc w:val="center"/>
            </w:pPr>
            <w:r w:rsidRPr="00D15FF0">
              <w:t>неопасные</w:t>
            </w:r>
          </w:p>
        </w:tc>
        <w:tc>
          <w:tcPr>
            <w:tcW w:w="1488" w:type="dxa"/>
            <w:vAlign w:val="center"/>
          </w:tcPr>
          <w:p w:rsidR="00D15FF0" w:rsidRPr="00D15FF0" w:rsidRDefault="00D15FF0" w:rsidP="00FB2F14">
            <w:pPr>
              <w:jc w:val="center"/>
            </w:pPr>
            <w:r w:rsidRPr="00D15FF0">
              <w:t>394,7*</w:t>
            </w:r>
          </w:p>
        </w:tc>
        <w:tc>
          <w:tcPr>
            <w:tcW w:w="3084" w:type="dxa"/>
            <w:vMerge/>
          </w:tcPr>
          <w:p w:rsidR="00D15FF0" w:rsidRPr="00D15FF0" w:rsidRDefault="00D15FF0" w:rsidP="00FB2F14">
            <w:pPr>
              <w:autoSpaceDE w:val="0"/>
              <w:autoSpaceDN w:val="0"/>
              <w:adjustRightInd w:val="0"/>
            </w:pPr>
          </w:p>
        </w:tc>
      </w:tr>
      <w:tr w:rsidR="00D15FF0" w:rsidRPr="00D15FF0" w:rsidTr="00D15FF0">
        <w:trPr>
          <w:trHeight w:val="516"/>
          <w:jc w:val="center"/>
        </w:trPr>
        <w:tc>
          <w:tcPr>
            <w:tcW w:w="1277" w:type="dxa"/>
            <w:vAlign w:val="center"/>
          </w:tcPr>
          <w:p w:rsidR="00D15FF0" w:rsidRPr="00D15FF0" w:rsidRDefault="00D15FF0" w:rsidP="00FB2F14">
            <w:pPr>
              <w:jc w:val="center"/>
            </w:pPr>
            <w:r w:rsidRPr="00D15FF0">
              <w:t>3140900</w:t>
            </w:r>
          </w:p>
        </w:tc>
        <w:tc>
          <w:tcPr>
            <w:tcW w:w="2551" w:type="dxa"/>
            <w:vAlign w:val="center"/>
          </w:tcPr>
          <w:p w:rsidR="00D15FF0" w:rsidRPr="00D15FF0" w:rsidRDefault="00D15FF0" w:rsidP="00FB2F14">
            <w:r w:rsidRPr="00D15FF0">
              <w:t>Строительный щебень</w:t>
            </w:r>
          </w:p>
        </w:tc>
        <w:tc>
          <w:tcPr>
            <w:tcW w:w="1418" w:type="dxa"/>
            <w:vAlign w:val="center"/>
          </w:tcPr>
          <w:p w:rsidR="00D15FF0" w:rsidRPr="00D15FF0" w:rsidRDefault="00D15FF0" w:rsidP="00FB2F14">
            <w:pPr>
              <w:jc w:val="center"/>
            </w:pPr>
            <w:r w:rsidRPr="00D15FF0">
              <w:rPr>
                <w:shd w:val="clear" w:color="auto" w:fill="FFFFFF"/>
              </w:rPr>
              <w:t>4-й класс</w:t>
            </w:r>
          </w:p>
        </w:tc>
        <w:tc>
          <w:tcPr>
            <w:tcW w:w="1488" w:type="dxa"/>
            <w:vAlign w:val="center"/>
          </w:tcPr>
          <w:p w:rsidR="00D15FF0" w:rsidRPr="00D15FF0" w:rsidRDefault="00D15FF0" w:rsidP="00FB2F14">
            <w:pPr>
              <w:jc w:val="center"/>
              <w:rPr>
                <w:highlight w:val="yellow"/>
              </w:rPr>
            </w:pPr>
            <w:r w:rsidRPr="00D15FF0">
              <w:t>2,4*</w:t>
            </w:r>
          </w:p>
        </w:tc>
        <w:tc>
          <w:tcPr>
            <w:tcW w:w="3084" w:type="dxa"/>
            <w:vMerge/>
          </w:tcPr>
          <w:p w:rsidR="00D15FF0" w:rsidRPr="00D15FF0" w:rsidRDefault="00D15FF0" w:rsidP="00FB2F14">
            <w:pPr>
              <w:autoSpaceDE w:val="0"/>
              <w:autoSpaceDN w:val="0"/>
              <w:adjustRightInd w:val="0"/>
            </w:pPr>
          </w:p>
        </w:tc>
      </w:tr>
      <w:tr w:rsidR="00D15FF0" w:rsidRPr="00D15FF0" w:rsidTr="00D15FF0">
        <w:trPr>
          <w:trHeight w:val="516"/>
          <w:jc w:val="center"/>
        </w:trPr>
        <w:tc>
          <w:tcPr>
            <w:tcW w:w="1277" w:type="dxa"/>
            <w:vAlign w:val="center"/>
          </w:tcPr>
          <w:p w:rsidR="00D15FF0" w:rsidRPr="00D15FF0" w:rsidRDefault="00D15FF0" w:rsidP="00FB2F14">
            <w:pPr>
              <w:jc w:val="center"/>
            </w:pPr>
            <w:r w:rsidRPr="00D15FF0">
              <w:rPr>
                <w:shd w:val="clear" w:color="auto" w:fill="FFFFFF"/>
              </w:rPr>
              <w:t>3991300</w:t>
            </w:r>
          </w:p>
        </w:tc>
        <w:tc>
          <w:tcPr>
            <w:tcW w:w="2551" w:type="dxa"/>
            <w:vAlign w:val="center"/>
          </w:tcPr>
          <w:p w:rsidR="00D15FF0" w:rsidRPr="00D15FF0" w:rsidRDefault="00D15FF0" w:rsidP="00FB2F14">
            <w:r w:rsidRPr="00D15FF0">
              <w:t>Смешанные отходы строительства, сноса зданий и сооружений</w:t>
            </w:r>
          </w:p>
        </w:tc>
        <w:tc>
          <w:tcPr>
            <w:tcW w:w="1418" w:type="dxa"/>
            <w:vAlign w:val="center"/>
          </w:tcPr>
          <w:p w:rsidR="00D15FF0" w:rsidRPr="00D15FF0" w:rsidRDefault="00D15FF0" w:rsidP="00FB2F14">
            <w:pPr>
              <w:jc w:val="center"/>
            </w:pPr>
            <w:r w:rsidRPr="00D15FF0">
              <w:rPr>
                <w:shd w:val="clear" w:color="auto" w:fill="FFFFFF"/>
              </w:rPr>
              <w:t>4-й класс</w:t>
            </w:r>
          </w:p>
        </w:tc>
        <w:tc>
          <w:tcPr>
            <w:tcW w:w="1488" w:type="dxa"/>
            <w:vAlign w:val="center"/>
          </w:tcPr>
          <w:p w:rsidR="00D15FF0" w:rsidRPr="00D15FF0" w:rsidRDefault="00D15FF0" w:rsidP="00FB2F14">
            <w:pPr>
              <w:jc w:val="center"/>
              <w:rPr>
                <w:highlight w:val="yellow"/>
              </w:rPr>
            </w:pPr>
            <w:r w:rsidRPr="00D15FF0">
              <w:t>2,74*</w:t>
            </w:r>
          </w:p>
        </w:tc>
        <w:tc>
          <w:tcPr>
            <w:tcW w:w="3084" w:type="dxa"/>
          </w:tcPr>
          <w:p w:rsidR="00D15FF0" w:rsidRPr="00D15FF0" w:rsidRDefault="00D15FF0" w:rsidP="00FB2F14">
            <w:pPr>
              <w:autoSpaceDE w:val="0"/>
              <w:autoSpaceDN w:val="0"/>
              <w:adjustRightInd w:val="0"/>
            </w:pPr>
            <w:r w:rsidRPr="00D15FF0">
              <w:t>Передается для дальнейшего использования ПУП</w:t>
            </w:r>
          </w:p>
          <w:p w:rsidR="00D15FF0" w:rsidRPr="00D15FF0" w:rsidRDefault="00D15FF0" w:rsidP="00FB2F14">
            <w:pPr>
              <w:autoSpaceDE w:val="0"/>
              <w:autoSpaceDN w:val="0"/>
              <w:adjustRightInd w:val="0"/>
            </w:pPr>
            <w:r w:rsidRPr="00D15FF0">
              <w:t>«Вторичный щебень», г</w:t>
            </w:r>
            <w:proofErr w:type="gramStart"/>
            <w:r w:rsidRPr="00D15FF0">
              <w:t>.М</w:t>
            </w:r>
            <w:proofErr w:type="gramEnd"/>
            <w:r w:rsidRPr="00D15FF0">
              <w:t>инск, ул.Павловского, 5**</w:t>
            </w:r>
          </w:p>
        </w:tc>
      </w:tr>
      <w:tr w:rsidR="00D15FF0" w:rsidRPr="00D15FF0" w:rsidTr="00D15FF0">
        <w:trPr>
          <w:trHeight w:val="516"/>
          <w:jc w:val="center"/>
        </w:trPr>
        <w:tc>
          <w:tcPr>
            <w:tcW w:w="1277" w:type="dxa"/>
          </w:tcPr>
          <w:p w:rsidR="00D15FF0" w:rsidRPr="00D15FF0" w:rsidRDefault="00D15FF0" w:rsidP="00FB2F14">
            <w:pPr>
              <w:pStyle w:val="ConsPlusNormal"/>
              <w:widowControl/>
              <w:ind w:firstLine="0"/>
              <w:jc w:val="center"/>
              <w:rPr>
                <w:rFonts w:ascii="Times New Roman" w:hAnsi="Times New Roman" w:cs="Times New Roman"/>
                <w:sz w:val="24"/>
                <w:szCs w:val="24"/>
                <w:shd w:val="clear" w:color="auto" w:fill="FFFFFF"/>
              </w:rPr>
            </w:pPr>
          </w:p>
          <w:p w:rsidR="00D15FF0" w:rsidRPr="00D15FF0" w:rsidRDefault="00D15FF0" w:rsidP="00FB2F14">
            <w:pPr>
              <w:pStyle w:val="ConsPlusNormal"/>
              <w:widowControl/>
              <w:ind w:firstLine="0"/>
              <w:jc w:val="center"/>
              <w:rPr>
                <w:rFonts w:ascii="Times New Roman" w:hAnsi="Times New Roman" w:cs="Times New Roman"/>
                <w:sz w:val="24"/>
                <w:szCs w:val="24"/>
                <w:shd w:val="clear" w:color="auto" w:fill="FFFFFF"/>
              </w:rPr>
            </w:pPr>
            <w:r w:rsidRPr="00D15FF0">
              <w:rPr>
                <w:rFonts w:ascii="Times New Roman" w:hAnsi="Times New Roman" w:cs="Times New Roman"/>
                <w:sz w:val="24"/>
                <w:szCs w:val="24"/>
                <w:shd w:val="clear" w:color="auto" w:fill="FFFFFF"/>
              </w:rPr>
              <w:t>1710700</w:t>
            </w:r>
          </w:p>
        </w:tc>
        <w:tc>
          <w:tcPr>
            <w:tcW w:w="2551" w:type="dxa"/>
          </w:tcPr>
          <w:p w:rsidR="00D15FF0" w:rsidRPr="00D15FF0" w:rsidRDefault="00D15FF0" w:rsidP="00FB2F14">
            <w:pPr>
              <w:pStyle w:val="ConsPlusNormal"/>
              <w:widowControl/>
              <w:ind w:firstLine="0"/>
              <w:rPr>
                <w:rFonts w:ascii="Times New Roman" w:hAnsi="Times New Roman" w:cs="Times New Roman"/>
                <w:sz w:val="24"/>
                <w:szCs w:val="24"/>
                <w:shd w:val="clear" w:color="auto" w:fill="FFFFFF"/>
              </w:rPr>
            </w:pPr>
            <w:r w:rsidRPr="00D15FF0">
              <w:rPr>
                <w:rFonts w:ascii="Times New Roman" w:hAnsi="Times New Roman" w:cs="Times New Roman"/>
                <w:sz w:val="24"/>
                <w:szCs w:val="24"/>
                <w:shd w:val="clear" w:color="auto" w:fill="FFFFFF"/>
              </w:rPr>
              <w:t>Кусковые отходы натуральной чистой древесины</w:t>
            </w:r>
          </w:p>
        </w:tc>
        <w:tc>
          <w:tcPr>
            <w:tcW w:w="1418" w:type="dxa"/>
            <w:vAlign w:val="center"/>
          </w:tcPr>
          <w:p w:rsidR="00D15FF0" w:rsidRPr="00D15FF0" w:rsidRDefault="00D15FF0" w:rsidP="00FB2F14">
            <w:pPr>
              <w:jc w:val="center"/>
            </w:pPr>
            <w:r w:rsidRPr="00D15FF0">
              <w:t>4й класс</w:t>
            </w:r>
          </w:p>
        </w:tc>
        <w:tc>
          <w:tcPr>
            <w:tcW w:w="1488" w:type="dxa"/>
            <w:vAlign w:val="center"/>
          </w:tcPr>
          <w:p w:rsidR="00D15FF0" w:rsidRPr="00D15FF0" w:rsidRDefault="00D15FF0" w:rsidP="00FB2F14">
            <w:pPr>
              <w:jc w:val="center"/>
              <w:rPr>
                <w:highlight w:val="yellow"/>
              </w:rPr>
            </w:pPr>
            <w:r w:rsidRPr="00D15FF0">
              <w:t>23,</w:t>
            </w:r>
            <w:r w:rsidRPr="00D15FF0">
              <w:rPr>
                <w:lang w:val="en-US"/>
              </w:rPr>
              <w:t>9</w:t>
            </w:r>
            <w:r w:rsidRPr="00D15FF0">
              <w:t>*</w:t>
            </w:r>
          </w:p>
        </w:tc>
        <w:tc>
          <w:tcPr>
            <w:tcW w:w="3084" w:type="dxa"/>
            <w:vMerge w:val="restart"/>
          </w:tcPr>
          <w:p w:rsidR="00D15FF0" w:rsidRPr="00D15FF0" w:rsidRDefault="00D15FF0" w:rsidP="00FB2F14">
            <w:pPr>
              <w:autoSpaceDE w:val="0"/>
              <w:autoSpaceDN w:val="0"/>
              <w:adjustRightInd w:val="0"/>
            </w:pPr>
            <w:r w:rsidRPr="00D15FF0">
              <w:t>Передается для дальнейшего использования ПУП</w:t>
            </w:r>
          </w:p>
          <w:p w:rsidR="00D15FF0" w:rsidRPr="00D15FF0" w:rsidRDefault="00D15FF0" w:rsidP="00FB2F14">
            <w:pPr>
              <w:autoSpaceDE w:val="0"/>
              <w:autoSpaceDN w:val="0"/>
              <w:adjustRightInd w:val="0"/>
            </w:pPr>
            <w:r w:rsidRPr="00D15FF0">
              <w:t>«Вторичный щебень», г</w:t>
            </w:r>
            <w:proofErr w:type="gramStart"/>
            <w:r w:rsidRPr="00D15FF0">
              <w:t>.М</w:t>
            </w:r>
            <w:proofErr w:type="gramEnd"/>
            <w:r w:rsidRPr="00D15FF0">
              <w:t>инск, ул.Павловского, 5**</w:t>
            </w:r>
          </w:p>
        </w:tc>
      </w:tr>
      <w:tr w:rsidR="00D15FF0" w:rsidRPr="00D15FF0" w:rsidTr="00D15FF0">
        <w:trPr>
          <w:trHeight w:val="516"/>
          <w:jc w:val="center"/>
        </w:trPr>
        <w:tc>
          <w:tcPr>
            <w:tcW w:w="1277" w:type="dxa"/>
            <w:vAlign w:val="center"/>
          </w:tcPr>
          <w:p w:rsidR="00D15FF0" w:rsidRPr="00D15FF0" w:rsidRDefault="00D15FF0" w:rsidP="00FB2F14">
            <w:pPr>
              <w:jc w:val="center"/>
            </w:pPr>
            <w:r w:rsidRPr="00D15FF0">
              <w:t>1730200</w:t>
            </w:r>
          </w:p>
        </w:tc>
        <w:tc>
          <w:tcPr>
            <w:tcW w:w="2551" w:type="dxa"/>
            <w:vAlign w:val="center"/>
          </w:tcPr>
          <w:p w:rsidR="00D15FF0" w:rsidRPr="00D15FF0" w:rsidRDefault="00D15FF0" w:rsidP="00FB2F14">
            <w:r w:rsidRPr="00D15FF0">
              <w:t>Сучья, ветки, вершины</w:t>
            </w:r>
          </w:p>
        </w:tc>
        <w:tc>
          <w:tcPr>
            <w:tcW w:w="1418" w:type="dxa"/>
            <w:vAlign w:val="center"/>
          </w:tcPr>
          <w:p w:rsidR="00D15FF0" w:rsidRPr="00D15FF0" w:rsidRDefault="00D15FF0" w:rsidP="00FB2F14">
            <w:pPr>
              <w:jc w:val="center"/>
            </w:pPr>
            <w:r w:rsidRPr="00D15FF0">
              <w:t>неопасные</w:t>
            </w:r>
          </w:p>
        </w:tc>
        <w:tc>
          <w:tcPr>
            <w:tcW w:w="1488" w:type="dxa"/>
            <w:vAlign w:val="center"/>
          </w:tcPr>
          <w:p w:rsidR="00D15FF0" w:rsidRPr="00D15FF0" w:rsidRDefault="00D15FF0" w:rsidP="00FB2F14">
            <w:pPr>
              <w:jc w:val="center"/>
            </w:pPr>
            <w:r w:rsidRPr="00D15FF0">
              <w:rPr>
                <w:lang w:val="en-US"/>
              </w:rPr>
              <w:t>4</w:t>
            </w:r>
            <w:r w:rsidRPr="00D15FF0">
              <w:t>,</w:t>
            </w:r>
            <w:r w:rsidRPr="00D15FF0">
              <w:rPr>
                <w:lang w:val="en-US"/>
              </w:rPr>
              <w:t>8</w:t>
            </w:r>
            <w:r w:rsidRPr="00D15FF0">
              <w:t>*</w:t>
            </w:r>
          </w:p>
        </w:tc>
        <w:tc>
          <w:tcPr>
            <w:tcW w:w="3084" w:type="dxa"/>
            <w:vMerge/>
          </w:tcPr>
          <w:p w:rsidR="00D15FF0" w:rsidRPr="00D15FF0" w:rsidRDefault="00D15FF0" w:rsidP="00FB2F14">
            <w:pPr>
              <w:autoSpaceDE w:val="0"/>
              <w:autoSpaceDN w:val="0"/>
              <w:adjustRightInd w:val="0"/>
            </w:pPr>
          </w:p>
        </w:tc>
      </w:tr>
      <w:tr w:rsidR="00D15FF0" w:rsidRPr="00D15FF0" w:rsidTr="00D15FF0">
        <w:trPr>
          <w:trHeight w:val="516"/>
          <w:jc w:val="center"/>
        </w:trPr>
        <w:tc>
          <w:tcPr>
            <w:tcW w:w="1277" w:type="dxa"/>
            <w:vAlign w:val="center"/>
          </w:tcPr>
          <w:p w:rsidR="00D15FF0" w:rsidRPr="00D15FF0" w:rsidRDefault="00D15FF0" w:rsidP="00FB2F14">
            <w:pPr>
              <w:jc w:val="center"/>
            </w:pPr>
            <w:r w:rsidRPr="00D15FF0">
              <w:t>1730300</w:t>
            </w:r>
          </w:p>
        </w:tc>
        <w:tc>
          <w:tcPr>
            <w:tcW w:w="2551" w:type="dxa"/>
            <w:vAlign w:val="center"/>
          </w:tcPr>
          <w:p w:rsidR="00D15FF0" w:rsidRPr="00D15FF0" w:rsidRDefault="00D15FF0" w:rsidP="00FB2F14">
            <w:r w:rsidRPr="00D15FF0">
              <w:t>Отходы от корчевания пней</w:t>
            </w:r>
          </w:p>
        </w:tc>
        <w:tc>
          <w:tcPr>
            <w:tcW w:w="1418" w:type="dxa"/>
            <w:vAlign w:val="center"/>
          </w:tcPr>
          <w:p w:rsidR="00D15FF0" w:rsidRPr="00D15FF0" w:rsidRDefault="00D15FF0" w:rsidP="00FB2F14">
            <w:pPr>
              <w:jc w:val="center"/>
            </w:pPr>
            <w:r w:rsidRPr="00D15FF0">
              <w:t>неопасные</w:t>
            </w:r>
          </w:p>
        </w:tc>
        <w:tc>
          <w:tcPr>
            <w:tcW w:w="1488" w:type="dxa"/>
            <w:vAlign w:val="center"/>
          </w:tcPr>
          <w:p w:rsidR="00D15FF0" w:rsidRPr="00D15FF0" w:rsidRDefault="00D15FF0" w:rsidP="00FB2F14">
            <w:pPr>
              <w:jc w:val="center"/>
            </w:pPr>
            <w:r w:rsidRPr="00D15FF0">
              <w:rPr>
                <w:lang w:val="en-US"/>
              </w:rPr>
              <w:t>3</w:t>
            </w:r>
            <w:r w:rsidRPr="00D15FF0">
              <w:t>,</w:t>
            </w:r>
            <w:r w:rsidRPr="00D15FF0">
              <w:rPr>
                <w:lang w:val="en-US"/>
              </w:rPr>
              <w:t>0</w:t>
            </w:r>
            <w:r w:rsidRPr="00D15FF0">
              <w:t>*</w:t>
            </w:r>
          </w:p>
        </w:tc>
        <w:tc>
          <w:tcPr>
            <w:tcW w:w="3084" w:type="dxa"/>
            <w:vMerge/>
          </w:tcPr>
          <w:p w:rsidR="00D15FF0" w:rsidRPr="00D15FF0" w:rsidRDefault="00D15FF0" w:rsidP="00FB2F14">
            <w:pPr>
              <w:autoSpaceDE w:val="0"/>
              <w:autoSpaceDN w:val="0"/>
              <w:adjustRightInd w:val="0"/>
            </w:pPr>
          </w:p>
        </w:tc>
      </w:tr>
    </w:tbl>
    <w:p w:rsidR="00CA715E" w:rsidRDefault="00CA715E" w:rsidP="00662F3C">
      <w:pPr>
        <w:autoSpaceDE w:val="0"/>
        <w:autoSpaceDN w:val="0"/>
        <w:adjustRightInd w:val="0"/>
        <w:ind w:firstLine="709"/>
        <w:jc w:val="both"/>
        <w:rPr>
          <w:color w:val="C0504D" w:themeColor="accent2"/>
          <w:sz w:val="28"/>
          <w:szCs w:val="28"/>
        </w:rPr>
      </w:pPr>
    </w:p>
    <w:p w:rsidR="00D15FF0" w:rsidRPr="00D15FF0" w:rsidRDefault="00D15FF0" w:rsidP="00D15F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D15FF0">
        <w:t>Примечание:</w:t>
      </w:r>
    </w:p>
    <w:p w:rsidR="00D15FF0" w:rsidRPr="00D15FF0" w:rsidRDefault="00D15FF0" w:rsidP="00D15F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pPr>
      <w:r w:rsidRPr="00D15FF0">
        <w:t xml:space="preserve">*- окончательный объем отхода определяется исходя из фактических объемов демонтажа (в соответствии с дефектным актом); </w:t>
      </w:r>
    </w:p>
    <w:p w:rsidR="00D15FF0" w:rsidRPr="00D15FF0" w:rsidRDefault="00D15FF0" w:rsidP="00D15FF0">
      <w:pPr>
        <w:autoSpaceDE w:val="0"/>
        <w:autoSpaceDN w:val="0"/>
        <w:adjustRightInd w:val="0"/>
        <w:ind w:firstLine="709"/>
        <w:jc w:val="both"/>
        <w:rPr>
          <w:color w:val="C0504D" w:themeColor="accent2"/>
          <w:sz w:val="28"/>
          <w:szCs w:val="28"/>
        </w:rPr>
      </w:pPr>
      <w:r w:rsidRPr="00D15FF0">
        <w:t>**</w:t>
      </w:r>
      <w:r w:rsidRPr="00D15FF0">
        <w:rPr>
          <w:spacing w:val="17"/>
        </w:rPr>
        <w:t xml:space="preserve"> </w:t>
      </w:r>
      <w:r w:rsidRPr="00D15FF0">
        <w:t>-</w:t>
      </w:r>
      <w:r w:rsidRPr="00D15FF0">
        <w:rPr>
          <w:spacing w:val="10"/>
        </w:rPr>
        <w:t xml:space="preserve"> </w:t>
      </w:r>
      <w:r w:rsidRPr="00D15FF0">
        <w:t>или</w:t>
      </w:r>
      <w:r w:rsidRPr="00D15FF0">
        <w:rPr>
          <w:spacing w:val="13"/>
        </w:rPr>
        <w:t xml:space="preserve"> </w:t>
      </w:r>
      <w:r w:rsidRPr="00D15FF0">
        <w:rPr>
          <w:spacing w:val="-1"/>
        </w:rPr>
        <w:t>другие</w:t>
      </w:r>
      <w:r w:rsidRPr="00D15FF0">
        <w:rPr>
          <w:spacing w:val="14"/>
        </w:rPr>
        <w:t xml:space="preserve"> </w:t>
      </w:r>
      <w:r w:rsidRPr="00D15FF0">
        <w:t>объекты,</w:t>
      </w:r>
      <w:r w:rsidRPr="00D15FF0">
        <w:rPr>
          <w:spacing w:val="11"/>
        </w:rPr>
        <w:t xml:space="preserve"> </w:t>
      </w:r>
      <w:r w:rsidRPr="00D15FF0">
        <w:rPr>
          <w:spacing w:val="-1"/>
        </w:rPr>
        <w:t>принимающие</w:t>
      </w:r>
      <w:r w:rsidRPr="00D15FF0">
        <w:rPr>
          <w:spacing w:val="14"/>
        </w:rPr>
        <w:t xml:space="preserve"> </w:t>
      </w:r>
      <w:r w:rsidRPr="00D15FF0">
        <w:rPr>
          <w:spacing w:val="-1"/>
        </w:rPr>
        <w:t>для</w:t>
      </w:r>
      <w:r w:rsidRPr="00D15FF0">
        <w:rPr>
          <w:spacing w:val="13"/>
        </w:rPr>
        <w:t xml:space="preserve"> </w:t>
      </w:r>
      <w:r w:rsidRPr="00D15FF0">
        <w:rPr>
          <w:spacing w:val="-1"/>
        </w:rPr>
        <w:t>утилизации</w:t>
      </w:r>
      <w:r w:rsidRPr="00D15FF0">
        <w:rPr>
          <w:spacing w:val="13"/>
        </w:rPr>
        <w:t xml:space="preserve"> </w:t>
      </w:r>
      <w:r w:rsidRPr="00D15FF0">
        <w:rPr>
          <w:spacing w:val="-1"/>
        </w:rPr>
        <w:t>аналогичные</w:t>
      </w:r>
      <w:r w:rsidRPr="00D15FF0">
        <w:rPr>
          <w:spacing w:val="14"/>
        </w:rPr>
        <w:t xml:space="preserve"> </w:t>
      </w:r>
      <w:r w:rsidRPr="00D15FF0">
        <w:rPr>
          <w:spacing w:val="-1"/>
        </w:rPr>
        <w:t>отходы</w:t>
      </w:r>
      <w:r w:rsidRPr="00D15FF0">
        <w:rPr>
          <w:spacing w:val="14"/>
        </w:rPr>
        <w:t xml:space="preserve"> </w:t>
      </w:r>
      <w:r w:rsidRPr="00D15FF0">
        <w:t>в</w:t>
      </w:r>
      <w:r w:rsidRPr="00D15FF0">
        <w:rPr>
          <w:spacing w:val="13"/>
        </w:rPr>
        <w:t xml:space="preserve"> </w:t>
      </w:r>
      <w:r w:rsidRPr="00D15FF0">
        <w:rPr>
          <w:spacing w:val="-1"/>
        </w:rPr>
        <w:t>соответствии</w:t>
      </w:r>
      <w:r w:rsidRPr="00D15FF0">
        <w:rPr>
          <w:spacing w:val="13"/>
        </w:rPr>
        <w:t xml:space="preserve"> </w:t>
      </w:r>
      <w:r w:rsidRPr="00D15FF0">
        <w:t>с</w:t>
      </w:r>
      <w:r w:rsidRPr="00D15FF0">
        <w:rPr>
          <w:spacing w:val="17"/>
        </w:rPr>
        <w:t xml:space="preserve"> </w:t>
      </w:r>
      <w:r w:rsidRPr="00D15FF0">
        <w:rPr>
          <w:spacing w:val="-1"/>
        </w:rPr>
        <w:t>«Реестром</w:t>
      </w:r>
      <w:r w:rsidRPr="00D15FF0">
        <w:rPr>
          <w:spacing w:val="73"/>
        </w:rPr>
        <w:t xml:space="preserve"> </w:t>
      </w:r>
      <w:r w:rsidRPr="00D15FF0">
        <w:rPr>
          <w:spacing w:val="-1"/>
        </w:rPr>
        <w:t>объектов</w:t>
      </w:r>
      <w:r w:rsidRPr="00D15FF0">
        <w:rPr>
          <w:spacing w:val="5"/>
        </w:rPr>
        <w:t xml:space="preserve"> </w:t>
      </w:r>
      <w:r w:rsidRPr="00D15FF0">
        <w:t>по</w:t>
      </w:r>
      <w:r w:rsidRPr="00D15FF0">
        <w:rPr>
          <w:spacing w:val="6"/>
        </w:rPr>
        <w:t xml:space="preserve"> </w:t>
      </w:r>
      <w:r w:rsidRPr="00D15FF0">
        <w:rPr>
          <w:spacing w:val="-1"/>
        </w:rPr>
        <w:t>использованию</w:t>
      </w:r>
      <w:r w:rsidRPr="00D15FF0">
        <w:rPr>
          <w:spacing w:val="7"/>
        </w:rPr>
        <w:t xml:space="preserve"> </w:t>
      </w:r>
      <w:r w:rsidRPr="00D15FF0">
        <w:rPr>
          <w:spacing w:val="-1"/>
        </w:rPr>
        <w:t>отходов</w:t>
      </w:r>
      <w:r w:rsidRPr="00D15FF0">
        <w:rPr>
          <w:spacing w:val="6"/>
        </w:rPr>
        <w:t xml:space="preserve"> </w:t>
      </w:r>
      <w:r w:rsidRPr="00D15FF0">
        <w:t>и</w:t>
      </w:r>
      <w:r w:rsidRPr="00D15FF0">
        <w:rPr>
          <w:spacing w:val="6"/>
        </w:rPr>
        <w:t xml:space="preserve"> </w:t>
      </w:r>
      <w:r w:rsidRPr="00D15FF0">
        <w:rPr>
          <w:spacing w:val="-1"/>
        </w:rPr>
        <w:t>объектов</w:t>
      </w:r>
      <w:r w:rsidRPr="00D15FF0">
        <w:rPr>
          <w:spacing w:val="6"/>
        </w:rPr>
        <w:t xml:space="preserve"> </w:t>
      </w:r>
      <w:r w:rsidRPr="00D15FF0">
        <w:rPr>
          <w:spacing w:val="-1"/>
        </w:rPr>
        <w:t>хранения,</w:t>
      </w:r>
      <w:r w:rsidRPr="00D15FF0">
        <w:rPr>
          <w:spacing w:val="7"/>
        </w:rPr>
        <w:t xml:space="preserve"> </w:t>
      </w:r>
      <w:r w:rsidRPr="00D15FF0">
        <w:rPr>
          <w:spacing w:val="-1"/>
        </w:rPr>
        <w:t>захоронения</w:t>
      </w:r>
      <w:r w:rsidRPr="00D15FF0">
        <w:rPr>
          <w:spacing w:val="3"/>
        </w:rPr>
        <w:t xml:space="preserve"> </w:t>
      </w:r>
      <w:r w:rsidRPr="00D15FF0">
        <w:t>и</w:t>
      </w:r>
      <w:r w:rsidRPr="00D15FF0">
        <w:rPr>
          <w:spacing w:val="6"/>
        </w:rPr>
        <w:t xml:space="preserve"> </w:t>
      </w:r>
      <w:r w:rsidRPr="00D15FF0">
        <w:rPr>
          <w:spacing w:val="-1"/>
        </w:rPr>
        <w:t>обезвреживания</w:t>
      </w:r>
      <w:r w:rsidRPr="00D15FF0">
        <w:rPr>
          <w:spacing w:val="6"/>
        </w:rPr>
        <w:t xml:space="preserve"> </w:t>
      </w:r>
      <w:r w:rsidRPr="00D15FF0">
        <w:rPr>
          <w:spacing w:val="-1"/>
        </w:rPr>
        <w:t>отходов»</w:t>
      </w:r>
      <w:r w:rsidRPr="00D15FF0">
        <w:rPr>
          <w:spacing w:val="85"/>
        </w:rPr>
        <w:t xml:space="preserve"> </w:t>
      </w:r>
      <w:r w:rsidRPr="00D15FF0">
        <w:rPr>
          <w:spacing w:val="-1"/>
        </w:rPr>
        <w:t>(</w:t>
      </w:r>
      <w:hyperlink r:id="rId20" w:history="1">
        <w:r w:rsidRPr="00D15FF0">
          <w:t>http://www.ecoinfo.by/content/90.html</w:t>
        </w:r>
      </w:hyperlink>
      <w:r w:rsidRPr="00D15FF0">
        <w:rPr>
          <w:spacing w:val="-1"/>
        </w:rPr>
        <w:t>)</w:t>
      </w:r>
    </w:p>
    <w:p w:rsidR="00D15FF0" w:rsidRDefault="00D15FF0" w:rsidP="00662F3C">
      <w:pPr>
        <w:autoSpaceDE w:val="0"/>
        <w:autoSpaceDN w:val="0"/>
        <w:adjustRightInd w:val="0"/>
        <w:ind w:firstLine="709"/>
        <w:jc w:val="both"/>
        <w:rPr>
          <w:color w:val="C0504D" w:themeColor="accent2"/>
          <w:sz w:val="28"/>
          <w:szCs w:val="28"/>
        </w:rPr>
      </w:pPr>
    </w:p>
    <w:p w:rsidR="00662F3C" w:rsidRPr="00D15FF0" w:rsidRDefault="00D15FF0" w:rsidP="00662F3C">
      <w:pPr>
        <w:autoSpaceDE w:val="0"/>
        <w:autoSpaceDN w:val="0"/>
        <w:adjustRightInd w:val="0"/>
        <w:ind w:firstLine="709"/>
        <w:jc w:val="both"/>
        <w:rPr>
          <w:sz w:val="28"/>
          <w:szCs w:val="28"/>
        </w:rPr>
      </w:pPr>
      <w:proofErr w:type="gramStart"/>
      <w:r w:rsidRPr="00D15FF0">
        <w:rPr>
          <w:sz w:val="28"/>
          <w:szCs w:val="28"/>
        </w:rPr>
        <w:lastRenderedPageBreak/>
        <w:t>О</w:t>
      </w:r>
      <w:r w:rsidR="00662F3C" w:rsidRPr="00D15FF0">
        <w:rPr>
          <w:sz w:val="28"/>
          <w:szCs w:val="28"/>
        </w:rPr>
        <w:t>тход</w:t>
      </w:r>
      <w:r w:rsidRPr="00D15FF0">
        <w:rPr>
          <w:sz w:val="28"/>
          <w:szCs w:val="28"/>
        </w:rPr>
        <w:t>ы</w:t>
      </w:r>
      <w:r w:rsidR="00662F3C" w:rsidRPr="00D15FF0">
        <w:rPr>
          <w:sz w:val="28"/>
          <w:szCs w:val="28"/>
        </w:rPr>
        <w:t>, образующи</w:t>
      </w:r>
      <w:r w:rsidRPr="00D15FF0">
        <w:rPr>
          <w:sz w:val="28"/>
          <w:szCs w:val="28"/>
        </w:rPr>
        <w:t xml:space="preserve">еся </w:t>
      </w:r>
      <w:r w:rsidR="00662F3C" w:rsidRPr="00D15FF0">
        <w:rPr>
          <w:sz w:val="28"/>
          <w:szCs w:val="28"/>
        </w:rPr>
        <w:t xml:space="preserve"> при строительстве подлежит</w:t>
      </w:r>
      <w:proofErr w:type="gramEnd"/>
      <w:r w:rsidR="00662F3C" w:rsidRPr="00D15FF0">
        <w:rPr>
          <w:sz w:val="28"/>
          <w:szCs w:val="28"/>
        </w:rPr>
        <w:t xml:space="preserve"> переработке и обезвреживанию, что соответствует основным принципам в области обращения с отходами (Закон Республики Беларусь «Об обращении с отходами»): </w:t>
      </w:r>
    </w:p>
    <w:p w:rsidR="00662F3C" w:rsidRPr="00D15FF0" w:rsidRDefault="00662F3C" w:rsidP="00364569">
      <w:pPr>
        <w:numPr>
          <w:ilvl w:val="0"/>
          <w:numId w:val="7"/>
        </w:numPr>
        <w:tabs>
          <w:tab w:val="clear" w:pos="1440"/>
          <w:tab w:val="num" w:pos="720"/>
        </w:tabs>
        <w:ind w:left="0" w:firstLine="709"/>
        <w:jc w:val="both"/>
        <w:rPr>
          <w:sz w:val="28"/>
          <w:szCs w:val="28"/>
        </w:rPr>
      </w:pPr>
      <w:r w:rsidRPr="00D15FF0">
        <w:rPr>
          <w:sz w:val="28"/>
          <w:szCs w:val="28"/>
        </w:rPr>
        <w:t>приоритетность использования отходов по отношению к их обезвреживанию или захоронению при условии соблюдения требований законодательства об охране окружающей среды и с учетом экономической эффективности;</w:t>
      </w:r>
    </w:p>
    <w:p w:rsidR="00662F3C" w:rsidRPr="00D15FF0" w:rsidRDefault="00662F3C" w:rsidP="00364569">
      <w:pPr>
        <w:numPr>
          <w:ilvl w:val="0"/>
          <w:numId w:val="7"/>
        </w:numPr>
        <w:tabs>
          <w:tab w:val="clear" w:pos="1440"/>
          <w:tab w:val="num" w:pos="720"/>
        </w:tabs>
        <w:ind w:left="0" w:firstLine="709"/>
        <w:jc w:val="both"/>
        <w:rPr>
          <w:sz w:val="28"/>
          <w:szCs w:val="28"/>
        </w:rPr>
      </w:pPr>
      <w:r w:rsidRPr="00D15FF0">
        <w:rPr>
          <w:sz w:val="28"/>
          <w:szCs w:val="28"/>
        </w:rPr>
        <w:t>приоритетность обезвреживания отходов по отношению к их захоронению.</w:t>
      </w:r>
    </w:p>
    <w:p w:rsidR="00662F3C" w:rsidRPr="001E3E41" w:rsidRDefault="00662F3C" w:rsidP="00662F3C">
      <w:pPr>
        <w:pStyle w:val="3"/>
        <w:spacing w:before="0" w:line="360" w:lineRule="exact"/>
        <w:ind w:firstLine="709"/>
        <w:jc w:val="both"/>
        <w:rPr>
          <w:i w:val="0"/>
          <w:iCs/>
          <w:color w:val="C0504D" w:themeColor="accent2"/>
          <w:u w:val="single"/>
        </w:rPr>
      </w:pPr>
      <w:bookmarkStart w:id="110" w:name="_Toc357497623"/>
      <w:bookmarkEnd w:id="97"/>
      <w:bookmarkEnd w:id="98"/>
      <w:bookmarkEnd w:id="99"/>
    </w:p>
    <w:p w:rsidR="00CA715E" w:rsidRPr="001E3E41" w:rsidRDefault="00CA715E" w:rsidP="00CA715E">
      <w:pPr>
        <w:rPr>
          <w:color w:val="C0504D" w:themeColor="accent2"/>
        </w:rPr>
      </w:pPr>
    </w:p>
    <w:p w:rsidR="00662F3C" w:rsidRPr="001E3E41" w:rsidRDefault="00662F3C" w:rsidP="00662F3C">
      <w:pPr>
        <w:spacing w:line="360" w:lineRule="exact"/>
        <w:ind w:firstLine="709"/>
        <w:jc w:val="both"/>
        <w:rPr>
          <w:color w:val="C0504D" w:themeColor="accent2"/>
          <w:sz w:val="28"/>
          <w:szCs w:val="28"/>
        </w:rPr>
      </w:pPr>
    </w:p>
    <w:p w:rsidR="00662F3C" w:rsidRPr="00CA4F63" w:rsidRDefault="00662F3C" w:rsidP="00662F3C">
      <w:pPr>
        <w:pStyle w:val="1"/>
        <w:spacing w:before="0" w:after="0" w:line="360" w:lineRule="exact"/>
        <w:ind w:left="720"/>
        <w:jc w:val="both"/>
        <w:rPr>
          <w:rFonts w:ascii="Times New Roman" w:hAnsi="Times New Roman" w:cs="Times New Roman"/>
          <w:sz w:val="28"/>
          <w:szCs w:val="28"/>
        </w:rPr>
      </w:pPr>
      <w:r w:rsidRPr="001E3E41">
        <w:rPr>
          <w:rFonts w:ascii="Times New Roman" w:hAnsi="Times New Roman" w:cs="Times New Roman"/>
          <w:color w:val="C0504D" w:themeColor="accent2"/>
        </w:rPr>
        <w:br w:type="page"/>
      </w:r>
      <w:bookmarkStart w:id="111" w:name="_Toc33099901"/>
      <w:r w:rsidRPr="00CA4F63">
        <w:rPr>
          <w:rFonts w:ascii="Times New Roman" w:hAnsi="Times New Roman" w:cs="Times New Roman"/>
          <w:sz w:val="28"/>
          <w:szCs w:val="28"/>
        </w:rPr>
        <w:lastRenderedPageBreak/>
        <w:t>8 Оценка значимости воздействия планируемой деятельности на окружающую среду</w:t>
      </w:r>
      <w:bookmarkEnd w:id="110"/>
      <w:bookmarkEnd w:id="111"/>
    </w:p>
    <w:p w:rsidR="00662F3C" w:rsidRPr="00D65855" w:rsidRDefault="00662F3C" w:rsidP="00662F3C">
      <w:pPr>
        <w:ind w:firstLine="709"/>
        <w:jc w:val="both"/>
        <w:rPr>
          <w:sz w:val="28"/>
          <w:szCs w:val="28"/>
        </w:rPr>
      </w:pPr>
      <w:r w:rsidRPr="00D65855">
        <w:rPr>
          <w:sz w:val="28"/>
          <w:szCs w:val="28"/>
        </w:rPr>
        <w:t>Согласно ТКП 17.02-08-2012 проведена оценка значимости воздействия планируемой деятельности на окружающую среду. Перевод качественных и количественных характеристик в баллы выполнено согласно приложению Г ТКП 17.02-08-2012  и представлено в таблице 8.1.</w:t>
      </w:r>
    </w:p>
    <w:p w:rsidR="00662F3C" w:rsidRPr="00D65855" w:rsidRDefault="00662F3C" w:rsidP="00662F3C">
      <w:pPr>
        <w:ind w:firstLine="709"/>
        <w:jc w:val="both"/>
        <w:rPr>
          <w:sz w:val="28"/>
          <w:szCs w:val="28"/>
        </w:rPr>
      </w:pPr>
      <w:r w:rsidRPr="00D65855">
        <w:rPr>
          <w:sz w:val="28"/>
          <w:szCs w:val="28"/>
        </w:rPr>
        <w:t xml:space="preserve">Таблица 8.1 – Результаты оценки значимости воздействия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0"/>
        <w:gridCol w:w="5140"/>
        <w:gridCol w:w="1241"/>
      </w:tblGrid>
      <w:tr w:rsidR="00662F3C" w:rsidRPr="00C81C77" w:rsidTr="00C81C77">
        <w:trPr>
          <w:jc w:val="center"/>
        </w:trPr>
        <w:tc>
          <w:tcPr>
            <w:tcW w:w="3190" w:type="dxa"/>
            <w:vAlign w:val="center"/>
          </w:tcPr>
          <w:p w:rsidR="00662F3C" w:rsidRPr="00C81C77" w:rsidRDefault="00662F3C" w:rsidP="00DD2A30">
            <w:pPr>
              <w:jc w:val="center"/>
            </w:pPr>
            <w:r w:rsidRPr="00C81C77">
              <w:t>Показатель воздействия</w:t>
            </w:r>
          </w:p>
        </w:tc>
        <w:tc>
          <w:tcPr>
            <w:tcW w:w="5140" w:type="dxa"/>
            <w:vAlign w:val="center"/>
          </w:tcPr>
          <w:p w:rsidR="00662F3C" w:rsidRPr="00C81C77" w:rsidRDefault="00662F3C" w:rsidP="00DD2A30">
            <w:pPr>
              <w:jc w:val="center"/>
            </w:pPr>
            <w:r w:rsidRPr="00C81C77">
              <w:t>Градация воздействия</w:t>
            </w:r>
          </w:p>
        </w:tc>
        <w:tc>
          <w:tcPr>
            <w:tcW w:w="1241" w:type="dxa"/>
            <w:vAlign w:val="center"/>
          </w:tcPr>
          <w:p w:rsidR="00662F3C" w:rsidRPr="00C81C77" w:rsidRDefault="00662F3C" w:rsidP="00DD2A30">
            <w:pPr>
              <w:jc w:val="center"/>
            </w:pPr>
            <w:r w:rsidRPr="00C81C77">
              <w:t>Балл</w:t>
            </w:r>
          </w:p>
        </w:tc>
      </w:tr>
      <w:tr w:rsidR="00662F3C" w:rsidRPr="00C81C77" w:rsidTr="00C81C77">
        <w:trPr>
          <w:jc w:val="center"/>
        </w:trPr>
        <w:tc>
          <w:tcPr>
            <w:tcW w:w="3190" w:type="dxa"/>
            <w:vAlign w:val="center"/>
          </w:tcPr>
          <w:p w:rsidR="00662F3C" w:rsidRPr="00C81C77" w:rsidRDefault="00662F3C" w:rsidP="00DD2A30">
            <w:r w:rsidRPr="00C81C77">
              <w:t>Пространственного масштаба</w:t>
            </w:r>
          </w:p>
        </w:tc>
        <w:tc>
          <w:tcPr>
            <w:tcW w:w="5140" w:type="dxa"/>
            <w:vAlign w:val="center"/>
          </w:tcPr>
          <w:p w:rsidR="00662F3C" w:rsidRPr="00C81C77" w:rsidRDefault="00662F3C" w:rsidP="00DD2A30">
            <w:pPr>
              <w:jc w:val="both"/>
            </w:pPr>
            <w:r w:rsidRPr="00C81C77">
              <w:t>Локальное: воздействие на окружающую среду в пределах площадки размещения объекта планируемой деятельности</w:t>
            </w:r>
          </w:p>
        </w:tc>
        <w:tc>
          <w:tcPr>
            <w:tcW w:w="1241" w:type="dxa"/>
            <w:vAlign w:val="center"/>
          </w:tcPr>
          <w:p w:rsidR="00662F3C" w:rsidRPr="00C81C77" w:rsidRDefault="00662F3C" w:rsidP="00DD2A30">
            <w:pPr>
              <w:jc w:val="center"/>
            </w:pPr>
            <w:r w:rsidRPr="00C81C77">
              <w:t>1</w:t>
            </w:r>
          </w:p>
        </w:tc>
      </w:tr>
      <w:tr w:rsidR="00662F3C" w:rsidRPr="00C81C77" w:rsidTr="00C81C77">
        <w:trPr>
          <w:jc w:val="center"/>
        </w:trPr>
        <w:tc>
          <w:tcPr>
            <w:tcW w:w="3190" w:type="dxa"/>
            <w:vAlign w:val="center"/>
          </w:tcPr>
          <w:p w:rsidR="00662F3C" w:rsidRPr="00C81C77" w:rsidRDefault="00662F3C" w:rsidP="00DD2A30">
            <w:r w:rsidRPr="00C81C77">
              <w:t>Временного масштаба</w:t>
            </w:r>
          </w:p>
        </w:tc>
        <w:tc>
          <w:tcPr>
            <w:tcW w:w="5140" w:type="dxa"/>
            <w:vAlign w:val="center"/>
          </w:tcPr>
          <w:p w:rsidR="00662F3C" w:rsidRPr="00C81C77" w:rsidRDefault="00D65855" w:rsidP="00DD2A30">
            <w:pPr>
              <w:jc w:val="both"/>
            </w:pPr>
            <w:r w:rsidRPr="00C81C77">
              <w:t>Кратковременное: воздействие, наблюдаемое ограниченный период времени до 3 месяцев</w:t>
            </w:r>
          </w:p>
        </w:tc>
        <w:tc>
          <w:tcPr>
            <w:tcW w:w="1241" w:type="dxa"/>
            <w:vAlign w:val="center"/>
          </w:tcPr>
          <w:p w:rsidR="00662F3C" w:rsidRPr="00C81C77" w:rsidRDefault="00D65855" w:rsidP="00DD2A30">
            <w:pPr>
              <w:jc w:val="center"/>
            </w:pPr>
            <w:r w:rsidRPr="00C81C77">
              <w:t>1</w:t>
            </w:r>
          </w:p>
        </w:tc>
      </w:tr>
      <w:tr w:rsidR="00662F3C" w:rsidRPr="00C81C77" w:rsidTr="00C81C77">
        <w:trPr>
          <w:jc w:val="center"/>
        </w:trPr>
        <w:tc>
          <w:tcPr>
            <w:tcW w:w="3190" w:type="dxa"/>
            <w:vAlign w:val="center"/>
          </w:tcPr>
          <w:p w:rsidR="00662F3C" w:rsidRPr="00C81C77" w:rsidRDefault="00662F3C" w:rsidP="00DD2A30">
            <w:r w:rsidRPr="00C81C77">
              <w:t>Значимости изменений в окружающей среде</w:t>
            </w:r>
          </w:p>
        </w:tc>
        <w:tc>
          <w:tcPr>
            <w:tcW w:w="5140" w:type="dxa"/>
            <w:vAlign w:val="center"/>
          </w:tcPr>
          <w:p w:rsidR="00662F3C" w:rsidRPr="00C81C77" w:rsidRDefault="00662F3C" w:rsidP="00DD2A30">
            <w:pPr>
              <w:jc w:val="both"/>
            </w:pPr>
            <w:proofErr w:type="gramStart"/>
            <w:r w:rsidRPr="00C81C77">
              <w:t>Незначительное</w:t>
            </w:r>
            <w:proofErr w:type="gramEnd"/>
            <w:r w:rsidRPr="00C81C77">
              <w:t>: изменения в окружающей среде не превышают существующие пределы природной изменчивости</w:t>
            </w:r>
          </w:p>
        </w:tc>
        <w:tc>
          <w:tcPr>
            <w:tcW w:w="1241" w:type="dxa"/>
            <w:vAlign w:val="center"/>
          </w:tcPr>
          <w:p w:rsidR="00662F3C" w:rsidRPr="00C81C77" w:rsidRDefault="00662F3C" w:rsidP="00DD2A30">
            <w:pPr>
              <w:jc w:val="center"/>
            </w:pPr>
            <w:r w:rsidRPr="00C81C77">
              <w:t>1</w:t>
            </w:r>
          </w:p>
        </w:tc>
      </w:tr>
      <w:tr w:rsidR="00662F3C" w:rsidRPr="00C81C77" w:rsidTr="00C81C77">
        <w:trPr>
          <w:jc w:val="center"/>
        </w:trPr>
        <w:tc>
          <w:tcPr>
            <w:tcW w:w="8330" w:type="dxa"/>
            <w:gridSpan w:val="2"/>
            <w:vAlign w:val="center"/>
          </w:tcPr>
          <w:p w:rsidR="00662F3C" w:rsidRPr="00C81C77" w:rsidRDefault="00662F3C" w:rsidP="00DD2A30">
            <w:pPr>
              <w:jc w:val="right"/>
            </w:pPr>
            <w:r w:rsidRPr="00C81C77">
              <w:t>Итого:</w:t>
            </w:r>
          </w:p>
        </w:tc>
        <w:tc>
          <w:tcPr>
            <w:tcW w:w="1241" w:type="dxa"/>
            <w:vAlign w:val="center"/>
          </w:tcPr>
          <w:p w:rsidR="00662F3C" w:rsidRPr="00C81C77" w:rsidRDefault="00662F3C" w:rsidP="00D65855">
            <w:pPr>
              <w:jc w:val="center"/>
            </w:pPr>
            <w:r w:rsidRPr="00C81C77">
              <w:t>1</w:t>
            </w:r>
            <w:r w:rsidRPr="00C81C77">
              <w:sym w:font="Symbol" w:char="F0D7"/>
            </w:r>
            <w:r w:rsidR="00D65855" w:rsidRPr="00C81C77">
              <w:t>1</w:t>
            </w:r>
            <w:r w:rsidRPr="00C81C77">
              <w:sym w:font="Symbol" w:char="F0D7"/>
            </w:r>
            <w:r w:rsidRPr="00C81C77">
              <w:t>1=</w:t>
            </w:r>
            <w:r w:rsidR="00D65855" w:rsidRPr="00C81C77">
              <w:t>1</w:t>
            </w:r>
          </w:p>
        </w:tc>
      </w:tr>
    </w:tbl>
    <w:p w:rsidR="00662F3C" w:rsidRPr="00D65855" w:rsidRDefault="00662F3C" w:rsidP="00662F3C">
      <w:pPr>
        <w:ind w:firstLine="709"/>
        <w:jc w:val="both"/>
        <w:rPr>
          <w:sz w:val="28"/>
          <w:szCs w:val="28"/>
        </w:rPr>
      </w:pPr>
      <w:r w:rsidRPr="00D65855">
        <w:rPr>
          <w:sz w:val="28"/>
          <w:szCs w:val="28"/>
        </w:rPr>
        <w:t xml:space="preserve">Общая оценка значимости (без введения весовых коэффициентов) характеризует воздействие как воздействие </w:t>
      </w:r>
      <w:r w:rsidRPr="00D65855">
        <w:rPr>
          <w:b/>
          <w:i/>
          <w:sz w:val="28"/>
          <w:szCs w:val="28"/>
        </w:rPr>
        <w:t>низкой</w:t>
      </w:r>
      <w:r w:rsidRPr="00D65855">
        <w:rPr>
          <w:sz w:val="28"/>
          <w:szCs w:val="28"/>
        </w:rPr>
        <w:t xml:space="preserve"> значимости.</w:t>
      </w:r>
    </w:p>
    <w:p w:rsidR="00662F3C" w:rsidRPr="00C81C77" w:rsidRDefault="00662F3C" w:rsidP="00C81C77"/>
    <w:p w:rsidR="00662F3C" w:rsidRPr="00CA4F63" w:rsidRDefault="00662F3C" w:rsidP="00662F3C">
      <w:pPr>
        <w:pStyle w:val="1"/>
        <w:spacing w:before="0" w:after="0"/>
        <w:ind w:firstLine="720"/>
        <w:jc w:val="both"/>
        <w:rPr>
          <w:rFonts w:ascii="Times New Roman" w:hAnsi="Times New Roman"/>
          <w:sz w:val="28"/>
          <w:szCs w:val="28"/>
        </w:rPr>
      </w:pPr>
      <w:bookmarkStart w:id="112" w:name="_Toc33099902"/>
      <w:r w:rsidRPr="00CA4F63">
        <w:rPr>
          <w:rFonts w:ascii="Times New Roman" w:eastAsia="Times New Roman" w:hAnsi="Times New Roman"/>
          <w:sz w:val="28"/>
          <w:szCs w:val="28"/>
        </w:rPr>
        <w:t xml:space="preserve">9 </w:t>
      </w:r>
      <w:r w:rsidRPr="00CA4F63">
        <w:rPr>
          <w:rFonts w:ascii="Times New Roman" w:hAnsi="Times New Roman"/>
          <w:sz w:val="28"/>
          <w:szCs w:val="28"/>
        </w:rPr>
        <w:t xml:space="preserve">Прогноз и оценка последствий возможных проектных и </w:t>
      </w:r>
      <w:proofErr w:type="spellStart"/>
      <w:r w:rsidRPr="00CA4F63">
        <w:rPr>
          <w:rFonts w:ascii="Times New Roman" w:hAnsi="Times New Roman"/>
          <w:sz w:val="28"/>
          <w:szCs w:val="28"/>
        </w:rPr>
        <w:t>запроектных</w:t>
      </w:r>
      <w:proofErr w:type="spellEnd"/>
      <w:r w:rsidRPr="00CA4F63">
        <w:rPr>
          <w:rFonts w:ascii="Times New Roman" w:hAnsi="Times New Roman"/>
          <w:sz w:val="28"/>
          <w:szCs w:val="28"/>
        </w:rPr>
        <w:t xml:space="preserve"> аварийных ситуаций</w:t>
      </w:r>
      <w:bookmarkEnd w:id="112"/>
    </w:p>
    <w:p w:rsidR="00C81C77" w:rsidRPr="00736844" w:rsidRDefault="00C81C77" w:rsidP="00C81C77">
      <w:pPr>
        <w:ind w:firstLine="709"/>
        <w:jc w:val="both"/>
        <w:rPr>
          <w:sz w:val="28"/>
          <w:szCs w:val="28"/>
        </w:rPr>
      </w:pPr>
      <w:r w:rsidRPr="00736844">
        <w:rPr>
          <w:sz w:val="28"/>
          <w:szCs w:val="28"/>
        </w:rPr>
        <w:t>Вероятность возникновения аварийных ситуаций низкая при условии соблюдения техники безопасности и технологического регламента эксплуатации оборудования.</w:t>
      </w:r>
    </w:p>
    <w:p w:rsidR="00662F3C" w:rsidRPr="001E3E41" w:rsidRDefault="00662F3C" w:rsidP="00662F3C">
      <w:pPr>
        <w:ind w:firstLine="709"/>
        <w:jc w:val="both"/>
        <w:rPr>
          <w:color w:val="C0504D" w:themeColor="accent2"/>
          <w:sz w:val="28"/>
          <w:szCs w:val="28"/>
        </w:rPr>
      </w:pPr>
    </w:p>
    <w:p w:rsidR="00662F3C" w:rsidRPr="00CA4F63" w:rsidRDefault="00662F3C" w:rsidP="00662F3C">
      <w:pPr>
        <w:pStyle w:val="1"/>
        <w:spacing w:before="0" w:after="0"/>
        <w:ind w:left="709"/>
        <w:jc w:val="both"/>
        <w:rPr>
          <w:rFonts w:ascii="Times New Roman" w:eastAsia="Times New Roman" w:hAnsi="Times New Roman"/>
          <w:sz w:val="28"/>
          <w:szCs w:val="28"/>
        </w:rPr>
      </w:pPr>
      <w:bookmarkStart w:id="113" w:name="_Toc33099903"/>
      <w:r w:rsidRPr="00CA4F63">
        <w:rPr>
          <w:rFonts w:ascii="Times New Roman" w:eastAsia="Times New Roman" w:hAnsi="Times New Roman"/>
          <w:sz w:val="28"/>
          <w:szCs w:val="28"/>
        </w:rPr>
        <w:t>10 Оценка возможного трансграничного воздействия</w:t>
      </w:r>
      <w:bookmarkEnd w:id="113"/>
      <w:r w:rsidRPr="00CA4F63">
        <w:rPr>
          <w:rFonts w:ascii="Times New Roman" w:eastAsia="Times New Roman" w:hAnsi="Times New Roman"/>
          <w:sz w:val="28"/>
          <w:szCs w:val="28"/>
        </w:rPr>
        <w:t xml:space="preserve"> </w:t>
      </w:r>
    </w:p>
    <w:p w:rsidR="00C81C77" w:rsidRPr="00C81C77" w:rsidRDefault="00C81C77" w:rsidP="00C81C77">
      <w:pPr>
        <w:ind w:firstLine="709"/>
        <w:jc w:val="both"/>
        <w:rPr>
          <w:sz w:val="28"/>
          <w:szCs w:val="28"/>
        </w:rPr>
      </w:pPr>
      <w:r w:rsidRPr="00C81C77">
        <w:rPr>
          <w:sz w:val="28"/>
          <w:szCs w:val="28"/>
        </w:rPr>
        <w:t xml:space="preserve">Планируемая деятельность  не перечислена в Добавлении </w:t>
      </w:r>
      <w:r w:rsidRPr="00C81C77">
        <w:rPr>
          <w:sz w:val="28"/>
          <w:szCs w:val="28"/>
          <w:lang w:val="en-US"/>
        </w:rPr>
        <w:t>I</w:t>
      </w:r>
      <w:r w:rsidRPr="00C81C77">
        <w:rPr>
          <w:sz w:val="28"/>
          <w:szCs w:val="28"/>
        </w:rPr>
        <w:t xml:space="preserve"> к Конвенции об оценке воздействия на окружающую среду в трансграничном контексте (</w:t>
      </w:r>
      <w:proofErr w:type="spellStart"/>
      <w:r w:rsidRPr="00C81C77">
        <w:rPr>
          <w:sz w:val="28"/>
          <w:szCs w:val="28"/>
        </w:rPr>
        <w:t>г</w:t>
      </w:r>
      <w:proofErr w:type="gramStart"/>
      <w:r w:rsidRPr="00C81C77">
        <w:rPr>
          <w:sz w:val="28"/>
          <w:szCs w:val="28"/>
        </w:rPr>
        <w:t>.Э</w:t>
      </w:r>
      <w:proofErr w:type="gramEnd"/>
      <w:r w:rsidRPr="00C81C77">
        <w:rPr>
          <w:sz w:val="28"/>
          <w:szCs w:val="28"/>
        </w:rPr>
        <w:t>кспо</w:t>
      </w:r>
      <w:proofErr w:type="spellEnd"/>
      <w:r w:rsidRPr="00C81C77">
        <w:rPr>
          <w:sz w:val="28"/>
          <w:szCs w:val="28"/>
        </w:rPr>
        <w:t xml:space="preserve">, 25.02.1991) </w:t>
      </w:r>
    </w:p>
    <w:p w:rsidR="00662F3C" w:rsidRDefault="00662F3C" w:rsidP="00662F3C">
      <w:pPr>
        <w:ind w:firstLine="709"/>
        <w:jc w:val="both"/>
        <w:rPr>
          <w:sz w:val="28"/>
          <w:szCs w:val="28"/>
        </w:rPr>
      </w:pPr>
      <w:r w:rsidRPr="00C81C77">
        <w:rPr>
          <w:sz w:val="28"/>
          <w:szCs w:val="28"/>
        </w:rPr>
        <w:t xml:space="preserve">В связи отсутствием значительных источников негативного воздействия на основные компоненты окружающей среды на проектируемом объекте и его  расположение на значительном удалении от государственной границы вредного трансграничного воздействия не прогнозируется. </w:t>
      </w:r>
    </w:p>
    <w:p w:rsidR="00C81C77" w:rsidRPr="00C81C77" w:rsidRDefault="00C81C77" w:rsidP="00662F3C">
      <w:pPr>
        <w:ind w:firstLine="709"/>
        <w:jc w:val="both"/>
        <w:rPr>
          <w:sz w:val="28"/>
          <w:szCs w:val="28"/>
        </w:rPr>
      </w:pPr>
    </w:p>
    <w:p w:rsidR="00662F3C" w:rsidRPr="00CA4F63" w:rsidRDefault="00662F3C" w:rsidP="00C81C77">
      <w:pPr>
        <w:pStyle w:val="1"/>
        <w:spacing w:before="0" w:after="0" w:line="340" w:lineRule="exact"/>
        <w:ind w:firstLine="567"/>
        <w:jc w:val="both"/>
        <w:rPr>
          <w:rFonts w:ascii="Times New Roman" w:eastAsia="Times New Roman" w:hAnsi="Times New Roman"/>
          <w:sz w:val="28"/>
          <w:szCs w:val="28"/>
        </w:rPr>
      </w:pPr>
      <w:bookmarkStart w:id="114" w:name="_Toc33099904"/>
      <w:r w:rsidRPr="00CA4F63">
        <w:rPr>
          <w:rFonts w:ascii="Times New Roman" w:eastAsia="Times New Roman" w:hAnsi="Times New Roman" w:cs="Times New Roman"/>
          <w:sz w:val="28"/>
          <w:szCs w:val="28"/>
        </w:rPr>
        <w:t>11</w:t>
      </w:r>
      <w:r w:rsidRPr="00CA4F63">
        <w:rPr>
          <w:rFonts w:ascii="Times New Roman" w:eastAsia="Times New Roman" w:hAnsi="Times New Roman"/>
          <w:sz w:val="28"/>
          <w:szCs w:val="28"/>
        </w:rPr>
        <w:t xml:space="preserve"> Оценка необходимости программы </w:t>
      </w:r>
      <w:proofErr w:type="spellStart"/>
      <w:r w:rsidRPr="00CA4F63">
        <w:rPr>
          <w:rFonts w:ascii="Times New Roman" w:eastAsia="Times New Roman" w:hAnsi="Times New Roman"/>
          <w:sz w:val="28"/>
          <w:szCs w:val="28"/>
        </w:rPr>
        <w:t>послепроектного</w:t>
      </w:r>
      <w:proofErr w:type="spellEnd"/>
      <w:r w:rsidRPr="00CA4F63">
        <w:rPr>
          <w:rFonts w:ascii="Times New Roman" w:eastAsia="Times New Roman" w:hAnsi="Times New Roman"/>
          <w:sz w:val="28"/>
          <w:szCs w:val="28"/>
        </w:rPr>
        <w:t xml:space="preserve"> анализа (локального мониторинга)</w:t>
      </w:r>
      <w:bookmarkEnd w:id="114"/>
    </w:p>
    <w:p w:rsidR="00662F3C" w:rsidRPr="00C81C77" w:rsidRDefault="00662F3C" w:rsidP="00662F3C">
      <w:pPr>
        <w:ind w:firstLine="720"/>
        <w:jc w:val="both"/>
        <w:rPr>
          <w:sz w:val="28"/>
          <w:szCs w:val="28"/>
        </w:rPr>
      </w:pPr>
      <w:r w:rsidRPr="00C81C77">
        <w:rPr>
          <w:sz w:val="28"/>
          <w:szCs w:val="28"/>
        </w:rPr>
        <w:t xml:space="preserve">Проведенная оценка воздействия на окружающую среду планируемой хозяйственной деятельности показала, что воздействие на окружающую среду незначительное: источником выбросов </w:t>
      </w:r>
      <w:r w:rsidR="00C81C77" w:rsidRPr="00C81C77">
        <w:rPr>
          <w:sz w:val="28"/>
          <w:szCs w:val="28"/>
        </w:rPr>
        <w:t>отсутствуют</w:t>
      </w:r>
      <w:r w:rsidRPr="00C81C77">
        <w:rPr>
          <w:sz w:val="28"/>
          <w:szCs w:val="28"/>
        </w:rPr>
        <w:t xml:space="preserve">; источники воздействия на поверхностные и  подземные воды  отсутствуют; при функционировании объекта воздействие на почвы не прогнозируется.  </w:t>
      </w:r>
    </w:p>
    <w:p w:rsidR="00662F3C" w:rsidRPr="00C81C77" w:rsidRDefault="00662F3C" w:rsidP="00662F3C">
      <w:pPr>
        <w:ind w:firstLine="720"/>
        <w:jc w:val="both"/>
        <w:rPr>
          <w:sz w:val="28"/>
          <w:szCs w:val="28"/>
        </w:rPr>
      </w:pPr>
      <w:r w:rsidRPr="00C81C77">
        <w:rPr>
          <w:sz w:val="28"/>
          <w:szCs w:val="28"/>
        </w:rPr>
        <w:t>Учитывая воздействие планируемой хозяйственной деятельности на основные компоненты окружающей среды как воздействие низкой значимости, проведения локального мониторинга</w:t>
      </w:r>
      <w:r w:rsidR="00C81C77">
        <w:rPr>
          <w:sz w:val="28"/>
          <w:szCs w:val="28"/>
        </w:rPr>
        <w:t xml:space="preserve"> и производственного контроля</w:t>
      </w:r>
      <w:r w:rsidRPr="00C81C77">
        <w:rPr>
          <w:sz w:val="28"/>
          <w:szCs w:val="28"/>
        </w:rPr>
        <w:t xml:space="preserve"> на объекте не требуется.</w:t>
      </w:r>
    </w:p>
    <w:p w:rsidR="00662F3C" w:rsidRPr="00C81C77" w:rsidRDefault="00662F3C" w:rsidP="00662F3C">
      <w:pPr>
        <w:pStyle w:val="1"/>
        <w:jc w:val="both"/>
        <w:rPr>
          <w:rFonts w:ascii="Times New Roman" w:eastAsia="Times New Roman" w:hAnsi="Times New Roman" w:cs="Times New Roman"/>
          <w:sz w:val="28"/>
        </w:rPr>
      </w:pPr>
      <w:r w:rsidRPr="001E3E41">
        <w:rPr>
          <w:color w:val="C0504D" w:themeColor="accent2"/>
        </w:rPr>
        <w:br w:type="page"/>
      </w:r>
      <w:bookmarkStart w:id="115" w:name="_Toc33099905"/>
      <w:r w:rsidRPr="00C81C77">
        <w:rPr>
          <w:rFonts w:ascii="Times New Roman" w:eastAsia="Times New Roman" w:hAnsi="Times New Roman" w:cs="Times New Roman"/>
          <w:sz w:val="28"/>
        </w:rPr>
        <w:lastRenderedPageBreak/>
        <w:t xml:space="preserve">12 </w:t>
      </w:r>
      <w:r w:rsidRPr="00C81C77">
        <w:rPr>
          <w:rFonts w:ascii="Times New Roman" w:hAnsi="Times New Roman" w:cs="Times New Roman"/>
          <w:sz w:val="28"/>
        </w:rPr>
        <w:t>Мероприятия по предотвращению или снижению неблагоприятного воздействия на окружающую среду</w:t>
      </w:r>
      <w:bookmarkEnd w:id="115"/>
    </w:p>
    <w:p w:rsidR="00662F3C" w:rsidRPr="00C81C77" w:rsidRDefault="00662F3C" w:rsidP="00CA4F63">
      <w:pPr>
        <w:tabs>
          <w:tab w:val="left" w:pos="709"/>
        </w:tabs>
        <w:autoSpaceDE w:val="0"/>
        <w:autoSpaceDN w:val="0"/>
        <w:adjustRightInd w:val="0"/>
        <w:ind w:firstLine="709"/>
        <w:jc w:val="both"/>
        <w:rPr>
          <w:bCs/>
          <w:sz w:val="28"/>
          <w:szCs w:val="28"/>
        </w:rPr>
      </w:pPr>
      <w:r w:rsidRPr="00C81C77">
        <w:rPr>
          <w:bCs/>
          <w:sz w:val="28"/>
          <w:szCs w:val="28"/>
        </w:rPr>
        <w:t xml:space="preserve">Для минимизации возможного негативного влияния на компоненты окружающей среды, вызванного  осуществлением планируемой деятельности, рекомендованы следующие мероприятия. </w:t>
      </w:r>
    </w:p>
    <w:p w:rsidR="00662F3C" w:rsidRDefault="00662F3C" w:rsidP="00CA4F63">
      <w:pPr>
        <w:tabs>
          <w:tab w:val="left" w:pos="709"/>
        </w:tabs>
        <w:autoSpaceDE w:val="0"/>
        <w:autoSpaceDN w:val="0"/>
        <w:adjustRightInd w:val="0"/>
        <w:ind w:firstLine="709"/>
        <w:jc w:val="center"/>
        <w:rPr>
          <w:bCs/>
          <w:i/>
          <w:color w:val="C0504D" w:themeColor="accent2"/>
          <w:sz w:val="28"/>
          <w:szCs w:val="28"/>
          <w:u w:val="single"/>
        </w:rPr>
      </w:pPr>
    </w:p>
    <w:p w:rsidR="00C81C77" w:rsidRDefault="00C81C77" w:rsidP="00CA4F63">
      <w:pPr>
        <w:ind w:firstLine="567"/>
        <w:jc w:val="both"/>
        <w:rPr>
          <w:b/>
          <w:i/>
          <w:sz w:val="28"/>
          <w:szCs w:val="28"/>
          <w:u w:val="single"/>
        </w:rPr>
      </w:pPr>
      <w:r>
        <w:rPr>
          <w:b/>
          <w:i/>
          <w:sz w:val="28"/>
          <w:szCs w:val="28"/>
          <w:u w:val="single"/>
        </w:rPr>
        <w:t>Земли</w:t>
      </w:r>
      <w:proofErr w:type="gramStart"/>
      <w:r>
        <w:rPr>
          <w:b/>
          <w:i/>
          <w:sz w:val="28"/>
          <w:szCs w:val="28"/>
          <w:u w:val="single"/>
        </w:rPr>
        <w:t xml:space="preserve"> ,</w:t>
      </w:r>
      <w:proofErr w:type="gramEnd"/>
      <w:r>
        <w:rPr>
          <w:b/>
          <w:i/>
          <w:sz w:val="28"/>
          <w:szCs w:val="28"/>
          <w:u w:val="single"/>
        </w:rPr>
        <w:t xml:space="preserve"> включая п</w:t>
      </w:r>
      <w:r w:rsidRPr="00341FDB">
        <w:rPr>
          <w:b/>
          <w:i/>
          <w:sz w:val="28"/>
          <w:szCs w:val="28"/>
          <w:u w:val="single"/>
        </w:rPr>
        <w:t>очв</w:t>
      </w:r>
      <w:r>
        <w:rPr>
          <w:b/>
          <w:i/>
          <w:sz w:val="28"/>
          <w:szCs w:val="28"/>
          <w:u w:val="single"/>
        </w:rPr>
        <w:t>ы</w:t>
      </w:r>
      <w:r w:rsidRPr="00341FDB">
        <w:rPr>
          <w:b/>
          <w:i/>
          <w:sz w:val="28"/>
          <w:szCs w:val="28"/>
          <w:u w:val="single"/>
        </w:rPr>
        <w:t xml:space="preserve"> </w:t>
      </w:r>
    </w:p>
    <w:p w:rsidR="00C81C77" w:rsidRDefault="00C81C77" w:rsidP="00CA4F63">
      <w:pPr>
        <w:ind w:firstLine="709"/>
        <w:jc w:val="both"/>
        <w:rPr>
          <w:sz w:val="28"/>
          <w:szCs w:val="28"/>
        </w:rPr>
      </w:pPr>
      <w:r>
        <w:rPr>
          <w:sz w:val="28"/>
          <w:szCs w:val="28"/>
        </w:rPr>
        <w:t xml:space="preserve">В </w:t>
      </w:r>
      <w:r w:rsidRPr="00713D20">
        <w:rPr>
          <w:sz w:val="28"/>
          <w:szCs w:val="28"/>
        </w:rPr>
        <w:t xml:space="preserve">целях сохранения почв и минимизации негативного влияния при реализации планируемой деятельности при снятии почвы должны быть приняты </w:t>
      </w:r>
      <w:r>
        <w:rPr>
          <w:sz w:val="28"/>
          <w:szCs w:val="28"/>
        </w:rPr>
        <w:t xml:space="preserve">следующие </w:t>
      </w:r>
      <w:r w:rsidRPr="00713D20">
        <w:rPr>
          <w:sz w:val="28"/>
          <w:szCs w:val="28"/>
        </w:rPr>
        <w:t>меры</w:t>
      </w:r>
      <w:r>
        <w:rPr>
          <w:sz w:val="28"/>
          <w:szCs w:val="28"/>
        </w:rPr>
        <w:t>:</w:t>
      </w:r>
    </w:p>
    <w:p w:rsidR="00C81C77" w:rsidRPr="00713D20" w:rsidRDefault="00C81C77" w:rsidP="00364569">
      <w:pPr>
        <w:numPr>
          <w:ilvl w:val="0"/>
          <w:numId w:val="23"/>
        </w:numPr>
        <w:ind w:left="0" w:firstLine="709"/>
        <w:jc w:val="both"/>
        <w:rPr>
          <w:sz w:val="28"/>
          <w:szCs w:val="28"/>
        </w:rPr>
      </w:pPr>
      <w:r w:rsidRPr="00713D20">
        <w:rPr>
          <w:sz w:val="28"/>
          <w:szCs w:val="28"/>
        </w:rPr>
        <w:t>исключ</w:t>
      </w:r>
      <w:r>
        <w:rPr>
          <w:sz w:val="28"/>
          <w:szCs w:val="28"/>
        </w:rPr>
        <w:t>ить</w:t>
      </w:r>
      <w:r w:rsidRPr="00713D20">
        <w:rPr>
          <w:sz w:val="28"/>
          <w:szCs w:val="28"/>
        </w:rPr>
        <w:t xml:space="preserve"> перемешивание с подстилающими породами, загрязнение нефтепродуктами, прочими загрязняющ</w:t>
      </w:r>
      <w:r>
        <w:rPr>
          <w:sz w:val="28"/>
          <w:szCs w:val="28"/>
        </w:rPr>
        <w:t>ими веществами, отходами и т.п.</w:t>
      </w:r>
      <w:r w:rsidRPr="00713D20">
        <w:rPr>
          <w:sz w:val="28"/>
          <w:szCs w:val="28"/>
        </w:rPr>
        <w:t>;</w:t>
      </w:r>
    </w:p>
    <w:p w:rsidR="00C81C77" w:rsidRDefault="00C81C77" w:rsidP="00364569">
      <w:pPr>
        <w:pStyle w:val="ac"/>
        <w:numPr>
          <w:ilvl w:val="0"/>
          <w:numId w:val="22"/>
        </w:numPr>
        <w:tabs>
          <w:tab w:val="left" w:pos="0"/>
          <w:tab w:val="left" w:pos="142"/>
        </w:tabs>
        <w:ind w:left="0" w:firstLine="709"/>
        <w:jc w:val="both"/>
        <w:rPr>
          <w:sz w:val="28"/>
          <w:szCs w:val="28"/>
        </w:rPr>
      </w:pPr>
      <w:r w:rsidRPr="00B719A5">
        <w:rPr>
          <w:sz w:val="28"/>
          <w:szCs w:val="28"/>
        </w:rPr>
        <w:t>строительная техника не должна иметь протечек масла и топлива и должна быть снабжена комплектом абсорбента для устранения утечек масла;</w:t>
      </w:r>
    </w:p>
    <w:p w:rsidR="00C81C77" w:rsidRPr="00713D20" w:rsidRDefault="00C81C77" w:rsidP="00364569">
      <w:pPr>
        <w:numPr>
          <w:ilvl w:val="0"/>
          <w:numId w:val="22"/>
        </w:numPr>
        <w:ind w:left="0" w:firstLine="709"/>
        <w:jc w:val="both"/>
        <w:rPr>
          <w:sz w:val="28"/>
          <w:szCs w:val="28"/>
        </w:rPr>
      </w:pPr>
      <w:r w:rsidRPr="00713D20">
        <w:rPr>
          <w:sz w:val="28"/>
          <w:szCs w:val="28"/>
        </w:rPr>
        <w:t>заправку строительных механизмов топливом и смазочными маслами осуществлять в специально установленном месте, с соблюдением условий, предотвращающих попадание ГСМ на поверхность;</w:t>
      </w:r>
    </w:p>
    <w:p w:rsidR="00C81C77" w:rsidRPr="00713D20" w:rsidRDefault="00C81C77" w:rsidP="00364569">
      <w:pPr>
        <w:numPr>
          <w:ilvl w:val="0"/>
          <w:numId w:val="22"/>
        </w:numPr>
        <w:ind w:left="0" w:firstLine="709"/>
        <w:jc w:val="both"/>
        <w:rPr>
          <w:sz w:val="28"/>
          <w:szCs w:val="28"/>
        </w:rPr>
      </w:pPr>
      <w:r w:rsidRPr="00713D20">
        <w:rPr>
          <w:sz w:val="28"/>
          <w:szCs w:val="28"/>
        </w:rPr>
        <w:t>срезанный плодородный слой почвы передается УП «</w:t>
      </w:r>
      <w:proofErr w:type="spellStart"/>
      <w:r w:rsidRPr="00713D20">
        <w:rPr>
          <w:sz w:val="28"/>
          <w:szCs w:val="28"/>
        </w:rPr>
        <w:t>Минскзеленстрой</w:t>
      </w:r>
      <w:proofErr w:type="spellEnd"/>
      <w:r w:rsidRPr="00713D20">
        <w:rPr>
          <w:sz w:val="28"/>
          <w:szCs w:val="28"/>
        </w:rPr>
        <w:t xml:space="preserve">» для хранения и последующего использования; </w:t>
      </w:r>
    </w:p>
    <w:p w:rsidR="00C81C77" w:rsidRDefault="00C81C77" w:rsidP="00364569">
      <w:pPr>
        <w:numPr>
          <w:ilvl w:val="0"/>
          <w:numId w:val="22"/>
        </w:numPr>
        <w:ind w:left="0" w:firstLine="709"/>
        <w:jc w:val="both"/>
        <w:rPr>
          <w:sz w:val="28"/>
          <w:szCs w:val="28"/>
        </w:rPr>
      </w:pPr>
      <w:r w:rsidRPr="00713D20">
        <w:rPr>
          <w:sz w:val="28"/>
          <w:szCs w:val="28"/>
        </w:rPr>
        <w:t>в связи с распространением на территории г</w:t>
      </w:r>
      <w:proofErr w:type="gramStart"/>
      <w:r w:rsidRPr="00713D20">
        <w:rPr>
          <w:sz w:val="28"/>
          <w:szCs w:val="28"/>
        </w:rPr>
        <w:t>.М</w:t>
      </w:r>
      <w:proofErr w:type="gramEnd"/>
      <w:r w:rsidRPr="00713D20">
        <w:rPr>
          <w:sz w:val="28"/>
          <w:szCs w:val="28"/>
        </w:rPr>
        <w:t xml:space="preserve">инска такого </w:t>
      </w:r>
      <w:proofErr w:type="spellStart"/>
      <w:r w:rsidRPr="00713D20">
        <w:rPr>
          <w:sz w:val="28"/>
          <w:szCs w:val="28"/>
        </w:rPr>
        <w:t>инвазивного</w:t>
      </w:r>
      <w:proofErr w:type="spellEnd"/>
      <w:r w:rsidRPr="00713D20">
        <w:rPr>
          <w:sz w:val="28"/>
          <w:szCs w:val="28"/>
        </w:rPr>
        <w:t xml:space="preserve"> вида, как борщевик Сосновского,  необходимо в обязательном порядке проводить оценку засоренности снимаемого плодородного слоя почвы семенами борщевика Сосновского (Решение Минского городского исполнительного комитета от 14.10.2010 № 239</w:t>
      </w:r>
      <w:r>
        <w:rPr>
          <w:sz w:val="28"/>
          <w:szCs w:val="28"/>
        </w:rPr>
        <w:t>);</w:t>
      </w:r>
    </w:p>
    <w:p w:rsidR="00C81C77" w:rsidRPr="00400E8F" w:rsidRDefault="00C81C77" w:rsidP="00364569">
      <w:pPr>
        <w:numPr>
          <w:ilvl w:val="0"/>
          <w:numId w:val="22"/>
        </w:numPr>
        <w:ind w:left="0" w:firstLine="709"/>
        <w:jc w:val="both"/>
        <w:rPr>
          <w:b/>
          <w:i/>
          <w:sz w:val="28"/>
          <w:szCs w:val="28"/>
          <w:u w:val="single"/>
        </w:rPr>
      </w:pPr>
      <w:r w:rsidRPr="009D60C0">
        <w:rPr>
          <w:sz w:val="28"/>
          <w:szCs w:val="28"/>
        </w:rPr>
        <w:t>по окончанию строительства  территорий стройплощадок необходимо благоустраивать</w:t>
      </w:r>
      <w:r>
        <w:rPr>
          <w:sz w:val="28"/>
          <w:szCs w:val="28"/>
        </w:rPr>
        <w:t>;</w:t>
      </w:r>
    </w:p>
    <w:p w:rsidR="00C81C77" w:rsidRPr="00400E8F" w:rsidRDefault="00C81C77" w:rsidP="00364569">
      <w:pPr>
        <w:numPr>
          <w:ilvl w:val="0"/>
          <w:numId w:val="22"/>
        </w:numPr>
        <w:ind w:left="0" w:firstLine="709"/>
        <w:jc w:val="both"/>
        <w:rPr>
          <w:b/>
          <w:i/>
          <w:sz w:val="28"/>
          <w:szCs w:val="28"/>
          <w:u w:val="single"/>
        </w:rPr>
      </w:pPr>
      <w:r>
        <w:rPr>
          <w:sz w:val="28"/>
          <w:szCs w:val="28"/>
        </w:rPr>
        <w:t>земли, предоставленные во временное пользование для строительства, необходимо привести в состояние пригодное для использования по назначению и  возвратить землепользователям.</w:t>
      </w:r>
    </w:p>
    <w:p w:rsidR="00C81C77" w:rsidRDefault="00C81C77" w:rsidP="00CA4F63">
      <w:pPr>
        <w:ind w:firstLine="567"/>
        <w:jc w:val="both"/>
        <w:rPr>
          <w:b/>
          <w:i/>
          <w:sz w:val="28"/>
          <w:szCs w:val="28"/>
          <w:u w:val="single"/>
        </w:rPr>
      </w:pPr>
    </w:p>
    <w:p w:rsidR="00C81C77" w:rsidRPr="00341FDB" w:rsidRDefault="00C81C77" w:rsidP="00CA4F63">
      <w:pPr>
        <w:ind w:firstLine="567"/>
        <w:jc w:val="both"/>
        <w:rPr>
          <w:b/>
          <w:i/>
          <w:sz w:val="28"/>
          <w:szCs w:val="28"/>
          <w:u w:val="single"/>
        </w:rPr>
      </w:pPr>
      <w:r>
        <w:rPr>
          <w:b/>
          <w:i/>
          <w:sz w:val="28"/>
          <w:szCs w:val="28"/>
          <w:u w:val="single"/>
        </w:rPr>
        <w:t xml:space="preserve">Растительный мир </w:t>
      </w:r>
    </w:p>
    <w:p w:rsidR="00C81C77" w:rsidRDefault="00C81C77" w:rsidP="00CA4F63">
      <w:pPr>
        <w:pStyle w:val="ac"/>
        <w:ind w:left="0" w:firstLine="709"/>
        <w:jc w:val="both"/>
        <w:rPr>
          <w:sz w:val="28"/>
          <w:szCs w:val="28"/>
        </w:rPr>
      </w:pPr>
      <w:r>
        <w:rPr>
          <w:sz w:val="28"/>
          <w:szCs w:val="28"/>
        </w:rPr>
        <w:t>В соответствии с требованиями Закона Республики Беларусь «О растительном мире» осуществить компенсационные выплаты или посадки за удаляемые объекты растительного мира.</w:t>
      </w:r>
    </w:p>
    <w:p w:rsidR="00C81C77" w:rsidRDefault="00C81C77" w:rsidP="00CA4F63">
      <w:pPr>
        <w:pStyle w:val="ac"/>
        <w:ind w:left="0" w:firstLine="709"/>
        <w:jc w:val="both"/>
        <w:rPr>
          <w:sz w:val="28"/>
          <w:szCs w:val="28"/>
        </w:rPr>
      </w:pPr>
      <w:r>
        <w:rPr>
          <w:sz w:val="28"/>
          <w:szCs w:val="28"/>
        </w:rPr>
        <w:t>В целях минимизации вредного воздействия необходимо:</w:t>
      </w:r>
    </w:p>
    <w:p w:rsidR="00C81C77" w:rsidRDefault="00C81C77" w:rsidP="00364569">
      <w:pPr>
        <w:pStyle w:val="ac"/>
        <w:numPr>
          <w:ilvl w:val="0"/>
          <w:numId w:val="24"/>
        </w:numPr>
        <w:ind w:left="0" w:firstLine="709"/>
        <w:jc w:val="both"/>
        <w:rPr>
          <w:sz w:val="28"/>
          <w:szCs w:val="28"/>
        </w:rPr>
      </w:pPr>
      <w:r w:rsidRPr="00A20DF4">
        <w:rPr>
          <w:sz w:val="28"/>
          <w:szCs w:val="28"/>
        </w:rPr>
        <w:t>предусмотреть минимально возможную вырубку зеленых насаждений;</w:t>
      </w:r>
    </w:p>
    <w:p w:rsidR="00C81C77" w:rsidRPr="00A20DF4" w:rsidRDefault="00C81C77" w:rsidP="00364569">
      <w:pPr>
        <w:pStyle w:val="ac"/>
        <w:numPr>
          <w:ilvl w:val="0"/>
          <w:numId w:val="24"/>
        </w:numPr>
        <w:ind w:left="0" w:firstLine="709"/>
        <w:jc w:val="both"/>
        <w:rPr>
          <w:sz w:val="28"/>
          <w:szCs w:val="28"/>
        </w:rPr>
      </w:pPr>
      <w:r>
        <w:rPr>
          <w:sz w:val="28"/>
          <w:szCs w:val="28"/>
        </w:rPr>
        <w:t>по возможности предусмотреть пересадку древесно-кустарниковой растительности, попадающей в зону работ;</w:t>
      </w:r>
    </w:p>
    <w:p w:rsidR="00C81C77" w:rsidRPr="00B719A5" w:rsidRDefault="00C81C77" w:rsidP="00364569">
      <w:pPr>
        <w:pStyle w:val="ac"/>
        <w:numPr>
          <w:ilvl w:val="0"/>
          <w:numId w:val="4"/>
        </w:numPr>
        <w:tabs>
          <w:tab w:val="clear" w:pos="900"/>
          <w:tab w:val="num" w:pos="0"/>
        </w:tabs>
        <w:ind w:left="0" w:firstLine="720"/>
        <w:jc w:val="both"/>
        <w:rPr>
          <w:sz w:val="28"/>
          <w:szCs w:val="28"/>
        </w:rPr>
      </w:pPr>
      <w:r w:rsidRPr="00B719A5">
        <w:rPr>
          <w:sz w:val="28"/>
          <w:szCs w:val="28"/>
        </w:rPr>
        <w:t>обеспечить сохранность зеленых насаждений, не входящих в зону производства работ;</w:t>
      </w:r>
    </w:p>
    <w:p w:rsidR="00C81C77" w:rsidRDefault="00C81C77" w:rsidP="00364569">
      <w:pPr>
        <w:pStyle w:val="ac"/>
        <w:numPr>
          <w:ilvl w:val="0"/>
          <w:numId w:val="4"/>
        </w:numPr>
        <w:tabs>
          <w:tab w:val="clear" w:pos="900"/>
          <w:tab w:val="num" w:pos="0"/>
        </w:tabs>
        <w:ind w:left="0" w:firstLine="720"/>
        <w:jc w:val="both"/>
        <w:rPr>
          <w:sz w:val="28"/>
          <w:szCs w:val="28"/>
        </w:rPr>
      </w:pPr>
      <w:r>
        <w:rPr>
          <w:sz w:val="28"/>
          <w:szCs w:val="28"/>
        </w:rPr>
        <w:t xml:space="preserve">оградить </w:t>
      </w:r>
      <w:r w:rsidRPr="00B719A5">
        <w:rPr>
          <w:sz w:val="28"/>
          <w:szCs w:val="28"/>
        </w:rPr>
        <w:t xml:space="preserve"> деревья</w:t>
      </w:r>
      <w:r>
        <w:rPr>
          <w:sz w:val="28"/>
          <w:szCs w:val="28"/>
        </w:rPr>
        <w:t xml:space="preserve">, произрастающие в непосредственной близости от места проведения строительных работ, </w:t>
      </w:r>
      <w:r w:rsidRPr="00B719A5">
        <w:rPr>
          <w:sz w:val="28"/>
          <w:szCs w:val="28"/>
        </w:rPr>
        <w:t xml:space="preserve"> во избежание их повреждения в ходе строительства</w:t>
      </w:r>
      <w:r>
        <w:rPr>
          <w:sz w:val="28"/>
          <w:szCs w:val="28"/>
        </w:rPr>
        <w:t>;</w:t>
      </w:r>
    </w:p>
    <w:p w:rsidR="00C81C77" w:rsidRDefault="00C81C77" w:rsidP="00364569">
      <w:pPr>
        <w:pStyle w:val="ac"/>
        <w:numPr>
          <w:ilvl w:val="0"/>
          <w:numId w:val="4"/>
        </w:numPr>
        <w:tabs>
          <w:tab w:val="clear" w:pos="900"/>
          <w:tab w:val="num" w:pos="0"/>
        </w:tabs>
        <w:ind w:left="0" w:firstLine="720"/>
        <w:jc w:val="both"/>
        <w:rPr>
          <w:sz w:val="28"/>
          <w:szCs w:val="28"/>
        </w:rPr>
      </w:pPr>
      <w:r w:rsidRPr="00B719A5">
        <w:rPr>
          <w:sz w:val="28"/>
          <w:szCs w:val="28"/>
        </w:rPr>
        <w:lastRenderedPageBreak/>
        <w:t xml:space="preserve">при проведении работ запрещается повреждение растительности (деревьев, кустарников, напочвенного покрова) за границей, отведенной для строительных работ площади; </w:t>
      </w:r>
    </w:p>
    <w:p w:rsidR="00C81C77" w:rsidRDefault="00C81C77" w:rsidP="00364569">
      <w:pPr>
        <w:pStyle w:val="ac"/>
        <w:numPr>
          <w:ilvl w:val="0"/>
          <w:numId w:val="4"/>
        </w:numPr>
        <w:tabs>
          <w:tab w:val="clear" w:pos="900"/>
          <w:tab w:val="num" w:pos="0"/>
        </w:tabs>
        <w:ind w:left="0" w:firstLine="720"/>
        <w:jc w:val="both"/>
        <w:rPr>
          <w:sz w:val="28"/>
          <w:szCs w:val="28"/>
        </w:rPr>
      </w:pPr>
      <w:r w:rsidRPr="00B719A5">
        <w:rPr>
          <w:sz w:val="28"/>
          <w:szCs w:val="28"/>
        </w:rPr>
        <w:t>категорически запрещается присыпать грунтом корневые шейки деревьев более 10 см у произрастающих на границе участка деревьев. В случае присыпки требуется в ближайшее время (не позднее 1 месяца) освободить корневые шейки де</w:t>
      </w:r>
      <w:r>
        <w:rPr>
          <w:sz w:val="28"/>
          <w:szCs w:val="28"/>
        </w:rPr>
        <w:t>ревьев во избежание их усыхания;</w:t>
      </w:r>
    </w:p>
    <w:p w:rsidR="00C81C77" w:rsidRDefault="00C81C77" w:rsidP="00364569">
      <w:pPr>
        <w:pStyle w:val="ac"/>
        <w:numPr>
          <w:ilvl w:val="0"/>
          <w:numId w:val="4"/>
        </w:numPr>
        <w:tabs>
          <w:tab w:val="clear" w:pos="900"/>
          <w:tab w:val="num" w:pos="0"/>
        </w:tabs>
        <w:ind w:left="0" w:firstLine="720"/>
        <w:jc w:val="both"/>
        <w:rPr>
          <w:sz w:val="28"/>
          <w:szCs w:val="28"/>
        </w:rPr>
      </w:pPr>
      <w:r>
        <w:rPr>
          <w:sz w:val="28"/>
          <w:szCs w:val="28"/>
        </w:rPr>
        <w:t>места складирования строительных материалов, стоянок техники и т.д. выбирать вне территории скверов, парков;</w:t>
      </w:r>
    </w:p>
    <w:p w:rsidR="00C81C77" w:rsidRDefault="00C81C77" w:rsidP="00364569">
      <w:pPr>
        <w:pStyle w:val="ac"/>
        <w:numPr>
          <w:ilvl w:val="0"/>
          <w:numId w:val="4"/>
        </w:numPr>
        <w:tabs>
          <w:tab w:val="clear" w:pos="900"/>
          <w:tab w:val="num" w:pos="0"/>
        </w:tabs>
        <w:ind w:left="0" w:firstLine="720"/>
        <w:jc w:val="both"/>
        <w:rPr>
          <w:sz w:val="28"/>
          <w:szCs w:val="28"/>
        </w:rPr>
      </w:pPr>
      <w:r>
        <w:rPr>
          <w:sz w:val="28"/>
          <w:szCs w:val="28"/>
        </w:rPr>
        <w:t>в засушливые периоды на участках значительного водопонижения осуществлять полив древесно-кустарниковой растительности во избежание их угнетения вследствие нехватки воды;</w:t>
      </w:r>
    </w:p>
    <w:p w:rsidR="00C81C77" w:rsidRDefault="00C81C77" w:rsidP="00364569">
      <w:pPr>
        <w:pStyle w:val="ac"/>
        <w:numPr>
          <w:ilvl w:val="0"/>
          <w:numId w:val="4"/>
        </w:numPr>
        <w:tabs>
          <w:tab w:val="clear" w:pos="900"/>
          <w:tab w:val="num" w:pos="0"/>
        </w:tabs>
        <w:ind w:left="0" w:firstLine="720"/>
        <w:jc w:val="both"/>
        <w:rPr>
          <w:sz w:val="28"/>
          <w:szCs w:val="28"/>
        </w:rPr>
      </w:pPr>
      <w:r>
        <w:rPr>
          <w:sz w:val="28"/>
          <w:szCs w:val="28"/>
        </w:rPr>
        <w:t>выполнение посадок, в том числе компенсационных осуществлять деревьями не менее 2-ой группы с земляным комом и добавлением растительного грунта;</w:t>
      </w:r>
    </w:p>
    <w:p w:rsidR="00C81C77" w:rsidRDefault="00C81C77" w:rsidP="00364569">
      <w:pPr>
        <w:pStyle w:val="ac"/>
        <w:numPr>
          <w:ilvl w:val="0"/>
          <w:numId w:val="4"/>
        </w:numPr>
        <w:tabs>
          <w:tab w:val="clear" w:pos="900"/>
          <w:tab w:val="num" w:pos="0"/>
        </w:tabs>
        <w:ind w:left="0" w:firstLine="720"/>
        <w:jc w:val="both"/>
        <w:rPr>
          <w:sz w:val="28"/>
          <w:szCs w:val="28"/>
        </w:rPr>
      </w:pPr>
      <w:r>
        <w:rPr>
          <w:sz w:val="28"/>
          <w:szCs w:val="28"/>
        </w:rPr>
        <w:t>работы по пересадке и посадке производить в благоприятный для посадок период времени;</w:t>
      </w:r>
    </w:p>
    <w:p w:rsidR="00C81C77" w:rsidRDefault="00C81C77" w:rsidP="00364569">
      <w:pPr>
        <w:pStyle w:val="ac"/>
        <w:numPr>
          <w:ilvl w:val="0"/>
          <w:numId w:val="4"/>
        </w:numPr>
        <w:tabs>
          <w:tab w:val="clear" w:pos="900"/>
          <w:tab w:val="num" w:pos="0"/>
        </w:tabs>
        <w:ind w:left="0" w:firstLine="720"/>
        <w:jc w:val="both"/>
        <w:rPr>
          <w:sz w:val="28"/>
          <w:szCs w:val="28"/>
        </w:rPr>
      </w:pPr>
      <w:r>
        <w:rPr>
          <w:sz w:val="28"/>
          <w:szCs w:val="28"/>
        </w:rPr>
        <w:t>при размещении деревьев среди мощения устраивать лунки размером не менее 2*2м м устройство дренажных труб для полива;</w:t>
      </w:r>
    </w:p>
    <w:p w:rsidR="00C81C77" w:rsidRDefault="00C81C77" w:rsidP="00364569">
      <w:pPr>
        <w:pStyle w:val="ac"/>
        <w:numPr>
          <w:ilvl w:val="0"/>
          <w:numId w:val="4"/>
        </w:numPr>
        <w:tabs>
          <w:tab w:val="clear" w:pos="900"/>
          <w:tab w:val="num" w:pos="0"/>
        </w:tabs>
        <w:ind w:left="0" w:firstLine="720"/>
        <w:jc w:val="both"/>
        <w:rPr>
          <w:sz w:val="28"/>
          <w:szCs w:val="28"/>
        </w:rPr>
      </w:pPr>
      <w:r>
        <w:rPr>
          <w:sz w:val="28"/>
          <w:szCs w:val="28"/>
        </w:rPr>
        <w:t>в местах устройства тротуаров устанавливать повышенный бортик для сохранения газона;</w:t>
      </w:r>
    </w:p>
    <w:p w:rsidR="00C81C77" w:rsidRDefault="00C81C77" w:rsidP="00364569">
      <w:pPr>
        <w:pStyle w:val="ac"/>
        <w:numPr>
          <w:ilvl w:val="0"/>
          <w:numId w:val="4"/>
        </w:numPr>
        <w:tabs>
          <w:tab w:val="clear" w:pos="900"/>
          <w:tab w:val="num" w:pos="0"/>
        </w:tabs>
        <w:ind w:left="0" w:firstLine="720"/>
        <w:jc w:val="both"/>
        <w:rPr>
          <w:sz w:val="28"/>
          <w:szCs w:val="28"/>
        </w:rPr>
      </w:pPr>
      <w:r>
        <w:rPr>
          <w:sz w:val="28"/>
          <w:szCs w:val="28"/>
        </w:rPr>
        <w:t xml:space="preserve">в случае наличия откосов с уклоном более 30 градусов предусмотреть мероприятия по их укреплению, в том числе укладку </w:t>
      </w:r>
      <w:proofErr w:type="spellStart"/>
      <w:r>
        <w:rPr>
          <w:sz w:val="28"/>
          <w:szCs w:val="28"/>
        </w:rPr>
        <w:t>георешетки</w:t>
      </w:r>
      <w:proofErr w:type="spellEnd"/>
      <w:r>
        <w:rPr>
          <w:sz w:val="28"/>
          <w:szCs w:val="28"/>
        </w:rPr>
        <w:t xml:space="preserve"> и </w:t>
      </w:r>
      <w:proofErr w:type="spellStart"/>
      <w:r>
        <w:rPr>
          <w:sz w:val="28"/>
          <w:szCs w:val="28"/>
        </w:rPr>
        <w:t>одерновку</w:t>
      </w:r>
      <w:proofErr w:type="spellEnd"/>
      <w:r>
        <w:rPr>
          <w:sz w:val="28"/>
          <w:szCs w:val="28"/>
        </w:rPr>
        <w:t>;</w:t>
      </w:r>
    </w:p>
    <w:p w:rsidR="00C81C77" w:rsidRDefault="00C81C77" w:rsidP="00364569">
      <w:pPr>
        <w:pStyle w:val="ac"/>
        <w:numPr>
          <w:ilvl w:val="0"/>
          <w:numId w:val="4"/>
        </w:numPr>
        <w:tabs>
          <w:tab w:val="clear" w:pos="900"/>
          <w:tab w:val="num" w:pos="0"/>
        </w:tabs>
        <w:ind w:left="0" w:firstLine="720"/>
        <w:jc w:val="both"/>
        <w:rPr>
          <w:sz w:val="28"/>
          <w:szCs w:val="28"/>
        </w:rPr>
      </w:pPr>
      <w:r>
        <w:rPr>
          <w:sz w:val="28"/>
          <w:szCs w:val="28"/>
        </w:rPr>
        <w:t>обеспечить нормативное расстояние  от соо</w:t>
      </w:r>
      <w:r w:rsidR="00D35481">
        <w:rPr>
          <w:sz w:val="28"/>
          <w:szCs w:val="28"/>
        </w:rPr>
        <w:t>ружений до растительных посадок;</w:t>
      </w:r>
    </w:p>
    <w:p w:rsidR="00D35481" w:rsidRPr="00D35481" w:rsidRDefault="00D35481" w:rsidP="00364569">
      <w:pPr>
        <w:pStyle w:val="ac"/>
        <w:numPr>
          <w:ilvl w:val="0"/>
          <w:numId w:val="4"/>
        </w:numPr>
        <w:tabs>
          <w:tab w:val="clear" w:pos="900"/>
          <w:tab w:val="num" w:pos="0"/>
        </w:tabs>
        <w:ind w:left="0" w:firstLine="720"/>
        <w:jc w:val="both"/>
        <w:rPr>
          <w:sz w:val="28"/>
          <w:szCs w:val="28"/>
        </w:rPr>
      </w:pPr>
      <w:r w:rsidRPr="00D35481">
        <w:rPr>
          <w:sz w:val="28"/>
          <w:szCs w:val="28"/>
        </w:rPr>
        <w:t xml:space="preserve">обеспечить соблюдение специального </w:t>
      </w:r>
      <w:proofErr w:type="gramStart"/>
      <w:r w:rsidRPr="00D35481">
        <w:rPr>
          <w:sz w:val="28"/>
          <w:szCs w:val="28"/>
        </w:rPr>
        <w:t>режима охраны места произрастания дикорастущего вида</w:t>
      </w:r>
      <w:proofErr w:type="gramEnd"/>
      <w:r w:rsidRPr="00D35481">
        <w:rPr>
          <w:sz w:val="28"/>
          <w:szCs w:val="28"/>
        </w:rPr>
        <w:t xml:space="preserve">  растения (Волдырник ягодный), включенного в Красную книгу Республики Беларусь и переданного под охрану. </w:t>
      </w:r>
    </w:p>
    <w:p w:rsidR="00C81C77" w:rsidRDefault="00C81C77" w:rsidP="00CA4F63">
      <w:pPr>
        <w:jc w:val="both"/>
        <w:rPr>
          <w:b/>
          <w:i/>
          <w:sz w:val="28"/>
          <w:szCs w:val="28"/>
          <w:u w:val="single"/>
        </w:rPr>
      </w:pPr>
    </w:p>
    <w:p w:rsidR="00C81C77" w:rsidRPr="00341FDB" w:rsidRDefault="00C81C77" w:rsidP="00CA4F63">
      <w:pPr>
        <w:ind w:left="540"/>
        <w:jc w:val="both"/>
        <w:rPr>
          <w:b/>
          <w:i/>
          <w:sz w:val="28"/>
          <w:szCs w:val="28"/>
          <w:u w:val="single"/>
        </w:rPr>
      </w:pPr>
      <w:r>
        <w:rPr>
          <w:b/>
          <w:i/>
          <w:sz w:val="28"/>
          <w:szCs w:val="28"/>
          <w:u w:val="single"/>
        </w:rPr>
        <w:t xml:space="preserve">Животный мир </w:t>
      </w:r>
    </w:p>
    <w:p w:rsidR="00C81C77" w:rsidRDefault="00C81C77" w:rsidP="00CA4F63">
      <w:pPr>
        <w:tabs>
          <w:tab w:val="left" w:pos="9781"/>
        </w:tabs>
        <w:ind w:right="98" w:firstLine="709"/>
        <w:jc w:val="both"/>
        <w:rPr>
          <w:bCs/>
          <w:sz w:val="28"/>
          <w:szCs w:val="28"/>
        </w:rPr>
      </w:pPr>
      <w:r>
        <w:rPr>
          <w:bCs/>
          <w:sz w:val="28"/>
          <w:szCs w:val="28"/>
        </w:rPr>
        <w:t xml:space="preserve">В соответствии с требованиями статьи 23 Закона Республики Беларусь «О животном мире» произвести </w:t>
      </w:r>
      <w:r w:rsidRPr="00722338">
        <w:rPr>
          <w:bCs/>
          <w:sz w:val="28"/>
          <w:szCs w:val="28"/>
        </w:rPr>
        <w:t xml:space="preserve"> компенсационные выплаты</w:t>
      </w:r>
      <w:r>
        <w:rPr>
          <w:bCs/>
          <w:sz w:val="28"/>
          <w:szCs w:val="28"/>
        </w:rPr>
        <w:t xml:space="preserve"> за вредное воздействие на </w:t>
      </w:r>
      <w:r w:rsidR="00CA4F63">
        <w:rPr>
          <w:bCs/>
          <w:sz w:val="28"/>
          <w:szCs w:val="28"/>
        </w:rPr>
        <w:t xml:space="preserve">объекты животного мира и (или) их среду обитания.  </w:t>
      </w:r>
    </w:p>
    <w:p w:rsidR="00CA4F63" w:rsidRDefault="00CA4F63" w:rsidP="00CA4F63">
      <w:pPr>
        <w:ind w:firstLine="567"/>
        <w:jc w:val="both"/>
        <w:rPr>
          <w:b/>
          <w:i/>
          <w:sz w:val="28"/>
          <w:szCs w:val="28"/>
          <w:u w:val="single"/>
        </w:rPr>
      </w:pPr>
    </w:p>
    <w:p w:rsidR="00C81C77" w:rsidRPr="00341FDB" w:rsidRDefault="00C81C77" w:rsidP="00CA4F63">
      <w:pPr>
        <w:ind w:firstLine="567"/>
        <w:jc w:val="both"/>
        <w:rPr>
          <w:b/>
          <w:i/>
          <w:sz w:val="28"/>
          <w:szCs w:val="28"/>
          <w:u w:val="single"/>
        </w:rPr>
      </w:pPr>
      <w:r>
        <w:rPr>
          <w:b/>
          <w:i/>
          <w:sz w:val="28"/>
          <w:szCs w:val="28"/>
          <w:u w:val="single"/>
        </w:rPr>
        <w:t xml:space="preserve">Атмосферный воздух  </w:t>
      </w:r>
    </w:p>
    <w:p w:rsidR="00C81C77" w:rsidRDefault="00C81C77" w:rsidP="00CA4F63">
      <w:pPr>
        <w:ind w:firstLine="709"/>
        <w:jc w:val="both"/>
        <w:rPr>
          <w:sz w:val="28"/>
          <w:szCs w:val="28"/>
        </w:rPr>
      </w:pPr>
      <w:r>
        <w:rPr>
          <w:sz w:val="28"/>
          <w:szCs w:val="28"/>
        </w:rPr>
        <w:t>З</w:t>
      </w:r>
      <w:r w:rsidRPr="00486017">
        <w:rPr>
          <w:sz w:val="28"/>
          <w:szCs w:val="28"/>
        </w:rPr>
        <w:t>апретить  работу вхолостую механизмов на строительных площадках</w:t>
      </w:r>
      <w:r>
        <w:rPr>
          <w:sz w:val="28"/>
          <w:szCs w:val="28"/>
        </w:rPr>
        <w:t>.</w:t>
      </w:r>
    </w:p>
    <w:p w:rsidR="00C81C77" w:rsidRPr="00EB47F8" w:rsidRDefault="00C81C77" w:rsidP="00CA4F63">
      <w:pPr>
        <w:ind w:firstLine="709"/>
        <w:jc w:val="both"/>
        <w:rPr>
          <w:sz w:val="28"/>
          <w:szCs w:val="28"/>
        </w:rPr>
      </w:pPr>
      <w:r>
        <w:rPr>
          <w:sz w:val="28"/>
          <w:szCs w:val="28"/>
        </w:rPr>
        <w:t xml:space="preserve">Для уменьшения пыления при перевозке </w:t>
      </w:r>
      <w:r w:rsidRPr="00EB47F8">
        <w:rPr>
          <w:sz w:val="28"/>
          <w:szCs w:val="28"/>
        </w:rPr>
        <w:t>сыпучих</w:t>
      </w:r>
      <w:r>
        <w:rPr>
          <w:sz w:val="28"/>
          <w:szCs w:val="28"/>
        </w:rPr>
        <w:t xml:space="preserve"> стройматериалов </w:t>
      </w:r>
      <w:r w:rsidRPr="00EB47F8">
        <w:rPr>
          <w:sz w:val="28"/>
          <w:szCs w:val="28"/>
        </w:rPr>
        <w:t>обязательно накрытие кузова машины специальным тентом.</w:t>
      </w:r>
    </w:p>
    <w:p w:rsidR="00C81C77" w:rsidRDefault="00C81C77" w:rsidP="00CA4F63">
      <w:pPr>
        <w:ind w:firstLine="567"/>
        <w:jc w:val="both"/>
        <w:rPr>
          <w:b/>
          <w:i/>
          <w:sz w:val="28"/>
          <w:szCs w:val="28"/>
          <w:u w:val="single"/>
        </w:rPr>
      </w:pPr>
    </w:p>
    <w:p w:rsidR="00C81C77" w:rsidRPr="00092F6D" w:rsidRDefault="00C81C77" w:rsidP="00CA4F63">
      <w:pPr>
        <w:ind w:firstLine="567"/>
        <w:jc w:val="both"/>
        <w:rPr>
          <w:b/>
          <w:i/>
          <w:sz w:val="28"/>
          <w:szCs w:val="28"/>
          <w:u w:val="single"/>
        </w:rPr>
      </w:pPr>
      <w:r w:rsidRPr="00092F6D">
        <w:rPr>
          <w:b/>
          <w:i/>
          <w:sz w:val="28"/>
          <w:szCs w:val="28"/>
          <w:u w:val="single"/>
        </w:rPr>
        <w:t>Отходы</w:t>
      </w:r>
    </w:p>
    <w:p w:rsidR="00C81C77" w:rsidRPr="00FB403A" w:rsidRDefault="00C81C77" w:rsidP="00CA4F63">
      <w:pPr>
        <w:ind w:firstLine="709"/>
        <w:jc w:val="both"/>
        <w:rPr>
          <w:sz w:val="28"/>
          <w:szCs w:val="28"/>
        </w:rPr>
      </w:pPr>
      <w:r w:rsidRPr="00FB403A">
        <w:rPr>
          <w:sz w:val="28"/>
          <w:szCs w:val="28"/>
        </w:rPr>
        <w:t xml:space="preserve">В соответствии с требованиями </w:t>
      </w:r>
      <w:r>
        <w:rPr>
          <w:sz w:val="28"/>
          <w:szCs w:val="28"/>
        </w:rPr>
        <w:t xml:space="preserve">законодательства Республики Беларусь в части обращения с отходами: </w:t>
      </w:r>
    </w:p>
    <w:p w:rsidR="00C81C77" w:rsidRPr="000A1759" w:rsidRDefault="00C81C77" w:rsidP="00364569">
      <w:pPr>
        <w:numPr>
          <w:ilvl w:val="0"/>
          <w:numId w:val="5"/>
        </w:numPr>
        <w:tabs>
          <w:tab w:val="clear" w:pos="720"/>
          <w:tab w:val="num" w:pos="0"/>
        </w:tabs>
        <w:ind w:firstLine="720"/>
        <w:jc w:val="both"/>
        <w:rPr>
          <w:color w:val="993300"/>
          <w:sz w:val="28"/>
          <w:szCs w:val="28"/>
        </w:rPr>
      </w:pPr>
      <w:r w:rsidRPr="000A1759">
        <w:rPr>
          <w:sz w:val="28"/>
          <w:szCs w:val="28"/>
        </w:rPr>
        <w:t>обеспечивать сбор отходов и их разделение по видам;</w:t>
      </w:r>
    </w:p>
    <w:p w:rsidR="00C81C77" w:rsidRPr="00C9283A" w:rsidRDefault="00C81C77" w:rsidP="00364569">
      <w:pPr>
        <w:numPr>
          <w:ilvl w:val="0"/>
          <w:numId w:val="5"/>
        </w:numPr>
        <w:ind w:firstLine="709"/>
        <w:jc w:val="both"/>
        <w:rPr>
          <w:sz w:val="28"/>
          <w:szCs w:val="28"/>
        </w:rPr>
      </w:pPr>
      <w:r w:rsidRPr="00C9283A">
        <w:rPr>
          <w:sz w:val="28"/>
          <w:szCs w:val="28"/>
        </w:rPr>
        <w:lastRenderedPageBreak/>
        <w:t>обеспечивать обезвреживание и (или) использование отходов либо их перевозку на объекты обезвреживания отходов и (или) на объекты по использованию отходов, а также их хранение в санкционированных местах хранения отходов или захоронение в санкционированных местах захоронения отходов;</w:t>
      </w:r>
    </w:p>
    <w:p w:rsidR="00C81C77" w:rsidRPr="00C9283A" w:rsidRDefault="00C81C77" w:rsidP="00364569">
      <w:pPr>
        <w:numPr>
          <w:ilvl w:val="0"/>
          <w:numId w:val="5"/>
        </w:numPr>
        <w:ind w:firstLine="709"/>
        <w:jc w:val="both"/>
        <w:rPr>
          <w:sz w:val="28"/>
          <w:szCs w:val="28"/>
        </w:rPr>
      </w:pPr>
      <w:r w:rsidRPr="00C9283A">
        <w:rPr>
          <w:sz w:val="28"/>
          <w:szCs w:val="28"/>
        </w:rPr>
        <w:t>вести учет отходов и проводить их инвентаризацию в порядке, установленном законодательств</w:t>
      </w:r>
      <w:r>
        <w:rPr>
          <w:sz w:val="28"/>
          <w:szCs w:val="28"/>
        </w:rPr>
        <w:t>ом</w:t>
      </w:r>
      <w:r w:rsidRPr="00C9283A">
        <w:rPr>
          <w:sz w:val="28"/>
          <w:szCs w:val="28"/>
        </w:rPr>
        <w:t xml:space="preserve"> об обращении с отходами;</w:t>
      </w:r>
    </w:p>
    <w:p w:rsidR="00C81C77" w:rsidRDefault="00C81C77" w:rsidP="00364569">
      <w:pPr>
        <w:numPr>
          <w:ilvl w:val="0"/>
          <w:numId w:val="5"/>
        </w:numPr>
        <w:ind w:firstLine="709"/>
        <w:jc w:val="both"/>
        <w:rPr>
          <w:sz w:val="28"/>
          <w:szCs w:val="28"/>
        </w:rPr>
      </w:pPr>
      <w:r w:rsidRPr="00C9283A">
        <w:rPr>
          <w:sz w:val="28"/>
          <w:szCs w:val="28"/>
        </w:rPr>
        <w:t>разрабатывать и принимать меры по уменьшению объемов (пред</w:t>
      </w:r>
      <w:r>
        <w:rPr>
          <w:sz w:val="28"/>
          <w:szCs w:val="28"/>
        </w:rPr>
        <w:t>отвращению) образования отходов;</w:t>
      </w:r>
    </w:p>
    <w:p w:rsidR="00C81C77" w:rsidRDefault="00C81C77" w:rsidP="00364569">
      <w:pPr>
        <w:numPr>
          <w:ilvl w:val="0"/>
          <w:numId w:val="5"/>
        </w:numPr>
        <w:ind w:firstLine="709"/>
        <w:jc w:val="both"/>
        <w:rPr>
          <w:sz w:val="28"/>
          <w:szCs w:val="28"/>
        </w:rPr>
      </w:pPr>
      <w:r>
        <w:rPr>
          <w:sz w:val="28"/>
          <w:szCs w:val="28"/>
        </w:rPr>
        <w:t>н</w:t>
      </w:r>
      <w:r w:rsidRPr="005024AE">
        <w:rPr>
          <w:sz w:val="28"/>
          <w:szCs w:val="28"/>
        </w:rPr>
        <w:t xml:space="preserve">е допускать </w:t>
      </w:r>
      <w:r w:rsidR="00CA4F63">
        <w:rPr>
          <w:sz w:val="28"/>
          <w:szCs w:val="28"/>
        </w:rPr>
        <w:t>сжигания образовавшихся отходов, в том числе при удалении деревьев.</w:t>
      </w:r>
    </w:p>
    <w:p w:rsidR="00C81C77" w:rsidRDefault="00C81C77" w:rsidP="00CA4F63">
      <w:pPr>
        <w:tabs>
          <w:tab w:val="left" w:pos="709"/>
        </w:tabs>
        <w:autoSpaceDE w:val="0"/>
        <w:autoSpaceDN w:val="0"/>
        <w:adjustRightInd w:val="0"/>
        <w:ind w:firstLine="709"/>
        <w:jc w:val="center"/>
        <w:rPr>
          <w:bCs/>
          <w:i/>
          <w:color w:val="C0504D" w:themeColor="accent2"/>
          <w:sz w:val="28"/>
          <w:szCs w:val="28"/>
          <w:u w:val="single"/>
        </w:rPr>
      </w:pPr>
    </w:p>
    <w:p w:rsidR="00662F3C" w:rsidRPr="00CA4F63" w:rsidRDefault="00662F3C" w:rsidP="00CA4F63">
      <w:pPr>
        <w:ind w:firstLine="709"/>
        <w:jc w:val="both"/>
        <w:rPr>
          <w:sz w:val="28"/>
          <w:szCs w:val="28"/>
        </w:rPr>
      </w:pPr>
      <w:r w:rsidRPr="00CA4F63">
        <w:rPr>
          <w:sz w:val="28"/>
          <w:szCs w:val="28"/>
        </w:rPr>
        <w:t>Реализация планируемой деятельности при соблюдении вышеуказанных природоохранных мероприятий позволит минимизировать возможное негативное воздействие на основные компоненты окр</w:t>
      </w:r>
      <w:r w:rsidR="00CA4F63" w:rsidRPr="00CA4F63">
        <w:rPr>
          <w:sz w:val="28"/>
          <w:szCs w:val="28"/>
        </w:rPr>
        <w:t>ужающей среды.</w:t>
      </w:r>
    </w:p>
    <w:p w:rsidR="00662F3C" w:rsidRPr="00CA4F63" w:rsidRDefault="00662F3C" w:rsidP="00662F3C">
      <w:pPr>
        <w:ind w:firstLine="720"/>
        <w:jc w:val="both"/>
        <w:rPr>
          <w:sz w:val="28"/>
          <w:szCs w:val="28"/>
        </w:rPr>
      </w:pPr>
    </w:p>
    <w:p w:rsidR="00662F3C" w:rsidRPr="001E3E41" w:rsidRDefault="00662F3C" w:rsidP="00662F3C">
      <w:pPr>
        <w:pStyle w:val="1"/>
        <w:spacing w:before="0" w:after="0" w:line="360" w:lineRule="atLeast"/>
        <w:jc w:val="center"/>
        <w:rPr>
          <w:color w:val="C0504D" w:themeColor="accent2"/>
        </w:rPr>
      </w:pPr>
    </w:p>
    <w:p w:rsidR="00662F3C" w:rsidRPr="001E3E41" w:rsidRDefault="00662F3C" w:rsidP="00662F3C">
      <w:pPr>
        <w:pStyle w:val="1"/>
        <w:spacing w:before="0" w:after="0" w:line="360" w:lineRule="atLeast"/>
        <w:jc w:val="center"/>
        <w:rPr>
          <w:color w:val="C0504D" w:themeColor="accent2"/>
        </w:rPr>
      </w:pPr>
    </w:p>
    <w:p w:rsidR="00662F3C" w:rsidRPr="001E3E41" w:rsidRDefault="00662F3C" w:rsidP="00662F3C">
      <w:pPr>
        <w:pStyle w:val="1"/>
        <w:spacing w:before="0" w:after="0" w:line="360" w:lineRule="atLeast"/>
        <w:jc w:val="center"/>
        <w:rPr>
          <w:rFonts w:ascii="Times New Roman" w:hAnsi="Times New Roman"/>
          <w:color w:val="C0504D" w:themeColor="accent2"/>
        </w:rPr>
      </w:pPr>
    </w:p>
    <w:p w:rsidR="00662F3C" w:rsidRPr="00CA4F63" w:rsidRDefault="00662F3C" w:rsidP="00C055FE">
      <w:pPr>
        <w:pStyle w:val="1"/>
        <w:spacing w:before="0" w:after="0" w:line="340" w:lineRule="exact"/>
        <w:ind w:firstLine="567"/>
        <w:jc w:val="both"/>
        <w:rPr>
          <w:rFonts w:ascii="Times New Roman" w:eastAsia="Times New Roman" w:hAnsi="Times New Roman"/>
          <w:sz w:val="28"/>
          <w:szCs w:val="28"/>
        </w:rPr>
      </w:pPr>
      <w:r w:rsidRPr="001E3E41">
        <w:rPr>
          <w:rFonts w:ascii="Times New Roman" w:eastAsia="Times New Roman" w:hAnsi="Times New Roman" w:cs="Times New Roman"/>
          <w:color w:val="C0504D" w:themeColor="accent2"/>
          <w:sz w:val="28"/>
          <w:szCs w:val="28"/>
        </w:rPr>
        <w:br w:type="page"/>
      </w:r>
      <w:bookmarkStart w:id="116" w:name="_Toc33099906"/>
      <w:r w:rsidRPr="00CA4F63">
        <w:rPr>
          <w:rFonts w:ascii="Times New Roman" w:eastAsia="Times New Roman" w:hAnsi="Times New Roman" w:cs="Times New Roman"/>
          <w:sz w:val="28"/>
          <w:szCs w:val="28"/>
        </w:rPr>
        <w:lastRenderedPageBreak/>
        <w:t>13 В</w:t>
      </w:r>
      <w:r w:rsidRPr="00CA4F63">
        <w:rPr>
          <w:rFonts w:ascii="Times New Roman" w:eastAsia="Times New Roman" w:hAnsi="Times New Roman"/>
          <w:sz w:val="28"/>
          <w:szCs w:val="28"/>
        </w:rPr>
        <w:t>ыводы по результатам проведения оценки воздействия. Выбор приоритетного варианта реализации планируемой хозяйственной деятельности</w:t>
      </w:r>
      <w:bookmarkEnd w:id="116"/>
    </w:p>
    <w:p w:rsidR="00662F3C" w:rsidRPr="00CA4F63" w:rsidRDefault="00662F3C" w:rsidP="00662F3C">
      <w:pPr>
        <w:ind w:firstLine="709"/>
        <w:jc w:val="both"/>
        <w:rPr>
          <w:sz w:val="28"/>
          <w:szCs w:val="28"/>
        </w:rPr>
      </w:pPr>
      <w:r w:rsidRPr="00CA4F63">
        <w:rPr>
          <w:sz w:val="28"/>
          <w:szCs w:val="28"/>
        </w:rPr>
        <w:t xml:space="preserve">В ходе проведения оценки </w:t>
      </w:r>
      <w:r w:rsidRPr="00CA4F63">
        <w:rPr>
          <w:rFonts w:eastAsia="Times New Roman"/>
          <w:sz w:val="28"/>
          <w:szCs w:val="28"/>
        </w:rPr>
        <w:t xml:space="preserve">воздействия на окружающую среду следует отметить, что </w:t>
      </w:r>
      <w:r w:rsidRPr="00CA4F63">
        <w:rPr>
          <w:sz w:val="28"/>
          <w:szCs w:val="28"/>
        </w:rPr>
        <w:t xml:space="preserve">планируемая хозяйственная деятельность не противоречит режимам содержания охранных зон историко-культурной ценности </w:t>
      </w:r>
      <w:r w:rsidR="00CA4F63" w:rsidRPr="00CA4F63">
        <w:rPr>
          <w:iCs/>
          <w:sz w:val="28"/>
          <w:szCs w:val="28"/>
        </w:rPr>
        <w:t>«Дом-усадьба «Белая Дача».</w:t>
      </w:r>
    </w:p>
    <w:p w:rsidR="00662F3C" w:rsidRDefault="00662F3C" w:rsidP="00662F3C">
      <w:pPr>
        <w:ind w:firstLine="709"/>
        <w:jc w:val="both"/>
        <w:rPr>
          <w:sz w:val="28"/>
          <w:szCs w:val="28"/>
        </w:rPr>
      </w:pPr>
      <w:r w:rsidRPr="00C055FE">
        <w:rPr>
          <w:rFonts w:eastAsia="Times New Roman"/>
          <w:sz w:val="28"/>
          <w:szCs w:val="28"/>
        </w:rPr>
        <w:t>По результатам проведения оценки воздействия на окружающую среду п</w:t>
      </w:r>
      <w:r w:rsidRPr="00C055FE">
        <w:rPr>
          <w:sz w:val="28"/>
          <w:szCs w:val="28"/>
        </w:rPr>
        <w:t xml:space="preserve">ри реализации проектных решений воздействия на основные компоненты окружающей среды </w:t>
      </w:r>
      <w:r w:rsidR="00CA4F63" w:rsidRPr="00C055FE">
        <w:rPr>
          <w:sz w:val="28"/>
          <w:szCs w:val="28"/>
        </w:rPr>
        <w:t xml:space="preserve">будут на незначительном уровне, </w:t>
      </w:r>
      <w:r w:rsidR="006149DD">
        <w:rPr>
          <w:sz w:val="28"/>
          <w:szCs w:val="28"/>
        </w:rPr>
        <w:t xml:space="preserve">основное </w:t>
      </w:r>
      <w:r w:rsidR="00CA4F63" w:rsidRPr="00C055FE">
        <w:rPr>
          <w:sz w:val="28"/>
          <w:szCs w:val="28"/>
        </w:rPr>
        <w:t xml:space="preserve"> воздействие </w:t>
      </w:r>
      <w:r w:rsidR="006149DD">
        <w:rPr>
          <w:sz w:val="28"/>
          <w:szCs w:val="28"/>
        </w:rPr>
        <w:t xml:space="preserve">связано с  удалением </w:t>
      </w:r>
      <w:r w:rsidR="00CA4F63" w:rsidRPr="00C055FE">
        <w:rPr>
          <w:sz w:val="28"/>
          <w:szCs w:val="28"/>
        </w:rPr>
        <w:t>объект</w:t>
      </w:r>
      <w:r w:rsidR="006149DD">
        <w:rPr>
          <w:sz w:val="28"/>
          <w:szCs w:val="28"/>
        </w:rPr>
        <w:t>ов</w:t>
      </w:r>
      <w:r w:rsidR="00CA4F63" w:rsidRPr="00C055FE">
        <w:rPr>
          <w:sz w:val="28"/>
          <w:szCs w:val="28"/>
        </w:rPr>
        <w:t xml:space="preserve"> растительного мира.</w:t>
      </w:r>
    </w:p>
    <w:p w:rsidR="006149DD" w:rsidRPr="00CA4F63" w:rsidRDefault="006149DD" w:rsidP="006149DD">
      <w:pPr>
        <w:ind w:firstLine="709"/>
        <w:jc w:val="both"/>
        <w:rPr>
          <w:sz w:val="28"/>
          <w:szCs w:val="28"/>
        </w:rPr>
      </w:pPr>
      <w:r w:rsidRPr="00CA4F63">
        <w:rPr>
          <w:sz w:val="28"/>
          <w:szCs w:val="28"/>
        </w:rPr>
        <w:t>Реализация планируемой деятельности при соблюдении природоохранных мероприятий позволит минимизировать возможное негативное воздействие на основные компоненты окружающей среды.</w:t>
      </w:r>
    </w:p>
    <w:p w:rsidR="006149DD" w:rsidRPr="00C055FE" w:rsidRDefault="006149DD" w:rsidP="00662F3C">
      <w:pPr>
        <w:ind w:firstLine="709"/>
        <w:jc w:val="both"/>
        <w:rPr>
          <w:sz w:val="28"/>
          <w:szCs w:val="28"/>
        </w:rPr>
      </w:pPr>
    </w:p>
    <w:p w:rsidR="00662F3C" w:rsidRPr="001E3E41" w:rsidRDefault="00662F3C" w:rsidP="00662F3C">
      <w:pPr>
        <w:ind w:firstLine="709"/>
        <w:jc w:val="both"/>
        <w:rPr>
          <w:rFonts w:eastAsia="Times New Roman"/>
          <w:color w:val="C0504D" w:themeColor="accent2"/>
          <w:sz w:val="28"/>
          <w:szCs w:val="28"/>
        </w:rPr>
      </w:pPr>
    </w:p>
    <w:p w:rsidR="00662F3C" w:rsidRPr="001E3E41" w:rsidRDefault="00662F3C" w:rsidP="00662F3C">
      <w:pPr>
        <w:pStyle w:val="newncpi"/>
        <w:rPr>
          <w:color w:val="C0504D" w:themeColor="accent2"/>
          <w:sz w:val="28"/>
          <w:szCs w:val="28"/>
        </w:rPr>
      </w:pPr>
    </w:p>
    <w:p w:rsidR="00662F3C" w:rsidRPr="001E3E41" w:rsidRDefault="00662F3C" w:rsidP="00662F3C">
      <w:pPr>
        <w:spacing w:line="360" w:lineRule="exact"/>
        <w:ind w:firstLine="709"/>
        <w:jc w:val="both"/>
        <w:rPr>
          <w:rFonts w:eastAsia="Times New Roman"/>
          <w:color w:val="C0504D" w:themeColor="accent2"/>
          <w:sz w:val="28"/>
          <w:szCs w:val="28"/>
        </w:rPr>
      </w:pPr>
    </w:p>
    <w:p w:rsidR="00662F3C" w:rsidRPr="001E3E41" w:rsidRDefault="00662F3C" w:rsidP="00662F3C">
      <w:pPr>
        <w:spacing w:line="312" w:lineRule="auto"/>
        <w:ind w:firstLine="709"/>
        <w:rPr>
          <w:color w:val="C0504D" w:themeColor="accent2"/>
          <w:sz w:val="28"/>
          <w:szCs w:val="28"/>
        </w:rPr>
      </w:pPr>
    </w:p>
    <w:p w:rsidR="00662F3C" w:rsidRPr="00B04789" w:rsidRDefault="00662F3C" w:rsidP="00662F3C">
      <w:pPr>
        <w:pStyle w:val="1"/>
        <w:spacing w:before="0" w:after="0" w:line="340" w:lineRule="atLeast"/>
        <w:jc w:val="center"/>
        <w:rPr>
          <w:rFonts w:ascii="Times New Roman" w:hAnsi="Times New Roman"/>
          <w:sz w:val="28"/>
          <w:szCs w:val="28"/>
        </w:rPr>
      </w:pPr>
      <w:r w:rsidRPr="001E3E41">
        <w:rPr>
          <w:color w:val="C0504D" w:themeColor="accent2"/>
          <w:sz w:val="24"/>
          <w:szCs w:val="24"/>
        </w:rPr>
        <w:br w:type="page"/>
      </w:r>
      <w:bookmarkStart w:id="117" w:name="_Toc289766013"/>
      <w:bookmarkStart w:id="118" w:name="_Toc290280206"/>
      <w:bookmarkStart w:id="119" w:name="_Toc290280253"/>
      <w:bookmarkStart w:id="120" w:name="_Toc290280674"/>
      <w:bookmarkStart w:id="121" w:name="_Toc33099907"/>
      <w:r w:rsidRPr="00B04789">
        <w:rPr>
          <w:rFonts w:ascii="Times New Roman" w:hAnsi="Times New Roman"/>
          <w:sz w:val="28"/>
          <w:szCs w:val="28"/>
        </w:rPr>
        <w:lastRenderedPageBreak/>
        <w:t>Список использованных источников</w:t>
      </w:r>
      <w:bookmarkEnd w:id="117"/>
      <w:bookmarkEnd w:id="118"/>
      <w:bookmarkEnd w:id="119"/>
      <w:bookmarkEnd w:id="120"/>
      <w:bookmarkEnd w:id="121"/>
    </w:p>
    <w:p w:rsidR="00662F3C" w:rsidRPr="00B04789" w:rsidRDefault="00662F3C" w:rsidP="00364569">
      <w:pPr>
        <w:numPr>
          <w:ilvl w:val="0"/>
          <w:numId w:val="2"/>
        </w:numPr>
        <w:tabs>
          <w:tab w:val="clear" w:pos="1778"/>
          <w:tab w:val="left" w:pos="0"/>
        </w:tabs>
        <w:spacing w:line="340" w:lineRule="atLeast"/>
        <w:ind w:left="0" w:firstLine="720"/>
        <w:jc w:val="both"/>
        <w:rPr>
          <w:sz w:val="28"/>
          <w:szCs w:val="28"/>
        </w:rPr>
      </w:pPr>
      <w:r w:rsidRPr="00B04789">
        <w:rPr>
          <w:sz w:val="28"/>
          <w:szCs w:val="28"/>
        </w:rPr>
        <w:t xml:space="preserve">Закон Республики Беларусь «О государственной  экологической экспертизе, стратегической экологической оценке  воздействия на окружающую среду» от </w:t>
      </w:r>
      <w:r w:rsidRPr="00B04789">
        <w:rPr>
          <w:iCs/>
          <w:sz w:val="28"/>
          <w:szCs w:val="28"/>
        </w:rPr>
        <w:t>18 июля 2016 г. № 399-З</w:t>
      </w:r>
    </w:p>
    <w:p w:rsidR="00662F3C" w:rsidRDefault="007B005B" w:rsidP="00364569">
      <w:pPr>
        <w:numPr>
          <w:ilvl w:val="0"/>
          <w:numId w:val="2"/>
        </w:numPr>
        <w:tabs>
          <w:tab w:val="clear" w:pos="1778"/>
          <w:tab w:val="left" w:pos="0"/>
        </w:tabs>
        <w:spacing w:line="340" w:lineRule="atLeast"/>
        <w:ind w:left="0" w:firstLine="720"/>
        <w:jc w:val="both"/>
        <w:rPr>
          <w:sz w:val="28"/>
          <w:szCs w:val="28"/>
        </w:rPr>
      </w:pPr>
      <w:r w:rsidRPr="007B005B">
        <w:rPr>
          <w:sz w:val="28"/>
          <w:szCs w:val="28"/>
        </w:rPr>
        <w:t>ОПЗ</w:t>
      </w:r>
      <w:r w:rsidR="00662F3C" w:rsidRPr="007B005B">
        <w:rPr>
          <w:sz w:val="28"/>
          <w:szCs w:val="28"/>
        </w:rPr>
        <w:t xml:space="preserve"> по объекту </w:t>
      </w:r>
      <w:r w:rsidRPr="007B005B">
        <w:rPr>
          <w:sz w:val="28"/>
          <w:szCs w:val="28"/>
        </w:rPr>
        <w:t>«</w:t>
      </w:r>
      <w:proofErr w:type="spellStart"/>
      <w:r w:rsidRPr="007B005B">
        <w:rPr>
          <w:sz w:val="28"/>
          <w:szCs w:val="28"/>
        </w:rPr>
        <w:t>Экпериментальный</w:t>
      </w:r>
      <w:proofErr w:type="spellEnd"/>
      <w:r w:rsidRPr="007B005B">
        <w:rPr>
          <w:sz w:val="28"/>
          <w:szCs w:val="28"/>
        </w:rPr>
        <w:t xml:space="preserve"> многофункциональный комплекс «Минск-Мир». Распределительные электрические сети 10кВ квартала №30», ООО «Инженерно-производственный центр «БЕЛЭНЕРГОИНЖПРОЕКТ»</w:t>
      </w:r>
      <w:r w:rsidR="00662F3C" w:rsidRPr="007B005B">
        <w:rPr>
          <w:sz w:val="28"/>
          <w:szCs w:val="28"/>
        </w:rPr>
        <w:t>, 20</w:t>
      </w:r>
      <w:r w:rsidRPr="007B005B">
        <w:rPr>
          <w:sz w:val="28"/>
          <w:szCs w:val="28"/>
        </w:rPr>
        <w:t>19</w:t>
      </w:r>
      <w:r w:rsidR="00662F3C" w:rsidRPr="007B005B">
        <w:rPr>
          <w:sz w:val="28"/>
          <w:szCs w:val="28"/>
        </w:rPr>
        <w:t xml:space="preserve"> год. </w:t>
      </w:r>
    </w:p>
    <w:p w:rsidR="007B005B" w:rsidRPr="007B005B" w:rsidRDefault="007B005B" w:rsidP="00364569">
      <w:pPr>
        <w:numPr>
          <w:ilvl w:val="0"/>
          <w:numId w:val="2"/>
        </w:numPr>
        <w:tabs>
          <w:tab w:val="clear" w:pos="1778"/>
          <w:tab w:val="left" w:pos="0"/>
        </w:tabs>
        <w:spacing w:line="340" w:lineRule="atLeast"/>
        <w:ind w:left="0" w:firstLine="720"/>
        <w:jc w:val="both"/>
        <w:rPr>
          <w:sz w:val="28"/>
          <w:szCs w:val="28"/>
        </w:rPr>
      </w:pPr>
      <w:r w:rsidRPr="007B005B">
        <w:rPr>
          <w:sz w:val="28"/>
          <w:szCs w:val="28"/>
        </w:rPr>
        <w:t>Водный кодекс Республики Беларусь от 30 апреля 2014 г. № 149-З</w:t>
      </w:r>
    </w:p>
    <w:p w:rsidR="007B005B" w:rsidRPr="007B005B" w:rsidRDefault="007B005B" w:rsidP="00364569">
      <w:pPr>
        <w:numPr>
          <w:ilvl w:val="0"/>
          <w:numId w:val="2"/>
        </w:numPr>
        <w:tabs>
          <w:tab w:val="clear" w:pos="1778"/>
          <w:tab w:val="left" w:pos="0"/>
        </w:tabs>
        <w:spacing w:line="340" w:lineRule="atLeast"/>
        <w:ind w:left="0" w:firstLine="720"/>
        <w:jc w:val="both"/>
        <w:rPr>
          <w:sz w:val="28"/>
          <w:szCs w:val="28"/>
        </w:rPr>
      </w:pPr>
      <w:r>
        <w:rPr>
          <w:sz w:val="28"/>
          <w:szCs w:val="28"/>
        </w:rPr>
        <w:t>Закон Республики Беларусь «О питьевом водоснабжении»</w:t>
      </w:r>
      <w:r w:rsidR="00B214B1">
        <w:rPr>
          <w:sz w:val="28"/>
          <w:szCs w:val="28"/>
        </w:rPr>
        <w:t xml:space="preserve"> </w:t>
      </w:r>
      <w:r w:rsidR="00B214B1" w:rsidRPr="000309C2">
        <w:rPr>
          <w:sz w:val="28"/>
          <w:szCs w:val="28"/>
        </w:rPr>
        <w:t xml:space="preserve">от 24 июня </w:t>
      </w:r>
      <w:smartTag w:uri="urn:schemas-microsoft-com:office:smarttags" w:element="metricconverter">
        <w:smartTagPr>
          <w:attr w:name="ProductID" w:val="1999 г"/>
        </w:smartTagPr>
        <w:r w:rsidR="00B214B1" w:rsidRPr="000309C2">
          <w:rPr>
            <w:sz w:val="28"/>
            <w:szCs w:val="28"/>
          </w:rPr>
          <w:t>1999 г</w:t>
        </w:r>
      </w:smartTag>
      <w:r w:rsidR="00B214B1" w:rsidRPr="000309C2">
        <w:rPr>
          <w:sz w:val="28"/>
          <w:szCs w:val="28"/>
        </w:rPr>
        <w:t xml:space="preserve">. Ведомости Верховного Совета Республики Беларусь, </w:t>
      </w:r>
      <w:smartTag w:uri="urn:schemas-microsoft-com:office:smarttags" w:element="metricconverter">
        <w:smartTagPr>
          <w:attr w:name="ProductID" w:val="1999 г"/>
        </w:smartTagPr>
        <w:r w:rsidR="00B214B1" w:rsidRPr="000309C2">
          <w:rPr>
            <w:sz w:val="28"/>
            <w:szCs w:val="28"/>
          </w:rPr>
          <w:t>1999 г</w:t>
        </w:r>
      </w:smartTag>
      <w:r w:rsidR="00B214B1" w:rsidRPr="000309C2">
        <w:rPr>
          <w:sz w:val="28"/>
          <w:szCs w:val="28"/>
        </w:rPr>
        <w:t>., № 22</w:t>
      </w:r>
      <w:r w:rsidR="00B214B1" w:rsidRPr="003C1A47">
        <w:rPr>
          <w:sz w:val="28"/>
          <w:szCs w:val="28"/>
        </w:rPr>
        <w:t xml:space="preserve"> (в редакции от</w:t>
      </w:r>
      <w:r w:rsidR="00B214B1" w:rsidRPr="000309C2">
        <w:rPr>
          <w:sz w:val="28"/>
          <w:szCs w:val="28"/>
        </w:rPr>
        <w:t xml:space="preserve"> </w:t>
      </w:r>
      <w:r w:rsidR="00B214B1">
        <w:rPr>
          <w:sz w:val="28"/>
          <w:szCs w:val="28"/>
        </w:rPr>
        <w:t>9</w:t>
      </w:r>
      <w:r w:rsidR="00B214B1" w:rsidRPr="000309C2">
        <w:rPr>
          <w:sz w:val="28"/>
          <w:szCs w:val="28"/>
        </w:rPr>
        <w:t xml:space="preserve"> января 201</w:t>
      </w:r>
      <w:r w:rsidR="00B214B1">
        <w:rPr>
          <w:sz w:val="28"/>
          <w:szCs w:val="28"/>
        </w:rPr>
        <w:t>9</w:t>
      </w:r>
      <w:r w:rsidR="00B214B1" w:rsidRPr="000309C2">
        <w:rPr>
          <w:sz w:val="28"/>
          <w:szCs w:val="28"/>
        </w:rPr>
        <w:t xml:space="preserve"> г. № 1</w:t>
      </w:r>
      <w:r w:rsidR="00B214B1">
        <w:rPr>
          <w:sz w:val="28"/>
          <w:szCs w:val="28"/>
        </w:rPr>
        <w:t>66</w:t>
      </w:r>
      <w:r w:rsidR="00B214B1" w:rsidRPr="000309C2">
        <w:rPr>
          <w:sz w:val="28"/>
          <w:szCs w:val="28"/>
        </w:rPr>
        <w:t>-З</w:t>
      </w:r>
      <w:r w:rsidR="00B214B1" w:rsidRPr="003C1A47">
        <w:rPr>
          <w:sz w:val="28"/>
          <w:szCs w:val="28"/>
        </w:rPr>
        <w:t>)</w:t>
      </w:r>
    </w:p>
    <w:p w:rsidR="00FE1D92" w:rsidRDefault="00FE1D92" w:rsidP="00364569">
      <w:pPr>
        <w:numPr>
          <w:ilvl w:val="0"/>
          <w:numId w:val="2"/>
        </w:numPr>
        <w:tabs>
          <w:tab w:val="clear" w:pos="1778"/>
          <w:tab w:val="left" w:pos="0"/>
        </w:tabs>
        <w:ind w:left="0" w:firstLine="709"/>
        <w:jc w:val="both"/>
        <w:rPr>
          <w:sz w:val="28"/>
          <w:szCs w:val="28"/>
        </w:rPr>
      </w:pPr>
      <w:r>
        <w:rPr>
          <w:sz w:val="28"/>
          <w:szCs w:val="28"/>
        </w:rPr>
        <w:t xml:space="preserve">Закон Республики Беларусь «О растительном мире» от </w:t>
      </w:r>
      <w:r w:rsidRPr="00C5788D">
        <w:rPr>
          <w:sz w:val="28"/>
          <w:szCs w:val="28"/>
        </w:rPr>
        <w:t>14 июня 2003 г. № 205-З</w:t>
      </w:r>
      <w:r>
        <w:rPr>
          <w:sz w:val="28"/>
          <w:szCs w:val="28"/>
        </w:rPr>
        <w:t xml:space="preserve">, в редакции </w:t>
      </w:r>
      <w:r w:rsidRPr="00C5788D">
        <w:rPr>
          <w:sz w:val="28"/>
          <w:szCs w:val="28"/>
        </w:rPr>
        <w:t>Закон</w:t>
      </w:r>
      <w:r>
        <w:rPr>
          <w:sz w:val="28"/>
          <w:szCs w:val="28"/>
        </w:rPr>
        <w:t>а</w:t>
      </w:r>
      <w:r w:rsidRPr="00C5788D">
        <w:rPr>
          <w:sz w:val="28"/>
          <w:szCs w:val="28"/>
        </w:rPr>
        <w:t xml:space="preserve"> Республики Беларусь от 18 декабря 2018 г. № 153-З</w:t>
      </w:r>
      <w:r>
        <w:rPr>
          <w:sz w:val="28"/>
          <w:szCs w:val="28"/>
        </w:rPr>
        <w:t>.</w:t>
      </w:r>
    </w:p>
    <w:p w:rsidR="00FE1D92" w:rsidRPr="00FE1D92" w:rsidRDefault="00FE1D92" w:rsidP="00364569">
      <w:pPr>
        <w:numPr>
          <w:ilvl w:val="0"/>
          <w:numId w:val="2"/>
        </w:numPr>
        <w:tabs>
          <w:tab w:val="clear" w:pos="1778"/>
          <w:tab w:val="left" w:pos="0"/>
        </w:tabs>
        <w:ind w:left="0" w:firstLine="709"/>
        <w:jc w:val="both"/>
        <w:rPr>
          <w:sz w:val="28"/>
          <w:szCs w:val="28"/>
        </w:rPr>
      </w:pPr>
      <w:r w:rsidRPr="00FE1D92">
        <w:rPr>
          <w:sz w:val="28"/>
          <w:szCs w:val="28"/>
        </w:rPr>
        <w:t xml:space="preserve">Кодекс Республики Беларусь «О культуре» от 20 </w:t>
      </w:r>
      <w:proofErr w:type="spellStart"/>
      <w:r w:rsidRPr="00FE1D92">
        <w:rPr>
          <w:sz w:val="28"/>
          <w:szCs w:val="28"/>
        </w:rPr>
        <w:t>ліпеня</w:t>
      </w:r>
      <w:proofErr w:type="spellEnd"/>
      <w:r w:rsidRPr="00FE1D92">
        <w:rPr>
          <w:sz w:val="28"/>
          <w:szCs w:val="28"/>
        </w:rPr>
        <w:t xml:space="preserve"> 2016 г. № 413-З</w:t>
      </w:r>
    </w:p>
    <w:p w:rsidR="00FE1D92" w:rsidRPr="00FE1D92" w:rsidRDefault="00FE1D92" w:rsidP="00364569">
      <w:pPr>
        <w:numPr>
          <w:ilvl w:val="0"/>
          <w:numId w:val="2"/>
        </w:numPr>
        <w:tabs>
          <w:tab w:val="clear" w:pos="1778"/>
          <w:tab w:val="left" w:pos="0"/>
        </w:tabs>
        <w:spacing w:line="340" w:lineRule="atLeast"/>
        <w:ind w:left="0" w:firstLine="709"/>
        <w:jc w:val="both"/>
        <w:rPr>
          <w:sz w:val="28"/>
          <w:szCs w:val="28"/>
        </w:rPr>
      </w:pPr>
      <w:r w:rsidRPr="00FE1D92">
        <w:rPr>
          <w:sz w:val="28"/>
          <w:szCs w:val="28"/>
        </w:rPr>
        <w:t>Постановление Министерства культуры Республики Беларусь от 18.05.2016 №11 «Об утверждении проекта зон охраны историко-культурной ценности – «Усадьба «Белая дача» по ул. 76а, в г</w:t>
      </w:r>
      <w:proofErr w:type="gramStart"/>
      <w:r w:rsidRPr="00FE1D92">
        <w:rPr>
          <w:sz w:val="28"/>
          <w:szCs w:val="28"/>
        </w:rPr>
        <w:t>.М</w:t>
      </w:r>
      <w:proofErr w:type="gramEnd"/>
      <w:r w:rsidRPr="00FE1D92">
        <w:rPr>
          <w:sz w:val="28"/>
          <w:szCs w:val="28"/>
        </w:rPr>
        <w:t>инске»</w:t>
      </w:r>
    </w:p>
    <w:p w:rsidR="00662F3C" w:rsidRPr="00B214B1" w:rsidRDefault="00662F3C" w:rsidP="00364569">
      <w:pPr>
        <w:numPr>
          <w:ilvl w:val="0"/>
          <w:numId w:val="2"/>
        </w:numPr>
        <w:tabs>
          <w:tab w:val="clear" w:pos="1778"/>
          <w:tab w:val="left" w:pos="0"/>
        </w:tabs>
        <w:spacing w:line="340" w:lineRule="atLeast"/>
        <w:ind w:left="0" w:firstLine="709"/>
        <w:jc w:val="both"/>
        <w:rPr>
          <w:sz w:val="28"/>
          <w:szCs w:val="28"/>
        </w:rPr>
      </w:pPr>
      <w:r w:rsidRPr="00FE1D92">
        <w:rPr>
          <w:spacing w:val="-2"/>
          <w:sz w:val="28"/>
          <w:szCs w:val="28"/>
        </w:rPr>
        <w:t>Справочник по климату Беларуси / Министерство природных ресурсов и охраны окружающей среды РБ/Под общ</w:t>
      </w:r>
      <w:proofErr w:type="gramStart"/>
      <w:r w:rsidRPr="00FE1D92">
        <w:rPr>
          <w:spacing w:val="-2"/>
          <w:sz w:val="28"/>
          <w:szCs w:val="28"/>
        </w:rPr>
        <w:t>.</w:t>
      </w:r>
      <w:proofErr w:type="gramEnd"/>
      <w:r w:rsidRPr="00FE1D92">
        <w:rPr>
          <w:spacing w:val="-2"/>
          <w:sz w:val="28"/>
          <w:szCs w:val="28"/>
        </w:rPr>
        <w:t xml:space="preserve"> </w:t>
      </w:r>
      <w:proofErr w:type="gramStart"/>
      <w:r w:rsidRPr="00FE1D92">
        <w:rPr>
          <w:spacing w:val="-2"/>
          <w:sz w:val="28"/>
          <w:szCs w:val="28"/>
        </w:rPr>
        <w:t>р</w:t>
      </w:r>
      <w:proofErr w:type="gramEnd"/>
      <w:r w:rsidRPr="00FE1D92">
        <w:rPr>
          <w:spacing w:val="-2"/>
          <w:sz w:val="28"/>
          <w:szCs w:val="28"/>
        </w:rPr>
        <w:t xml:space="preserve">ед. М.А. </w:t>
      </w:r>
      <w:proofErr w:type="spellStart"/>
      <w:r w:rsidRPr="00FE1D92">
        <w:rPr>
          <w:spacing w:val="-2"/>
          <w:sz w:val="28"/>
          <w:szCs w:val="28"/>
        </w:rPr>
        <w:t>Гольберг</w:t>
      </w:r>
      <w:proofErr w:type="spellEnd"/>
      <w:r w:rsidRPr="00FE1D92">
        <w:rPr>
          <w:spacing w:val="-2"/>
          <w:sz w:val="28"/>
          <w:szCs w:val="28"/>
        </w:rPr>
        <w:t>. – Мн.: «</w:t>
      </w:r>
      <w:proofErr w:type="spellStart"/>
      <w:r w:rsidRPr="00FE1D92">
        <w:rPr>
          <w:spacing w:val="-2"/>
          <w:sz w:val="28"/>
          <w:szCs w:val="28"/>
        </w:rPr>
        <w:t>Белниц</w:t>
      </w:r>
      <w:proofErr w:type="spellEnd"/>
      <w:r w:rsidRPr="00FE1D92">
        <w:rPr>
          <w:spacing w:val="-2"/>
          <w:sz w:val="28"/>
          <w:szCs w:val="28"/>
        </w:rPr>
        <w:t xml:space="preserve"> Экология», 2003 – 124с.</w:t>
      </w:r>
    </w:p>
    <w:p w:rsidR="00FE1D92" w:rsidRPr="00B214B1" w:rsidRDefault="00FE1D92" w:rsidP="00364569">
      <w:pPr>
        <w:numPr>
          <w:ilvl w:val="0"/>
          <w:numId w:val="2"/>
        </w:numPr>
        <w:tabs>
          <w:tab w:val="clear" w:pos="1778"/>
          <w:tab w:val="left" w:pos="0"/>
        </w:tabs>
        <w:spacing w:line="340" w:lineRule="atLeast"/>
        <w:ind w:left="0" w:firstLine="709"/>
        <w:jc w:val="both"/>
        <w:rPr>
          <w:sz w:val="28"/>
          <w:szCs w:val="28"/>
        </w:rPr>
      </w:pPr>
      <w:r w:rsidRPr="00B214B1">
        <w:rPr>
          <w:sz w:val="28"/>
          <w:szCs w:val="28"/>
        </w:rPr>
        <w:t>https://rad.org.by</w:t>
      </w:r>
    </w:p>
    <w:p w:rsidR="00662F3C" w:rsidRPr="00FE1D92" w:rsidRDefault="00662F3C" w:rsidP="00364569">
      <w:pPr>
        <w:numPr>
          <w:ilvl w:val="0"/>
          <w:numId w:val="2"/>
        </w:numPr>
        <w:tabs>
          <w:tab w:val="clear" w:pos="1778"/>
          <w:tab w:val="left" w:pos="0"/>
        </w:tabs>
        <w:spacing w:line="340" w:lineRule="atLeast"/>
        <w:ind w:left="0" w:firstLine="709"/>
        <w:jc w:val="both"/>
        <w:rPr>
          <w:sz w:val="28"/>
          <w:szCs w:val="28"/>
        </w:rPr>
      </w:pPr>
      <w:r w:rsidRPr="00FE1D92">
        <w:rPr>
          <w:sz w:val="28"/>
          <w:szCs w:val="28"/>
        </w:rPr>
        <w:t xml:space="preserve"> </w:t>
      </w:r>
      <w:r w:rsidRPr="00FE1D92">
        <w:rPr>
          <w:sz w:val="28"/>
          <w:szCs w:val="28"/>
          <w:lang w:val="be-BY"/>
        </w:rPr>
        <w:t xml:space="preserve">Природа Беларуси: энциклопедия. В 3 т. Т.2. Климат и вода / редкол.: Т.В.Белова </w:t>
      </w:r>
      <w:r w:rsidRPr="00FE1D92">
        <w:rPr>
          <w:w w:val="101"/>
          <w:sz w:val="28"/>
          <w:szCs w:val="28"/>
        </w:rPr>
        <w:t xml:space="preserve">[и др.]. – Минск: </w:t>
      </w:r>
      <w:proofErr w:type="spellStart"/>
      <w:r w:rsidRPr="00FE1D92">
        <w:rPr>
          <w:w w:val="101"/>
          <w:sz w:val="28"/>
          <w:szCs w:val="28"/>
        </w:rPr>
        <w:t>Беларус</w:t>
      </w:r>
      <w:proofErr w:type="spellEnd"/>
      <w:r w:rsidRPr="00FE1D92">
        <w:rPr>
          <w:w w:val="101"/>
          <w:sz w:val="28"/>
          <w:szCs w:val="28"/>
        </w:rPr>
        <w:t xml:space="preserve">. </w:t>
      </w:r>
      <w:proofErr w:type="spellStart"/>
      <w:r w:rsidRPr="00FE1D92">
        <w:rPr>
          <w:w w:val="101"/>
          <w:sz w:val="28"/>
          <w:szCs w:val="28"/>
        </w:rPr>
        <w:t>Энцыкл</w:t>
      </w:r>
      <w:proofErr w:type="spellEnd"/>
      <w:r w:rsidRPr="00FE1D92">
        <w:rPr>
          <w:w w:val="101"/>
          <w:sz w:val="28"/>
          <w:szCs w:val="28"/>
        </w:rPr>
        <w:t xml:space="preserve">. </w:t>
      </w:r>
      <w:proofErr w:type="spellStart"/>
      <w:proofErr w:type="gramStart"/>
      <w:r w:rsidRPr="00FE1D92">
        <w:rPr>
          <w:w w:val="101"/>
          <w:sz w:val="28"/>
          <w:szCs w:val="28"/>
        </w:rPr>
        <w:t>i</w:t>
      </w:r>
      <w:proofErr w:type="gramEnd"/>
      <w:r w:rsidRPr="00FE1D92">
        <w:rPr>
          <w:w w:val="101"/>
          <w:sz w:val="28"/>
          <w:szCs w:val="28"/>
        </w:rPr>
        <w:t>мя</w:t>
      </w:r>
      <w:proofErr w:type="spellEnd"/>
      <w:r w:rsidRPr="00FE1D92">
        <w:rPr>
          <w:w w:val="101"/>
          <w:sz w:val="28"/>
          <w:szCs w:val="28"/>
        </w:rPr>
        <w:t xml:space="preserve"> </w:t>
      </w:r>
      <w:proofErr w:type="spellStart"/>
      <w:r w:rsidRPr="00FE1D92">
        <w:rPr>
          <w:w w:val="101"/>
          <w:sz w:val="28"/>
          <w:szCs w:val="28"/>
        </w:rPr>
        <w:t>П.Броукi</w:t>
      </w:r>
      <w:proofErr w:type="spellEnd"/>
      <w:r w:rsidRPr="00FE1D92">
        <w:rPr>
          <w:w w:val="101"/>
          <w:sz w:val="28"/>
          <w:szCs w:val="28"/>
        </w:rPr>
        <w:t>.- 2009.- 464 с.: ил</w:t>
      </w:r>
    </w:p>
    <w:p w:rsidR="00662F3C" w:rsidRPr="00FE1D92" w:rsidRDefault="00662F3C" w:rsidP="00364569">
      <w:pPr>
        <w:numPr>
          <w:ilvl w:val="0"/>
          <w:numId w:val="2"/>
        </w:numPr>
        <w:tabs>
          <w:tab w:val="clear" w:pos="1778"/>
          <w:tab w:val="left" w:pos="0"/>
        </w:tabs>
        <w:spacing w:line="340" w:lineRule="atLeast"/>
        <w:ind w:left="0" w:firstLine="709"/>
        <w:jc w:val="both"/>
        <w:rPr>
          <w:sz w:val="28"/>
          <w:szCs w:val="28"/>
        </w:rPr>
      </w:pPr>
      <w:r w:rsidRPr="00FE1D92">
        <w:rPr>
          <w:sz w:val="28"/>
          <w:szCs w:val="28"/>
          <w:lang w:val="be-BY"/>
        </w:rPr>
        <w:t>Блак</w:t>
      </w:r>
      <w:proofErr w:type="spellStart"/>
      <w:r w:rsidRPr="00FE1D92">
        <w:rPr>
          <w:sz w:val="28"/>
          <w:szCs w:val="28"/>
          <w:lang w:val="en-US"/>
        </w:rPr>
        <w:t>i</w:t>
      </w:r>
      <w:proofErr w:type="spellEnd"/>
      <w:r w:rsidRPr="00FE1D92">
        <w:rPr>
          <w:sz w:val="28"/>
          <w:szCs w:val="28"/>
          <w:lang w:val="be-BY"/>
        </w:rPr>
        <w:t>тны скарб Беларус</w:t>
      </w:r>
      <w:proofErr w:type="spellStart"/>
      <w:r w:rsidRPr="00FE1D92">
        <w:rPr>
          <w:sz w:val="28"/>
          <w:szCs w:val="28"/>
          <w:lang w:val="en-US"/>
        </w:rPr>
        <w:t>i</w:t>
      </w:r>
      <w:proofErr w:type="spellEnd"/>
      <w:r w:rsidRPr="00FE1D92">
        <w:rPr>
          <w:sz w:val="28"/>
          <w:szCs w:val="28"/>
          <w:lang w:val="be-BY"/>
        </w:rPr>
        <w:t>: Рэк</w:t>
      </w:r>
      <w:proofErr w:type="spellStart"/>
      <w:r w:rsidRPr="00FE1D92">
        <w:rPr>
          <w:sz w:val="28"/>
          <w:szCs w:val="28"/>
          <w:lang w:val="en-US"/>
        </w:rPr>
        <w:t>i</w:t>
      </w:r>
      <w:proofErr w:type="spellEnd"/>
      <w:r w:rsidRPr="00FE1D92">
        <w:rPr>
          <w:sz w:val="28"/>
          <w:szCs w:val="28"/>
          <w:lang w:val="be-BY"/>
        </w:rPr>
        <w:t>, азёры, вадасхов</w:t>
      </w:r>
      <w:proofErr w:type="spellStart"/>
      <w:r w:rsidRPr="00FE1D92">
        <w:rPr>
          <w:sz w:val="28"/>
          <w:szCs w:val="28"/>
          <w:lang w:val="en-US"/>
        </w:rPr>
        <w:t>i</w:t>
      </w:r>
      <w:proofErr w:type="spellEnd"/>
      <w:r w:rsidRPr="00FE1D92">
        <w:rPr>
          <w:sz w:val="28"/>
          <w:szCs w:val="28"/>
          <w:lang w:val="be-BY"/>
        </w:rPr>
        <w:t>шчы, турысцк</w:t>
      </w:r>
      <w:proofErr w:type="spellStart"/>
      <w:r w:rsidRPr="00FE1D92">
        <w:rPr>
          <w:sz w:val="28"/>
          <w:szCs w:val="28"/>
          <w:lang w:val="en-US"/>
        </w:rPr>
        <w:t>i</w:t>
      </w:r>
      <w:proofErr w:type="spellEnd"/>
      <w:r w:rsidRPr="00FE1D92">
        <w:rPr>
          <w:sz w:val="28"/>
          <w:szCs w:val="28"/>
          <w:lang w:val="be-BY"/>
        </w:rPr>
        <w:t xml:space="preserve"> патэнцыял водных аб’екта</w:t>
      </w:r>
      <w:r w:rsidRPr="00FE1D92">
        <w:rPr>
          <w:bCs/>
          <w:sz w:val="28"/>
          <w:szCs w:val="28"/>
          <w:lang w:val="be-BY"/>
        </w:rPr>
        <w:t>ў.</w:t>
      </w:r>
      <w:r w:rsidRPr="00FE1D92">
        <w:rPr>
          <w:sz w:val="28"/>
          <w:szCs w:val="28"/>
          <w:lang w:val="be-BY"/>
        </w:rPr>
        <w:t xml:space="preserve"> – Мн.: БелЭн., 2007. С. 390.</w:t>
      </w:r>
    </w:p>
    <w:p w:rsidR="00662F3C" w:rsidRPr="00FE1D92" w:rsidRDefault="00662F3C" w:rsidP="00364569">
      <w:pPr>
        <w:numPr>
          <w:ilvl w:val="0"/>
          <w:numId w:val="2"/>
        </w:numPr>
        <w:tabs>
          <w:tab w:val="clear" w:pos="1778"/>
          <w:tab w:val="left" w:pos="0"/>
        </w:tabs>
        <w:spacing w:line="340" w:lineRule="atLeast"/>
        <w:ind w:left="0" w:firstLine="709"/>
        <w:jc w:val="both"/>
        <w:rPr>
          <w:sz w:val="28"/>
          <w:szCs w:val="28"/>
        </w:rPr>
      </w:pPr>
      <w:r w:rsidRPr="00FE1D92">
        <w:rPr>
          <w:sz w:val="28"/>
          <w:szCs w:val="28"/>
        </w:rPr>
        <w:t xml:space="preserve">Геология Беларуси, Мн.: Институт Геологических наук НАН Б, 2001. – 816 </w:t>
      </w:r>
      <w:proofErr w:type="gramStart"/>
      <w:r w:rsidRPr="00FE1D92">
        <w:rPr>
          <w:sz w:val="28"/>
          <w:szCs w:val="28"/>
        </w:rPr>
        <w:t>с</w:t>
      </w:r>
      <w:proofErr w:type="gramEnd"/>
      <w:r w:rsidRPr="00FE1D92">
        <w:rPr>
          <w:sz w:val="28"/>
          <w:szCs w:val="28"/>
        </w:rPr>
        <w:t>.</w:t>
      </w:r>
    </w:p>
    <w:p w:rsidR="00FE1D92" w:rsidRPr="00FE1D92" w:rsidRDefault="00FE1D92" w:rsidP="00364569">
      <w:pPr>
        <w:numPr>
          <w:ilvl w:val="0"/>
          <w:numId w:val="2"/>
        </w:numPr>
        <w:tabs>
          <w:tab w:val="clear" w:pos="1778"/>
          <w:tab w:val="num" w:pos="-142"/>
          <w:tab w:val="left" w:pos="0"/>
        </w:tabs>
        <w:spacing w:line="340" w:lineRule="atLeast"/>
        <w:ind w:left="0" w:firstLine="709"/>
        <w:jc w:val="both"/>
        <w:rPr>
          <w:sz w:val="28"/>
          <w:szCs w:val="28"/>
        </w:rPr>
      </w:pPr>
      <w:r w:rsidRPr="00FE1D92">
        <w:rPr>
          <w:sz w:val="28"/>
          <w:szCs w:val="28"/>
        </w:rPr>
        <w:t xml:space="preserve">Обзор подземных вод Минской области Том </w:t>
      </w:r>
      <w:r w:rsidRPr="00FE1D92">
        <w:rPr>
          <w:sz w:val="28"/>
          <w:szCs w:val="28"/>
          <w:lang w:val="en-US"/>
        </w:rPr>
        <w:t>II</w:t>
      </w:r>
      <w:r w:rsidRPr="00FE1D92">
        <w:rPr>
          <w:sz w:val="28"/>
          <w:szCs w:val="28"/>
        </w:rPr>
        <w:t>. Буровые на воду скважины. Книги 5, 6. Минский район. – М., 1976 г.</w:t>
      </w:r>
    </w:p>
    <w:p w:rsidR="00662F3C" w:rsidRPr="00FE1D92" w:rsidRDefault="00662F3C" w:rsidP="00364569">
      <w:pPr>
        <w:numPr>
          <w:ilvl w:val="0"/>
          <w:numId w:val="2"/>
        </w:numPr>
        <w:tabs>
          <w:tab w:val="clear" w:pos="1778"/>
          <w:tab w:val="num" w:pos="-142"/>
          <w:tab w:val="left" w:pos="0"/>
        </w:tabs>
        <w:spacing w:line="340" w:lineRule="atLeast"/>
        <w:ind w:left="0" w:firstLine="709"/>
        <w:jc w:val="both"/>
        <w:rPr>
          <w:sz w:val="28"/>
          <w:szCs w:val="28"/>
        </w:rPr>
      </w:pPr>
      <w:r w:rsidRPr="00FE1D92">
        <w:rPr>
          <w:sz w:val="28"/>
          <w:szCs w:val="28"/>
          <w:lang w:val="be-BY"/>
        </w:rPr>
        <w:t xml:space="preserve">Природа Беларуси: энциклопедия. В 3 т. Т.1. Земля и недра / редкол.: Т.В.Белова </w:t>
      </w:r>
      <w:r w:rsidRPr="00FE1D92">
        <w:rPr>
          <w:w w:val="101"/>
          <w:sz w:val="28"/>
          <w:szCs w:val="28"/>
        </w:rPr>
        <w:t xml:space="preserve">[и др.]. – Минск: </w:t>
      </w:r>
      <w:proofErr w:type="spellStart"/>
      <w:r w:rsidRPr="00FE1D92">
        <w:rPr>
          <w:w w:val="101"/>
          <w:sz w:val="28"/>
          <w:szCs w:val="28"/>
        </w:rPr>
        <w:t>Беларус</w:t>
      </w:r>
      <w:proofErr w:type="spellEnd"/>
      <w:r w:rsidRPr="00FE1D92">
        <w:rPr>
          <w:w w:val="101"/>
          <w:sz w:val="28"/>
          <w:szCs w:val="28"/>
        </w:rPr>
        <w:t xml:space="preserve">. </w:t>
      </w:r>
      <w:proofErr w:type="spellStart"/>
      <w:r w:rsidRPr="00FE1D92">
        <w:rPr>
          <w:w w:val="101"/>
          <w:sz w:val="28"/>
          <w:szCs w:val="28"/>
        </w:rPr>
        <w:t>Энцыкл</w:t>
      </w:r>
      <w:proofErr w:type="spellEnd"/>
      <w:r w:rsidRPr="00FE1D92">
        <w:rPr>
          <w:w w:val="101"/>
          <w:sz w:val="28"/>
          <w:szCs w:val="28"/>
        </w:rPr>
        <w:t xml:space="preserve">. </w:t>
      </w:r>
      <w:proofErr w:type="spellStart"/>
      <w:proofErr w:type="gramStart"/>
      <w:r w:rsidRPr="00FE1D92">
        <w:rPr>
          <w:w w:val="101"/>
          <w:sz w:val="28"/>
          <w:szCs w:val="28"/>
        </w:rPr>
        <w:t>i</w:t>
      </w:r>
      <w:proofErr w:type="gramEnd"/>
      <w:r w:rsidRPr="00FE1D92">
        <w:rPr>
          <w:w w:val="101"/>
          <w:sz w:val="28"/>
          <w:szCs w:val="28"/>
        </w:rPr>
        <w:t>мя</w:t>
      </w:r>
      <w:proofErr w:type="spellEnd"/>
      <w:r w:rsidRPr="00FE1D92">
        <w:rPr>
          <w:w w:val="101"/>
          <w:sz w:val="28"/>
          <w:szCs w:val="28"/>
        </w:rPr>
        <w:t xml:space="preserve"> </w:t>
      </w:r>
      <w:proofErr w:type="spellStart"/>
      <w:r w:rsidRPr="00FE1D92">
        <w:rPr>
          <w:w w:val="101"/>
          <w:sz w:val="28"/>
          <w:szCs w:val="28"/>
        </w:rPr>
        <w:t>П.Броукi</w:t>
      </w:r>
      <w:proofErr w:type="spellEnd"/>
      <w:r w:rsidRPr="00FE1D92">
        <w:rPr>
          <w:w w:val="101"/>
          <w:sz w:val="28"/>
          <w:szCs w:val="28"/>
        </w:rPr>
        <w:t>.- 2009.- 464 с.: ил</w:t>
      </w:r>
    </w:p>
    <w:p w:rsidR="00662F3C" w:rsidRPr="00FE1D92" w:rsidRDefault="00662F3C" w:rsidP="00364569">
      <w:pPr>
        <w:numPr>
          <w:ilvl w:val="0"/>
          <w:numId w:val="2"/>
        </w:numPr>
        <w:tabs>
          <w:tab w:val="clear" w:pos="1778"/>
          <w:tab w:val="left" w:pos="0"/>
        </w:tabs>
        <w:spacing w:line="340" w:lineRule="atLeast"/>
        <w:ind w:left="0" w:firstLine="709"/>
        <w:jc w:val="both"/>
        <w:rPr>
          <w:sz w:val="28"/>
          <w:szCs w:val="28"/>
        </w:rPr>
      </w:pPr>
      <w:r w:rsidRPr="00FE1D92">
        <w:rPr>
          <w:sz w:val="28"/>
          <w:szCs w:val="28"/>
        </w:rPr>
        <w:t>Отчет о НИР «Оценка состояния и тенденций изменения геологической среды и природного комплекса для целей обоснования природоохранных мероприятий в составе «Схемы окружающей среды г</w:t>
      </w:r>
      <w:proofErr w:type="gramStart"/>
      <w:r w:rsidRPr="00FE1D92">
        <w:rPr>
          <w:sz w:val="28"/>
          <w:szCs w:val="28"/>
        </w:rPr>
        <w:t>.М</w:t>
      </w:r>
      <w:proofErr w:type="gramEnd"/>
      <w:r w:rsidRPr="00FE1D92">
        <w:rPr>
          <w:sz w:val="28"/>
          <w:szCs w:val="28"/>
        </w:rPr>
        <w:t xml:space="preserve">инска и Минского района», ГНУ «Институт природопользования», </w:t>
      </w:r>
      <w:r w:rsidRPr="00FE1D92">
        <w:rPr>
          <w:bCs/>
          <w:sz w:val="28"/>
          <w:szCs w:val="28"/>
        </w:rPr>
        <w:t>Мн., 2007.</w:t>
      </w:r>
    </w:p>
    <w:p w:rsidR="00FE1D92" w:rsidRDefault="00954CEA" w:rsidP="00364569">
      <w:pPr>
        <w:numPr>
          <w:ilvl w:val="0"/>
          <w:numId w:val="2"/>
        </w:numPr>
        <w:tabs>
          <w:tab w:val="clear" w:pos="1778"/>
          <w:tab w:val="left" w:pos="0"/>
        </w:tabs>
        <w:spacing w:line="340" w:lineRule="atLeast"/>
        <w:ind w:left="0" w:firstLine="709"/>
        <w:jc w:val="both"/>
        <w:rPr>
          <w:sz w:val="28"/>
          <w:szCs w:val="28"/>
        </w:rPr>
      </w:pPr>
      <w:r>
        <w:rPr>
          <w:sz w:val="28"/>
          <w:szCs w:val="28"/>
        </w:rPr>
        <w:t>Отчет о выполнении работ «Исследование территории на предмет наличия мест обитания диких животных и мест произрастания дикорастущих растений, относящихся к видам, включенным в Красную книгу Республики Беларусь»</w:t>
      </w:r>
      <w:r w:rsidR="00E06A33">
        <w:rPr>
          <w:sz w:val="28"/>
          <w:szCs w:val="28"/>
        </w:rPr>
        <w:t>, БГУ, Минск, 2020</w:t>
      </w:r>
    </w:p>
    <w:p w:rsidR="00662F3C" w:rsidRPr="009A7901" w:rsidRDefault="00B816F1" w:rsidP="00364569">
      <w:pPr>
        <w:numPr>
          <w:ilvl w:val="0"/>
          <w:numId w:val="2"/>
        </w:numPr>
        <w:tabs>
          <w:tab w:val="clear" w:pos="1778"/>
          <w:tab w:val="num" w:pos="0"/>
          <w:tab w:val="num" w:pos="851"/>
        </w:tabs>
        <w:spacing w:line="340" w:lineRule="atLeast"/>
        <w:ind w:left="0" w:firstLine="709"/>
        <w:jc w:val="both"/>
        <w:rPr>
          <w:sz w:val="28"/>
          <w:szCs w:val="28"/>
        </w:rPr>
      </w:pPr>
      <w:hyperlink r:id="rId21" w:history="1">
        <w:r w:rsidR="00662F3C" w:rsidRPr="00954CEA">
          <w:rPr>
            <w:rStyle w:val="af0"/>
            <w:color w:val="auto"/>
            <w:sz w:val="28"/>
            <w:szCs w:val="28"/>
          </w:rPr>
          <w:t>http://okt.minsk.gov.by</w:t>
        </w:r>
      </w:hyperlink>
    </w:p>
    <w:p w:rsidR="009A7901" w:rsidRPr="00954CEA" w:rsidRDefault="009A7901" w:rsidP="00364569">
      <w:pPr>
        <w:numPr>
          <w:ilvl w:val="0"/>
          <w:numId w:val="2"/>
        </w:numPr>
        <w:tabs>
          <w:tab w:val="clear" w:pos="1778"/>
          <w:tab w:val="num" w:pos="0"/>
          <w:tab w:val="num" w:pos="851"/>
        </w:tabs>
        <w:spacing w:line="340" w:lineRule="atLeast"/>
        <w:ind w:left="0" w:firstLine="709"/>
        <w:jc w:val="both"/>
        <w:rPr>
          <w:sz w:val="28"/>
          <w:szCs w:val="28"/>
        </w:rPr>
      </w:pPr>
      <w:r w:rsidRPr="009A7901">
        <w:rPr>
          <w:sz w:val="28"/>
          <w:szCs w:val="28"/>
        </w:rPr>
        <w:t>http://mosk.minsk.gov.by/svedeniya-o-rajone-new/sotsialno-ekonomicheskij-pasport-rajona</w:t>
      </w:r>
    </w:p>
    <w:p w:rsidR="00662F3C" w:rsidRPr="001E3E41" w:rsidRDefault="00662F3C" w:rsidP="00662F3C">
      <w:pPr>
        <w:spacing w:line="340" w:lineRule="atLeast"/>
        <w:ind w:left="1069"/>
        <w:jc w:val="both"/>
        <w:rPr>
          <w:color w:val="C0504D" w:themeColor="accent2"/>
          <w:sz w:val="28"/>
          <w:szCs w:val="28"/>
        </w:rPr>
      </w:pPr>
    </w:p>
    <w:p w:rsidR="00662F3C" w:rsidRPr="008E06B4" w:rsidRDefault="00662F3C" w:rsidP="00DA61FC">
      <w:pPr>
        <w:pStyle w:val="1"/>
        <w:jc w:val="right"/>
        <w:rPr>
          <w:rFonts w:ascii="Times New Roman" w:hAnsi="Times New Roman" w:cs="Times New Roman"/>
          <w:sz w:val="28"/>
        </w:rPr>
      </w:pPr>
      <w:bookmarkStart w:id="122" w:name="_Toc292442192"/>
      <w:r w:rsidRPr="008E06B4">
        <w:rPr>
          <w:rFonts w:ascii="Times New Roman" w:hAnsi="Times New Roman" w:cs="Times New Roman"/>
          <w:sz w:val="28"/>
        </w:rPr>
        <w:br w:type="page"/>
      </w:r>
      <w:bookmarkStart w:id="123" w:name="_Toc33099908"/>
      <w:r w:rsidRPr="008E06B4">
        <w:rPr>
          <w:rFonts w:ascii="Times New Roman" w:hAnsi="Times New Roman" w:cs="Times New Roman"/>
          <w:sz w:val="28"/>
        </w:rPr>
        <w:lastRenderedPageBreak/>
        <w:t>Приложение</w:t>
      </w:r>
      <w:proofErr w:type="gramStart"/>
      <w:r w:rsidRPr="008E06B4">
        <w:rPr>
          <w:rFonts w:ascii="Times New Roman" w:hAnsi="Times New Roman" w:cs="Times New Roman"/>
          <w:sz w:val="28"/>
        </w:rPr>
        <w:t xml:space="preserve"> А</w:t>
      </w:r>
      <w:bookmarkEnd w:id="123"/>
      <w:proofErr w:type="gramEnd"/>
    </w:p>
    <w:p w:rsidR="00662F3C" w:rsidRPr="008E06B4" w:rsidRDefault="00662F3C" w:rsidP="00662F3C">
      <w:pPr>
        <w:pStyle w:val="1"/>
        <w:jc w:val="right"/>
        <w:rPr>
          <w:rFonts w:ascii="Times New Roman" w:hAnsi="Times New Roman" w:cs="Times New Roman"/>
          <w:sz w:val="28"/>
          <w:szCs w:val="28"/>
        </w:rPr>
      </w:pPr>
      <w:r w:rsidRPr="008E06B4">
        <w:rPr>
          <w:rFonts w:ascii="Times New Roman" w:hAnsi="Times New Roman" w:cs="Times New Roman"/>
          <w:sz w:val="28"/>
          <w:szCs w:val="28"/>
        </w:rPr>
        <w:t xml:space="preserve"> </w:t>
      </w:r>
      <w:bookmarkEnd w:id="122"/>
    </w:p>
    <w:p w:rsidR="00662F3C" w:rsidRPr="008E06B4" w:rsidRDefault="00662F3C" w:rsidP="00662F3C"/>
    <w:p w:rsidR="00662F3C" w:rsidRPr="008E06B4" w:rsidRDefault="00662F3C" w:rsidP="00662F3C"/>
    <w:p w:rsidR="00662F3C" w:rsidRDefault="00662F3C" w:rsidP="00662F3C">
      <w:pPr>
        <w:jc w:val="center"/>
        <w:rPr>
          <w:sz w:val="28"/>
          <w:szCs w:val="28"/>
        </w:rPr>
      </w:pPr>
    </w:p>
    <w:p w:rsidR="00DA61FC" w:rsidRDefault="00DA61FC" w:rsidP="00662F3C">
      <w:pPr>
        <w:jc w:val="center"/>
        <w:rPr>
          <w:sz w:val="28"/>
          <w:szCs w:val="28"/>
        </w:rPr>
      </w:pPr>
    </w:p>
    <w:p w:rsidR="00DA61FC" w:rsidRDefault="00DA61FC" w:rsidP="00662F3C">
      <w:pPr>
        <w:jc w:val="center"/>
        <w:rPr>
          <w:sz w:val="28"/>
          <w:szCs w:val="28"/>
        </w:rPr>
      </w:pPr>
    </w:p>
    <w:p w:rsidR="00DA61FC" w:rsidRDefault="00DA61FC" w:rsidP="00662F3C">
      <w:pPr>
        <w:jc w:val="center"/>
        <w:rPr>
          <w:sz w:val="28"/>
          <w:szCs w:val="28"/>
        </w:rPr>
      </w:pPr>
    </w:p>
    <w:p w:rsidR="00DA61FC" w:rsidRDefault="00DA61FC" w:rsidP="00662F3C">
      <w:pPr>
        <w:jc w:val="center"/>
        <w:rPr>
          <w:sz w:val="28"/>
          <w:szCs w:val="28"/>
        </w:rPr>
      </w:pPr>
    </w:p>
    <w:p w:rsidR="00DA61FC" w:rsidRPr="008E06B4" w:rsidRDefault="00DA61FC" w:rsidP="00662F3C">
      <w:pPr>
        <w:jc w:val="center"/>
        <w:rPr>
          <w:sz w:val="28"/>
          <w:szCs w:val="28"/>
        </w:rPr>
      </w:pPr>
    </w:p>
    <w:p w:rsidR="00662F3C" w:rsidRPr="008E06B4" w:rsidRDefault="00662F3C" w:rsidP="00662F3C">
      <w:pPr>
        <w:jc w:val="center"/>
        <w:rPr>
          <w:sz w:val="28"/>
          <w:szCs w:val="28"/>
        </w:rPr>
      </w:pPr>
    </w:p>
    <w:p w:rsidR="00662F3C" w:rsidRPr="008E06B4" w:rsidRDefault="00662F3C" w:rsidP="00662F3C">
      <w:pPr>
        <w:jc w:val="center"/>
        <w:rPr>
          <w:b/>
          <w:sz w:val="28"/>
          <w:szCs w:val="28"/>
        </w:rPr>
      </w:pPr>
    </w:p>
    <w:p w:rsidR="00662F3C" w:rsidRPr="00DA61FC" w:rsidRDefault="00662F3C" w:rsidP="00DA61FC">
      <w:pPr>
        <w:jc w:val="center"/>
        <w:rPr>
          <w:sz w:val="28"/>
          <w:szCs w:val="28"/>
        </w:rPr>
      </w:pPr>
      <w:r w:rsidRPr="00DA61FC">
        <w:rPr>
          <w:sz w:val="28"/>
          <w:szCs w:val="28"/>
        </w:rPr>
        <w:t>Программа проведения</w:t>
      </w:r>
    </w:p>
    <w:p w:rsidR="00662F3C" w:rsidRPr="00DA61FC" w:rsidRDefault="00662F3C" w:rsidP="00DA61FC">
      <w:pPr>
        <w:jc w:val="center"/>
        <w:rPr>
          <w:sz w:val="28"/>
          <w:szCs w:val="28"/>
        </w:rPr>
      </w:pPr>
      <w:r w:rsidRPr="00DA61FC">
        <w:rPr>
          <w:sz w:val="28"/>
          <w:szCs w:val="28"/>
        </w:rPr>
        <w:t xml:space="preserve">оценки воздействия на окружающую среду </w:t>
      </w:r>
      <w:r w:rsidRPr="00DA61FC">
        <w:rPr>
          <w:sz w:val="28"/>
          <w:szCs w:val="28"/>
        </w:rPr>
        <w:br/>
        <w:t>по объекту</w:t>
      </w:r>
    </w:p>
    <w:p w:rsidR="008E06B4" w:rsidRPr="008E06B4" w:rsidRDefault="008E06B4" w:rsidP="008E06B4"/>
    <w:p w:rsidR="008E06B4" w:rsidRPr="008E06B4" w:rsidRDefault="008E06B4" w:rsidP="008E06B4">
      <w:pPr>
        <w:jc w:val="center"/>
        <w:rPr>
          <w:b/>
          <w:bCs/>
          <w:caps/>
          <w:sz w:val="28"/>
          <w:szCs w:val="28"/>
        </w:rPr>
      </w:pPr>
      <w:r w:rsidRPr="008E06B4">
        <w:rPr>
          <w:b/>
          <w:bCs/>
          <w:caps/>
          <w:sz w:val="28"/>
          <w:szCs w:val="28"/>
        </w:rPr>
        <w:t xml:space="preserve"> «Экпериментальный многофункциональный комплекс «Минск-мир». распределительные электрические сети 10кв квартала №30»</w:t>
      </w:r>
    </w:p>
    <w:p w:rsidR="00662F3C" w:rsidRPr="008E06B4" w:rsidRDefault="00662F3C" w:rsidP="00662F3C">
      <w:pPr>
        <w:jc w:val="center"/>
        <w:rPr>
          <w:b/>
          <w:bCs/>
          <w:caps/>
          <w:sz w:val="28"/>
          <w:szCs w:val="28"/>
        </w:rPr>
      </w:pPr>
    </w:p>
    <w:p w:rsidR="00662F3C" w:rsidRPr="008E06B4" w:rsidRDefault="00662F3C" w:rsidP="00662F3C">
      <w:pPr>
        <w:jc w:val="center"/>
        <w:rPr>
          <w:sz w:val="28"/>
          <w:szCs w:val="28"/>
        </w:rPr>
      </w:pPr>
    </w:p>
    <w:p w:rsidR="00662F3C" w:rsidRPr="008E06B4" w:rsidRDefault="00662F3C" w:rsidP="00662F3C"/>
    <w:p w:rsidR="00662F3C" w:rsidRPr="008E06B4" w:rsidRDefault="00662F3C" w:rsidP="00662F3C"/>
    <w:p w:rsidR="00662F3C" w:rsidRPr="008E06B4" w:rsidRDefault="00662F3C" w:rsidP="00662F3C"/>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pPr>
    </w:p>
    <w:p w:rsidR="008E06B4" w:rsidRPr="008E06B4" w:rsidRDefault="008E06B4" w:rsidP="00662F3C">
      <w:pPr>
        <w:jc w:val="center"/>
      </w:pPr>
    </w:p>
    <w:p w:rsidR="008E06B4" w:rsidRPr="008E06B4" w:rsidRDefault="008E06B4" w:rsidP="00662F3C">
      <w:pPr>
        <w:jc w:val="center"/>
      </w:pPr>
    </w:p>
    <w:p w:rsidR="008E06B4" w:rsidRPr="008E06B4" w:rsidRDefault="008E06B4" w:rsidP="00662F3C">
      <w:pPr>
        <w:jc w:val="center"/>
      </w:pPr>
    </w:p>
    <w:p w:rsidR="00662F3C" w:rsidRPr="008E06B4" w:rsidRDefault="00662F3C" w:rsidP="00662F3C">
      <w:pPr>
        <w:jc w:val="center"/>
      </w:pPr>
    </w:p>
    <w:p w:rsidR="008E06B4" w:rsidRPr="008E06B4" w:rsidRDefault="008E06B4" w:rsidP="00662F3C">
      <w:pPr>
        <w:jc w:val="center"/>
      </w:pPr>
    </w:p>
    <w:p w:rsidR="008E06B4" w:rsidRPr="008E06B4" w:rsidRDefault="008E06B4" w:rsidP="00662F3C">
      <w:pPr>
        <w:jc w:val="center"/>
      </w:pPr>
    </w:p>
    <w:p w:rsidR="008E06B4" w:rsidRPr="008E06B4" w:rsidRDefault="008E06B4" w:rsidP="00662F3C">
      <w:pPr>
        <w:jc w:val="center"/>
      </w:pPr>
    </w:p>
    <w:p w:rsidR="008E06B4" w:rsidRPr="008E06B4" w:rsidRDefault="008E06B4" w:rsidP="00662F3C">
      <w:pPr>
        <w:jc w:val="center"/>
      </w:pPr>
    </w:p>
    <w:p w:rsidR="008E06B4" w:rsidRPr="008E06B4" w:rsidRDefault="008E06B4" w:rsidP="00662F3C">
      <w:pPr>
        <w:jc w:val="center"/>
      </w:pPr>
    </w:p>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pPr>
    </w:p>
    <w:p w:rsidR="00662F3C" w:rsidRPr="008E06B4" w:rsidRDefault="00662F3C" w:rsidP="00662F3C">
      <w:pPr>
        <w:jc w:val="center"/>
        <w:rPr>
          <w:sz w:val="28"/>
          <w:szCs w:val="28"/>
        </w:rPr>
      </w:pPr>
      <w:r w:rsidRPr="008E06B4">
        <w:rPr>
          <w:sz w:val="28"/>
          <w:szCs w:val="28"/>
        </w:rPr>
        <w:t xml:space="preserve">Минск </w:t>
      </w:r>
      <w:r w:rsidR="008E06B4" w:rsidRPr="008E06B4">
        <w:rPr>
          <w:sz w:val="28"/>
          <w:szCs w:val="28"/>
        </w:rPr>
        <w:t>2020</w:t>
      </w:r>
    </w:p>
    <w:p w:rsidR="00662F3C" w:rsidRPr="008E06B4" w:rsidRDefault="00662F3C" w:rsidP="008E06B4">
      <w:pPr>
        <w:pStyle w:val="af9"/>
        <w:tabs>
          <w:tab w:val="left" w:pos="6030"/>
        </w:tabs>
        <w:ind w:left="0" w:right="-1" w:firstLine="709"/>
        <w:jc w:val="center"/>
        <w:rPr>
          <w:b/>
          <w:sz w:val="28"/>
          <w:szCs w:val="28"/>
        </w:rPr>
      </w:pPr>
      <w:r w:rsidRPr="008E06B4">
        <w:rPr>
          <w:b/>
          <w:sz w:val="28"/>
          <w:szCs w:val="28"/>
        </w:rPr>
        <w:lastRenderedPageBreak/>
        <w:t>План-график работ по проведению оценки воздействия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3686"/>
        <w:gridCol w:w="5670"/>
      </w:tblGrid>
      <w:tr w:rsidR="00662F3C" w:rsidRPr="008E06B4" w:rsidTr="008E06B4">
        <w:tc>
          <w:tcPr>
            <w:tcW w:w="817" w:type="dxa"/>
          </w:tcPr>
          <w:p w:rsidR="00662F3C" w:rsidRPr="008E06B4" w:rsidRDefault="00662F3C" w:rsidP="00DD2A30">
            <w:pPr>
              <w:jc w:val="center"/>
              <w:rPr>
                <w:b/>
                <w:lang w:eastAsia="en-US"/>
              </w:rPr>
            </w:pPr>
            <w:r w:rsidRPr="008E06B4">
              <w:rPr>
                <w:b/>
                <w:lang w:eastAsia="en-US"/>
              </w:rPr>
              <w:t>Этап</w:t>
            </w:r>
          </w:p>
        </w:tc>
        <w:tc>
          <w:tcPr>
            <w:tcW w:w="3686" w:type="dxa"/>
          </w:tcPr>
          <w:p w:rsidR="00662F3C" w:rsidRPr="008E06B4" w:rsidRDefault="00662F3C" w:rsidP="00DD2A30">
            <w:pPr>
              <w:jc w:val="center"/>
              <w:rPr>
                <w:b/>
                <w:lang w:eastAsia="en-US"/>
              </w:rPr>
            </w:pPr>
            <w:r w:rsidRPr="008E06B4">
              <w:rPr>
                <w:b/>
                <w:lang w:eastAsia="en-US"/>
              </w:rPr>
              <w:t>Задачи исследований</w:t>
            </w:r>
          </w:p>
        </w:tc>
        <w:tc>
          <w:tcPr>
            <w:tcW w:w="5670" w:type="dxa"/>
          </w:tcPr>
          <w:p w:rsidR="00662F3C" w:rsidRPr="008E06B4" w:rsidRDefault="00662F3C" w:rsidP="00DD2A30">
            <w:pPr>
              <w:jc w:val="center"/>
              <w:rPr>
                <w:b/>
                <w:lang w:eastAsia="en-US"/>
              </w:rPr>
            </w:pPr>
            <w:r w:rsidRPr="008E06B4">
              <w:rPr>
                <w:b/>
                <w:lang w:eastAsia="en-US"/>
              </w:rPr>
              <w:t>Состав работ</w:t>
            </w:r>
          </w:p>
        </w:tc>
      </w:tr>
      <w:tr w:rsidR="00662F3C" w:rsidRPr="008E06B4" w:rsidTr="008E06B4">
        <w:tc>
          <w:tcPr>
            <w:tcW w:w="817" w:type="dxa"/>
          </w:tcPr>
          <w:p w:rsidR="00662F3C" w:rsidRPr="008E06B4" w:rsidRDefault="00662F3C" w:rsidP="00DD2A30">
            <w:pPr>
              <w:jc w:val="center"/>
              <w:rPr>
                <w:lang w:eastAsia="en-US"/>
              </w:rPr>
            </w:pPr>
            <w:r w:rsidRPr="008E06B4">
              <w:rPr>
                <w:lang w:eastAsia="en-US"/>
              </w:rPr>
              <w:t>1.</w:t>
            </w:r>
          </w:p>
        </w:tc>
        <w:tc>
          <w:tcPr>
            <w:tcW w:w="3686" w:type="dxa"/>
          </w:tcPr>
          <w:p w:rsidR="00662F3C" w:rsidRPr="008E06B4" w:rsidRDefault="00662F3C" w:rsidP="00DD2A30">
            <w:pPr>
              <w:rPr>
                <w:lang w:eastAsia="en-US"/>
              </w:rPr>
            </w:pPr>
            <w:r w:rsidRPr="008E06B4">
              <w:rPr>
                <w:lang w:eastAsia="en-US"/>
              </w:rPr>
              <w:t>Постановка задачи, выбор метода исследований. Разработка программы работ.</w:t>
            </w:r>
          </w:p>
        </w:tc>
        <w:tc>
          <w:tcPr>
            <w:tcW w:w="5670" w:type="dxa"/>
          </w:tcPr>
          <w:p w:rsidR="00662F3C" w:rsidRPr="008E06B4" w:rsidRDefault="00662F3C" w:rsidP="00DD2A30">
            <w:pPr>
              <w:rPr>
                <w:lang w:eastAsia="en-US"/>
              </w:rPr>
            </w:pPr>
            <w:r w:rsidRPr="008E06B4">
              <w:rPr>
                <w:lang w:eastAsia="en-US"/>
              </w:rPr>
              <w:t>1.1.Постановка задачи.</w:t>
            </w:r>
          </w:p>
          <w:p w:rsidR="00662F3C" w:rsidRPr="008E06B4" w:rsidRDefault="00662F3C" w:rsidP="00DD2A30">
            <w:pPr>
              <w:jc w:val="both"/>
              <w:rPr>
                <w:lang w:eastAsia="en-US"/>
              </w:rPr>
            </w:pPr>
            <w:r w:rsidRPr="008E06B4">
              <w:rPr>
                <w:lang w:eastAsia="en-US"/>
              </w:rPr>
              <w:t xml:space="preserve">1.2 Анализ законодательно-нормативных требований в области охраны окружающей среды и историко-материальной ценности </w:t>
            </w:r>
            <w:r w:rsidRPr="008E06B4">
              <w:rPr>
                <w:iCs/>
                <w:lang w:eastAsia="en-US"/>
              </w:rPr>
              <w:t xml:space="preserve">«Дом-усадьба «Белая Дача» по </w:t>
            </w:r>
            <w:proofErr w:type="spellStart"/>
            <w:r w:rsidRPr="008E06B4">
              <w:rPr>
                <w:iCs/>
                <w:lang w:eastAsia="en-US"/>
              </w:rPr>
              <w:t>ул</w:t>
            </w:r>
            <w:proofErr w:type="gramStart"/>
            <w:r w:rsidRPr="008E06B4">
              <w:rPr>
                <w:iCs/>
                <w:lang w:eastAsia="en-US"/>
              </w:rPr>
              <w:t>.К</w:t>
            </w:r>
            <w:proofErr w:type="gramEnd"/>
            <w:r w:rsidRPr="008E06B4">
              <w:rPr>
                <w:iCs/>
                <w:lang w:eastAsia="en-US"/>
              </w:rPr>
              <w:t>азинца</w:t>
            </w:r>
            <w:proofErr w:type="spellEnd"/>
            <w:r w:rsidRPr="008E06B4">
              <w:rPr>
                <w:iCs/>
                <w:lang w:eastAsia="en-US"/>
              </w:rPr>
              <w:t>, 54 в г.Минске»,</w:t>
            </w:r>
            <w:r w:rsidRPr="008E06B4">
              <w:rPr>
                <w:sz w:val="28"/>
                <w:szCs w:val="28"/>
              </w:rPr>
              <w:t xml:space="preserve"> </w:t>
            </w:r>
            <w:r w:rsidRPr="008E06B4">
              <w:rPr>
                <w:lang w:eastAsia="en-US"/>
              </w:rPr>
              <w:t>при реализации хозяйственной деятельности.</w:t>
            </w:r>
          </w:p>
          <w:p w:rsidR="00662F3C" w:rsidRPr="008E06B4" w:rsidRDefault="00662F3C" w:rsidP="00DD2A30">
            <w:pPr>
              <w:rPr>
                <w:lang w:eastAsia="en-US"/>
              </w:rPr>
            </w:pPr>
            <w:r w:rsidRPr="008E06B4">
              <w:rPr>
                <w:lang w:eastAsia="en-US"/>
              </w:rPr>
              <w:t>1.3  Выбор метода исследований.</w:t>
            </w:r>
          </w:p>
          <w:p w:rsidR="00662F3C" w:rsidRPr="008E06B4" w:rsidRDefault="00662F3C" w:rsidP="00DD2A30">
            <w:pPr>
              <w:rPr>
                <w:lang w:eastAsia="en-US"/>
              </w:rPr>
            </w:pPr>
            <w:r w:rsidRPr="008E06B4">
              <w:rPr>
                <w:lang w:eastAsia="en-US"/>
              </w:rPr>
              <w:t>1.4 Разработка программы работ.</w:t>
            </w:r>
          </w:p>
        </w:tc>
      </w:tr>
      <w:tr w:rsidR="00662F3C" w:rsidRPr="008E06B4" w:rsidTr="008E06B4">
        <w:tc>
          <w:tcPr>
            <w:tcW w:w="817" w:type="dxa"/>
          </w:tcPr>
          <w:p w:rsidR="00662F3C" w:rsidRPr="008E06B4" w:rsidRDefault="00662F3C" w:rsidP="00DD2A30">
            <w:pPr>
              <w:jc w:val="center"/>
              <w:rPr>
                <w:lang w:eastAsia="en-US"/>
              </w:rPr>
            </w:pPr>
            <w:r w:rsidRPr="008E06B4">
              <w:rPr>
                <w:lang w:eastAsia="en-US"/>
              </w:rPr>
              <w:t>2.</w:t>
            </w:r>
          </w:p>
        </w:tc>
        <w:tc>
          <w:tcPr>
            <w:tcW w:w="3686" w:type="dxa"/>
          </w:tcPr>
          <w:p w:rsidR="00662F3C" w:rsidRPr="008E06B4" w:rsidRDefault="00662F3C" w:rsidP="00DD2A30">
            <w:pPr>
              <w:rPr>
                <w:lang w:eastAsia="en-US"/>
              </w:rPr>
            </w:pPr>
            <w:r w:rsidRPr="008E06B4">
              <w:rPr>
                <w:lang w:eastAsia="en-US"/>
              </w:rPr>
              <w:t>Оценка существующего состояния окружающей среды</w:t>
            </w:r>
          </w:p>
        </w:tc>
        <w:tc>
          <w:tcPr>
            <w:tcW w:w="5670" w:type="dxa"/>
          </w:tcPr>
          <w:p w:rsidR="00662F3C" w:rsidRPr="008E06B4" w:rsidRDefault="00662F3C" w:rsidP="00DD2A30">
            <w:pPr>
              <w:rPr>
                <w:lang w:eastAsia="en-US"/>
              </w:rPr>
            </w:pPr>
            <w:r w:rsidRPr="008E06B4">
              <w:rPr>
                <w:lang w:eastAsia="en-US"/>
              </w:rPr>
              <w:t>2.1 Характеристика природных условий района исследований (климатических, геоморфологических, геологических и геолого-гидрогеологических).</w:t>
            </w:r>
          </w:p>
        </w:tc>
      </w:tr>
      <w:tr w:rsidR="00662F3C" w:rsidRPr="008E06B4" w:rsidTr="008E06B4">
        <w:tc>
          <w:tcPr>
            <w:tcW w:w="817" w:type="dxa"/>
          </w:tcPr>
          <w:p w:rsidR="00662F3C" w:rsidRPr="008E06B4" w:rsidRDefault="00662F3C" w:rsidP="00DD2A30">
            <w:pPr>
              <w:jc w:val="center"/>
              <w:rPr>
                <w:lang w:eastAsia="en-US"/>
              </w:rPr>
            </w:pPr>
            <w:r w:rsidRPr="008E06B4">
              <w:rPr>
                <w:lang w:eastAsia="en-US"/>
              </w:rPr>
              <w:t>3.</w:t>
            </w:r>
          </w:p>
        </w:tc>
        <w:tc>
          <w:tcPr>
            <w:tcW w:w="3686" w:type="dxa"/>
          </w:tcPr>
          <w:p w:rsidR="00662F3C" w:rsidRPr="008E06B4" w:rsidRDefault="00662F3C" w:rsidP="00DD2A30">
            <w:pPr>
              <w:rPr>
                <w:lang w:eastAsia="en-US"/>
              </w:rPr>
            </w:pPr>
            <w:r w:rsidRPr="008E06B4">
              <w:rPr>
                <w:lang w:eastAsia="en-US"/>
              </w:rPr>
              <w:t>Характеристика альтернативных вариантов реализации и размещения планируемой хозяйственной деятельности</w:t>
            </w:r>
          </w:p>
        </w:tc>
        <w:tc>
          <w:tcPr>
            <w:tcW w:w="5670" w:type="dxa"/>
          </w:tcPr>
          <w:p w:rsidR="00662F3C" w:rsidRPr="008E06B4" w:rsidRDefault="00662F3C" w:rsidP="008E06B4">
            <w:pPr>
              <w:rPr>
                <w:lang w:eastAsia="en-US"/>
              </w:rPr>
            </w:pPr>
            <w:r w:rsidRPr="008E06B4">
              <w:rPr>
                <w:lang w:eastAsia="en-US"/>
              </w:rPr>
              <w:t xml:space="preserve">3.1 Характеристика альтернативных вариантов реализации планируемой хозяйственной деятельности </w:t>
            </w:r>
          </w:p>
        </w:tc>
      </w:tr>
      <w:tr w:rsidR="00662F3C" w:rsidRPr="008E06B4" w:rsidTr="008E06B4">
        <w:tc>
          <w:tcPr>
            <w:tcW w:w="817" w:type="dxa"/>
          </w:tcPr>
          <w:p w:rsidR="00662F3C" w:rsidRPr="008E06B4" w:rsidRDefault="00662F3C" w:rsidP="00DD2A30">
            <w:pPr>
              <w:jc w:val="center"/>
              <w:rPr>
                <w:lang w:eastAsia="en-US"/>
              </w:rPr>
            </w:pPr>
            <w:r w:rsidRPr="008E06B4">
              <w:rPr>
                <w:lang w:eastAsia="en-US"/>
              </w:rPr>
              <w:t>4.</w:t>
            </w:r>
          </w:p>
        </w:tc>
        <w:tc>
          <w:tcPr>
            <w:tcW w:w="3686" w:type="dxa"/>
          </w:tcPr>
          <w:p w:rsidR="00662F3C" w:rsidRPr="008E06B4" w:rsidRDefault="00662F3C" w:rsidP="00DD2A30">
            <w:pPr>
              <w:rPr>
                <w:lang w:eastAsia="en-US"/>
              </w:rPr>
            </w:pPr>
            <w:r w:rsidRPr="008E06B4">
              <w:rPr>
                <w:lang w:eastAsia="en-US"/>
              </w:rPr>
              <w:t>Прогноз и оценка возможного изменения состояния основных компонентов окружающей среды при реализации альтернативных вариантов планируемой хозяйственной деятельности</w:t>
            </w:r>
          </w:p>
        </w:tc>
        <w:tc>
          <w:tcPr>
            <w:tcW w:w="5670" w:type="dxa"/>
          </w:tcPr>
          <w:p w:rsidR="00662F3C" w:rsidRPr="008E06B4" w:rsidRDefault="00662F3C" w:rsidP="00DD2A30">
            <w:pPr>
              <w:rPr>
                <w:iCs/>
                <w:lang w:eastAsia="en-US"/>
              </w:rPr>
            </w:pPr>
            <w:r w:rsidRPr="008E06B4">
              <w:rPr>
                <w:lang w:eastAsia="en-US"/>
              </w:rPr>
              <w:t>4.1 Оценка воздействия реализации альтернативных вариантов планируемой хозяйственной деятельности на основные компоненты окружающей среды, на историко-материальную ценность, на ООПТ</w:t>
            </w:r>
            <w:proofErr w:type="gramStart"/>
            <w:r w:rsidRPr="008E06B4">
              <w:rPr>
                <w:lang w:eastAsia="en-US"/>
              </w:rPr>
              <w:t xml:space="preserve"> </w:t>
            </w:r>
            <w:r w:rsidRPr="008E06B4">
              <w:rPr>
                <w:iCs/>
                <w:lang w:eastAsia="en-US"/>
              </w:rPr>
              <w:t>.</w:t>
            </w:r>
            <w:proofErr w:type="gramEnd"/>
            <w:r w:rsidRPr="008E06B4">
              <w:rPr>
                <w:iCs/>
                <w:lang w:eastAsia="en-US"/>
              </w:rPr>
              <w:t xml:space="preserve"> </w:t>
            </w:r>
          </w:p>
          <w:p w:rsidR="00662F3C" w:rsidRPr="008E06B4" w:rsidRDefault="00662F3C" w:rsidP="00DD2A30">
            <w:pPr>
              <w:rPr>
                <w:lang w:eastAsia="en-US"/>
              </w:rPr>
            </w:pPr>
            <w:r w:rsidRPr="008E06B4">
              <w:rPr>
                <w:lang w:eastAsia="en-US"/>
              </w:rPr>
              <w:t xml:space="preserve">4.2 Прогноз возникновения вероятных чрезвычайных и </w:t>
            </w:r>
            <w:proofErr w:type="spellStart"/>
            <w:r w:rsidRPr="008E06B4">
              <w:rPr>
                <w:lang w:eastAsia="en-US"/>
              </w:rPr>
              <w:t>запроектных</w:t>
            </w:r>
            <w:proofErr w:type="spellEnd"/>
            <w:r w:rsidRPr="008E06B4">
              <w:rPr>
                <w:lang w:eastAsia="en-US"/>
              </w:rPr>
              <w:t xml:space="preserve"> аварийных ситуаций.</w:t>
            </w:r>
          </w:p>
          <w:p w:rsidR="00662F3C" w:rsidRPr="008E06B4" w:rsidRDefault="00662F3C" w:rsidP="00DD2A30">
            <w:pPr>
              <w:rPr>
                <w:lang w:eastAsia="en-US"/>
              </w:rPr>
            </w:pPr>
            <w:r w:rsidRPr="008E06B4">
              <w:t>4.3 Трансграничное воздействие.</w:t>
            </w:r>
          </w:p>
          <w:p w:rsidR="00662F3C" w:rsidRPr="008E06B4" w:rsidRDefault="00662F3C" w:rsidP="00DD2A30">
            <w:pPr>
              <w:rPr>
                <w:lang w:eastAsia="en-US"/>
              </w:rPr>
            </w:pPr>
            <w:r w:rsidRPr="008E06B4">
              <w:rPr>
                <w:lang w:eastAsia="en-US"/>
              </w:rPr>
              <w:t>4.4 Выбор приоритетного варианта реализации планируемой хозяйственной деятельности.</w:t>
            </w:r>
          </w:p>
        </w:tc>
      </w:tr>
      <w:tr w:rsidR="00662F3C" w:rsidRPr="008E06B4" w:rsidTr="008E06B4">
        <w:tc>
          <w:tcPr>
            <w:tcW w:w="817" w:type="dxa"/>
          </w:tcPr>
          <w:p w:rsidR="00662F3C" w:rsidRPr="008E06B4" w:rsidRDefault="00662F3C" w:rsidP="00DD2A30">
            <w:pPr>
              <w:jc w:val="center"/>
              <w:rPr>
                <w:lang w:eastAsia="en-US"/>
              </w:rPr>
            </w:pPr>
            <w:r w:rsidRPr="008E06B4">
              <w:rPr>
                <w:lang w:eastAsia="en-US"/>
              </w:rPr>
              <w:t>5.</w:t>
            </w:r>
          </w:p>
        </w:tc>
        <w:tc>
          <w:tcPr>
            <w:tcW w:w="3686" w:type="dxa"/>
          </w:tcPr>
          <w:p w:rsidR="00662F3C" w:rsidRPr="008E06B4" w:rsidRDefault="00662F3C" w:rsidP="008E06B4">
            <w:pPr>
              <w:rPr>
                <w:lang w:eastAsia="en-US"/>
              </w:rPr>
            </w:pPr>
            <w:r w:rsidRPr="008E06B4">
              <w:rPr>
                <w:bCs/>
                <w:lang w:eastAsia="en-US"/>
              </w:rPr>
              <w:t xml:space="preserve">Составление заключительного отчета </w:t>
            </w:r>
          </w:p>
        </w:tc>
        <w:tc>
          <w:tcPr>
            <w:tcW w:w="5670" w:type="dxa"/>
          </w:tcPr>
          <w:p w:rsidR="00662F3C" w:rsidRPr="008E06B4" w:rsidRDefault="00662F3C" w:rsidP="00DD2A30">
            <w:pPr>
              <w:rPr>
                <w:lang w:eastAsia="en-US"/>
              </w:rPr>
            </w:pPr>
          </w:p>
        </w:tc>
      </w:tr>
    </w:tbl>
    <w:p w:rsidR="00662F3C" w:rsidRPr="008E06B4" w:rsidRDefault="00662F3C" w:rsidP="00662F3C">
      <w:pPr>
        <w:spacing w:line="312" w:lineRule="auto"/>
        <w:jc w:val="center"/>
        <w:rPr>
          <w:b/>
          <w:sz w:val="28"/>
          <w:szCs w:val="28"/>
        </w:rPr>
      </w:pPr>
    </w:p>
    <w:p w:rsidR="00662F3C" w:rsidRPr="00266A75" w:rsidRDefault="00662F3C" w:rsidP="00662F3C">
      <w:pPr>
        <w:jc w:val="center"/>
        <w:rPr>
          <w:b/>
          <w:sz w:val="28"/>
          <w:szCs w:val="28"/>
        </w:rPr>
      </w:pPr>
      <w:r w:rsidRPr="00266A75">
        <w:rPr>
          <w:b/>
          <w:sz w:val="28"/>
          <w:szCs w:val="28"/>
        </w:rPr>
        <w:t xml:space="preserve">2. Сведения о планируемой деятельности и альтернативных </w:t>
      </w:r>
      <w:r w:rsidRPr="00266A75">
        <w:rPr>
          <w:b/>
          <w:sz w:val="28"/>
          <w:szCs w:val="28"/>
        </w:rPr>
        <w:br/>
        <w:t>вариантах ее реализации</w:t>
      </w:r>
    </w:p>
    <w:p w:rsidR="008E06B4" w:rsidRPr="00266A75" w:rsidRDefault="008E06B4" w:rsidP="00662F3C">
      <w:pPr>
        <w:ind w:firstLine="720"/>
        <w:jc w:val="both"/>
        <w:rPr>
          <w:iCs/>
          <w:color w:val="C0504D" w:themeColor="accent2"/>
          <w:sz w:val="28"/>
          <w:szCs w:val="28"/>
        </w:rPr>
      </w:pPr>
    </w:p>
    <w:p w:rsidR="008E06B4" w:rsidRPr="00266A75" w:rsidRDefault="008E06B4" w:rsidP="00662F3C">
      <w:pPr>
        <w:ind w:firstLine="720"/>
        <w:jc w:val="both"/>
        <w:rPr>
          <w:sz w:val="28"/>
          <w:szCs w:val="28"/>
        </w:rPr>
      </w:pPr>
      <w:r w:rsidRPr="00266A75">
        <w:rPr>
          <w:iCs/>
          <w:sz w:val="28"/>
          <w:szCs w:val="28"/>
        </w:rPr>
        <w:t xml:space="preserve">Трасса электрических сетей 10кВ частично проходит в границах зон  </w:t>
      </w:r>
      <w:proofErr w:type="spellStart"/>
      <w:r w:rsidRPr="00266A75">
        <w:rPr>
          <w:iCs/>
          <w:sz w:val="28"/>
          <w:szCs w:val="28"/>
        </w:rPr>
        <w:t>охранны</w:t>
      </w:r>
      <w:proofErr w:type="spellEnd"/>
      <w:r w:rsidRPr="00266A75">
        <w:rPr>
          <w:iCs/>
          <w:sz w:val="28"/>
          <w:szCs w:val="28"/>
        </w:rPr>
        <w:t xml:space="preserve"> работы </w:t>
      </w:r>
      <w:proofErr w:type="spellStart"/>
      <w:r w:rsidR="00662F3C" w:rsidRPr="00266A75">
        <w:rPr>
          <w:iCs/>
          <w:sz w:val="28"/>
          <w:szCs w:val="28"/>
        </w:rPr>
        <w:t>историко</w:t>
      </w:r>
      <w:proofErr w:type="spellEnd"/>
      <w:r w:rsidR="00662F3C" w:rsidRPr="00266A75">
        <w:rPr>
          <w:iCs/>
          <w:sz w:val="28"/>
          <w:szCs w:val="28"/>
        </w:rPr>
        <w:t>- культурной ценности «Дом-усадьба «Белая Дача</w:t>
      </w:r>
      <w:r w:rsidRPr="00266A75">
        <w:rPr>
          <w:iCs/>
          <w:sz w:val="28"/>
          <w:szCs w:val="28"/>
        </w:rPr>
        <w:t xml:space="preserve">» по </w:t>
      </w:r>
      <w:proofErr w:type="spellStart"/>
      <w:r w:rsidRPr="00266A75">
        <w:rPr>
          <w:iCs/>
          <w:sz w:val="28"/>
          <w:szCs w:val="28"/>
        </w:rPr>
        <w:t>ул</w:t>
      </w:r>
      <w:proofErr w:type="gramStart"/>
      <w:r w:rsidRPr="00266A75">
        <w:rPr>
          <w:iCs/>
          <w:sz w:val="28"/>
          <w:szCs w:val="28"/>
        </w:rPr>
        <w:t>.К</w:t>
      </w:r>
      <w:proofErr w:type="gramEnd"/>
      <w:r w:rsidRPr="00266A75">
        <w:rPr>
          <w:iCs/>
          <w:sz w:val="28"/>
          <w:szCs w:val="28"/>
        </w:rPr>
        <w:t>азинца</w:t>
      </w:r>
      <w:proofErr w:type="spellEnd"/>
      <w:r w:rsidRPr="00266A75">
        <w:rPr>
          <w:iCs/>
          <w:sz w:val="28"/>
          <w:szCs w:val="28"/>
        </w:rPr>
        <w:t>, 54 в г.Минске».</w:t>
      </w:r>
    </w:p>
    <w:p w:rsidR="00662F3C" w:rsidRPr="00266A75" w:rsidRDefault="00662F3C" w:rsidP="00662F3C">
      <w:pPr>
        <w:ind w:firstLine="720"/>
        <w:jc w:val="both"/>
        <w:rPr>
          <w:sz w:val="28"/>
          <w:szCs w:val="28"/>
        </w:rPr>
      </w:pPr>
      <w:proofErr w:type="spellStart"/>
      <w:r w:rsidRPr="00266A75">
        <w:rPr>
          <w:sz w:val="28"/>
          <w:szCs w:val="28"/>
        </w:rPr>
        <w:t>И</w:t>
      </w:r>
      <w:r w:rsidRPr="00266A75">
        <w:rPr>
          <w:iCs/>
          <w:sz w:val="28"/>
          <w:szCs w:val="28"/>
        </w:rPr>
        <w:t>сторик</w:t>
      </w:r>
      <w:proofErr w:type="gramStart"/>
      <w:r w:rsidRPr="00266A75">
        <w:rPr>
          <w:iCs/>
          <w:sz w:val="28"/>
          <w:szCs w:val="28"/>
        </w:rPr>
        <w:t>о</w:t>
      </w:r>
      <w:proofErr w:type="spellEnd"/>
      <w:r w:rsidRPr="00266A75">
        <w:rPr>
          <w:iCs/>
          <w:sz w:val="28"/>
          <w:szCs w:val="28"/>
        </w:rPr>
        <w:t>-</w:t>
      </w:r>
      <w:proofErr w:type="gramEnd"/>
      <w:r w:rsidRPr="00266A75">
        <w:rPr>
          <w:iCs/>
          <w:sz w:val="28"/>
          <w:szCs w:val="28"/>
        </w:rPr>
        <w:t xml:space="preserve"> культурная ценность</w:t>
      </w:r>
      <w:r w:rsidRPr="00266A75">
        <w:rPr>
          <w:sz w:val="28"/>
          <w:szCs w:val="28"/>
          <w:lang w:val="be-BY"/>
        </w:rPr>
        <w:t xml:space="preserve"> внесенна в Государственный  список историко-культурных ценностей Республики Беларусь </w:t>
      </w:r>
      <w:r w:rsidRPr="00266A75">
        <w:rPr>
          <w:sz w:val="28"/>
          <w:szCs w:val="28"/>
        </w:rPr>
        <w:t xml:space="preserve">под шифром 713Г000041 в соответствии с постановлением Совета Министров Республики Беларусь от 14.05. 2007 № 578 "Аб статусе </w:t>
      </w:r>
      <w:proofErr w:type="spellStart"/>
      <w:r w:rsidRPr="00266A75">
        <w:rPr>
          <w:sz w:val="28"/>
          <w:szCs w:val="28"/>
        </w:rPr>
        <w:t>гiсторыка-культурных</w:t>
      </w:r>
      <w:proofErr w:type="spellEnd"/>
      <w:r w:rsidRPr="00266A75">
        <w:rPr>
          <w:sz w:val="28"/>
          <w:szCs w:val="28"/>
        </w:rPr>
        <w:t xml:space="preserve"> </w:t>
      </w:r>
      <w:proofErr w:type="spellStart"/>
      <w:r w:rsidRPr="00266A75">
        <w:rPr>
          <w:sz w:val="28"/>
          <w:szCs w:val="28"/>
        </w:rPr>
        <w:t>каштоўнасцей</w:t>
      </w:r>
      <w:proofErr w:type="spellEnd"/>
      <w:r w:rsidRPr="00266A75">
        <w:rPr>
          <w:sz w:val="28"/>
          <w:szCs w:val="28"/>
        </w:rPr>
        <w:t>".</w:t>
      </w:r>
    </w:p>
    <w:p w:rsidR="00662F3C" w:rsidRPr="00266A75" w:rsidRDefault="00662F3C" w:rsidP="00662F3C">
      <w:pPr>
        <w:ind w:firstLine="709"/>
        <w:jc w:val="both"/>
        <w:rPr>
          <w:color w:val="C0504D" w:themeColor="accent2"/>
          <w:sz w:val="28"/>
          <w:szCs w:val="28"/>
        </w:rPr>
      </w:pPr>
      <w:r w:rsidRPr="00266A75">
        <w:rPr>
          <w:sz w:val="28"/>
          <w:szCs w:val="28"/>
        </w:rPr>
        <w:t xml:space="preserve"> Проектом предусматривается работы по </w:t>
      </w:r>
      <w:r w:rsidR="008E06B4" w:rsidRPr="00266A75">
        <w:rPr>
          <w:sz w:val="28"/>
          <w:szCs w:val="28"/>
        </w:rPr>
        <w:t>прокладке кабельных линий от ПС 110 «Брестская» до РП № 30.16 на территории 30 квартала многофункционального комплекса «Дан</w:t>
      </w:r>
      <w:proofErr w:type="gramStart"/>
      <w:r w:rsidR="008E06B4" w:rsidRPr="00266A75">
        <w:rPr>
          <w:sz w:val="28"/>
          <w:szCs w:val="28"/>
        </w:rPr>
        <w:t>а-</w:t>
      </w:r>
      <w:proofErr w:type="gramEnd"/>
      <w:r w:rsidR="008E06B4" w:rsidRPr="00266A75">
        <w:rPr>
          <w:sz w:val="28"/>
          <w:szCs w:val="28"/>
        </w:rPr>
        <w:t xml:space="preserve"> Мир».</w:t>
      </w:r>
    </w:p>
    <w:p w:rsidR="008E06B4" w:rsidRPr="00266A75" w:rsidRDefault="008E06B4" w:rsidP="00662F3C">
      <w:pPr>
        <w:ind w:firstLine="567"/>
        <w:jc w:val="both"/>
        <w:rPr>
          <w:b/>
          <w:sz w:val="28"/>
          <w:szCs w:val="28"/>
        </w:rPr>
      </w:pPr>
    </w:p>
    <w:p w:rsidR="00662F3C" w:rsidRPr="00266A75" w:rsidRDefault="00662F3C" w:rsidP="00662F3C">
      <w:pPr>
        <w:ind w:firstLine="567"/>
        <w:jc w:val="both"/>
        <w:rPr>
          <w:b/>
          <w:sz w:val="28"/>
          <w:szCs w:val="28"/>
        </w:rPr>
      </w:pPr>
      <w:r w:rsidRPr="00266A75">
        <w:rPr>
          <w:b/>
          <w:sz w:val="28"/>
          <w:szCs w:val="28"/>
        </w:rPr>
        <w:t>3. Описание альтернативных вариантов планируемой деятельности</w:t>
      </w:r>
    </w:p>
    <w:p w:rsidR="00662F3C" w:rsidRPr="00266A75" w:rsidRDefault="00662F3C" w:rsidP="00662F3C">
      <w:pPr>
        <w:ind w:firstLine="709"/>
        <w:jc w:val="both"/>
        <w:rPr>
          <w:sz w:val="28"/>
          <w:szCs w:val="28"/>
        </w:rPr>
      </w:pPr>
      <w:r w:rsidRPr="00266A75">
        <w:rPr>
          <w:sz w:val="28"/>
          <w:szCs w:val="28"/>
        </w:rPr>
        <w:t xml:space="preserve">Рассмотрено два варианта реализации планируемой деятельности. </w:t>
      </w:r>
    </w:p>
    <w:p w:rsidR="00662F3C" w:rsidRPr="00266A75" w:rsidRDefault="00662F3C" w:rsidP="00662F3C">
      <w:pPr>
        <w:ind w:firstLine="720"/>
        <w:jc w:val="both"/>
        <w:rPr>
          <w:sz w:val="28"/>
          <w:szCs w:val="28"/>
        </w:rPr>
      </w:pPr>
      <w:r w:rsidRPr="00266A75">
        <w:rPr>
          <w:b/>
          <w:sz w:val="28"/>
          <w:szCs w:val="28"/>
        </w:rPr>
        <w:t>I вариант.</w:t>
      </w:r>
      <w:r w:rsidRPr="00266A75">
        <w:rPr>
          <w:sz w:val="28"/>
          <w:szCs w:val="28"/>
        </w:rPr>
        <w:t xml:space="preserve"> </w:t>
      </w:r>
      <w:r w:rsidRPr="00266A75">
        <w:rPr>
          <w:bCs/>
          <w:sz w:val="28"/>
          <w:szCs w:val="28"/>
        </w:rPr>
        <w:t>Осуществление хозяйственной деятельности в соответствии с предложенными проектными решениями.</w:t>
      </w:r>
    </w:p>
    <w:p w:rsidR="00662F3C" w:rsidRPr="00266A75" w:rsidRDefault="00662F3C" w:rsidP="00662F3C">
      <w:pPr>
        <w:ind w:firstLine="720"/>
        <w:jc w:val="both"/>
        <w:rPr>
          <w:sz w:val="28"/>
          <w:szCs w:val="28"/>
        </w:rPr>
      </w:pPr>
      <w:proofErr w:type="gramStart"/>
      <w:r w:rsidRPr="00266A75">
        <w:rPr>
          <w:b/>
          <w:sz w:val="28"/>
          <w:szCs w:val="28"/>
          <w:lang w:val="en-US"/>
        </w:rPr>
        <w:lastRenderedPageBreak/>
        <w:t>II</w:t>
      </w:r>
      <w:r w:rsidRPr="00266A75">
        <w:rPr>
          <w:b/>
          <w:sz w:val="28"/>
          <w:szCs w:val="28"/>
        </w:rPr>
        <w:t xml:space="preserve"> вариант.</w:t>
      </w:r>
      <w:proofErr w:type="gramEnd"/>
      <w:r w:rsidRPr="00266A75">
        <w:rPr>
          <w:b/>
          <w:sz w:val="28"/>
          <w:szCs w:val="28"/>
        </w:rPr>
        <w:t xml:space="preserve"> </w:t>
      </w:r>
    </w:p>
    <w:p w:rsidR="00662F3C" w:rsidRPr="00266A75" w:rsidRDefault="00662F3C" w:rsidP="00662F3C">
      <w:pPr>
        <w:ind w:firstLine="709"/>
        <w:jc w:val="both"/>
        <w:rPr>
          <w:sz w:val="28"/>
          <w:szCs w:val="28"/>
        </w:rPr>
      </w:pPr>
      <w:r w:rsidRPr="00266A75">
        <w:rPr>
          <w:sz w:val="28"/>
          <w:szCs w:val="28"/>
        </w:rPr>
        <w:t>В качестве альтернативного варианта предложена «нулевая» альтернатива - отказ от планируемой хозяйственной деятельности.</w:t>
      </w:r>
    </w:p>
    <w:p w:rsidR="00662F3C" w:rsidRPr="00266A75" w:rsidRDefault="00662F3C" w:rsidP="00662F3C">
      <w:pPr>
        <w:pStyle w:val="af"/>
        <w:spacing w:before="0" w:beforeAutospacing="0" w:after="0" w:afterAutospacing="0"/>
        <w:ind w:firstLine="709"/>
        <w:jc w:val="both"/>
        <w:rPr>
          <w:sz w:val="28"/>
          <w:szCs w:val="28"/>
        </w:rPr>
      </w:pPr>
      <w:r w:rsidRPr="00266A75">
        <w:rPr>
          <w:sz w:val="28"/>
          <w:szCs w:val="28"/>
        </w:rPr>
        <w:t>Выбор одного из вариантов осуществляется по результатам ОВОС.</w:t>
      </w:r>
    </w:p>
    <w:p w:rsidR="00662F3C" w:rsidRPr="00266A75" w:rsidRDefault="00662F3C" w:rsidP="00662F3C">
      <w:pPr>
        <w:jc w:val="center"/>
        <w:rPr>
          <w:b/>
          <w:sz w:val="28"/>
          <w:szCs w:val="28"/>
        </w:rPr>
      </w:pPr>
    </w:p>
    <w:p w:rsidR="00662F3C" w:rsidRPr="00266A75" w:rsidRDefault="00662F3C" w:rsidP="00662F3C">
      <w:pPr>
        <w:jc w:val="center"/>
        <w:rPr>
          <w:b/>
          <w:sz w:val="28"/>
          <w:szCs w:val="28"/>
        </w:rPr>
      </w:pPr>
      <w:r w:rsidRPr="00266A75">
        <w:rPr>
          <w:b/>
          <w:sz w:val="28"/>
          <w:szCs w:val="28"/>
        </w:rPr>
        <w:t>4. Сведения о предполагаемых методах прогнозирования и оценки</w:t>
      </w:r>
    </w:p>
    <w:p w:rsidR="00662F3C" w:rsidRPr="00266A75" w:rsidRDefault="00662F3C" w:rsidP="00662F3C">
      <w:pPr>
        <w:pStyle w:val="13"/>
        <w:spacing w:line="240" w:lineRule="auto"/>
        <w:ind w:left="0" w:firstLine="709"/>
        <w:jc w:val="both"/>
        <w:rPr>
          <w:rFonts w:ascii="Times New Roman" w:hAnsi="Times New Roman"/>
          <w:sz w:val="28"/>
          <w:szCs w:val="28"/>
        </w:rPr>
      </w:pPr>
      <w:r w:rsidRPr="00266A75">
        <w:rPr>
          <w:rFonts w:ascii="Times New Roman" w:hAnsi="Times New Roman"/>
          <w:sz w:val="28"/>
          <w:szCs w:val="28"/>
        </w:rPr>
        <w:t xml:space="preserve">Методика исследований включает рекогносцировочное обследование; структурно-пространственный анализ материалов, характеризующих природные условия (климатические, геоморфологические, гидрологические, геолого-гидрогеологические и </w:t>
      </w:r>
      <w:proofErr w:type="spellStart"/>
      <w:proofErr w:type="gramStart"/>
      <w:r w:rsidRPr="00266A75">
        <w:rPr>
          <w:rFonts w:ascii="Times New Roman" w:hAnsi="Times New Roman"/>
          <w:sz w:val="28"/>
          <w:szCs w:val="28"/>
        </w:rPr>
        <w:t>др</w:t>
      </w:r>
      <w:proofErr w:type="spellEnd"/>
      <w:proofErr w:type="gramEnd"/>
      <w:r w:rsidRPr="00266A75">
        <w:rPr>
          <w:rFonts w:ascii="Times New Roman" w:hAnsi="Times New Roman"/>
          <w:sz w:val="28"/>
          <w:szCs w:val="28"/>
        </w:rPr>
        <w:t xml:space="preserve">). </w:t>
      </w:r>
    </w:p>
    <w:p w:rsidR="00662F3C" w:rsidRPr="00266A75" w:rsidRDefault="00662F3C" w:rsidP="00662F3C">
      <w:pPr>
        <w:jc w:val="center"/>
        <w:rPr>
          <w:b/>
          <w:sz w:val="28"/>
          <w:szCs w:val="28"/>
        </w:rPr>
      </w:pPr>
    </w:p>
    <w:p w:rsidR="00662F3C" w:rsidRPr="00266A75" w:rsidRDefault="00662F3C" w:rsidP="00662F3C">
      <w:pPr>
        <w:jc w:val="center"/>
        <w:rPr>
          <w:b/>
          <w:sz w:val="28"/>
          <w:szCs w:val="28"/>
        </w:rPr>
      </w:pPr>
      <w:r w:rsidRPr="00266A75">
        <w:rPr>
          <w:b/>
          <w:sz w:val="28"/>
          <w:szCs w:val="28"/>
        </w:rPr>
        <w:t>5. Краткое описание (разделы)</w:t>
      </w:r>
    </w:p>
    <w:p w:rsidR="00662F3C" w:rsidRPr="00266A75" w:rsidRDefault="00662F3C" w:rsidP="00662F3C">
      <w:pPr>
        <w:jc w:val="center"/>
        <w:rPr>
          <w:i/>
          <w:sz w:val="28"/>
          <w:szCs w:val="28"/>
        </w:rPr>
      </w:pPr>
      <w:r w:rsidRPr="00266A75">
        <w:rPr>
          <w:i/>
          <w:sz w:val="28"/>
          <w:szCs w:val="28"/>
        </w:rPr>
        <w:t>5.1 Существующее состояние окружающей среды</w:t>
      </w:r>
    </w:p>
    <w:p w:rsidR="00662F3C" w:rsidRPr="00266A75" w:rsidRDefault="00662F3C" w:rsidP="00662F3C">
      <w:pPr>
        <w:pStyle w:val="13"/>
        <w:spacing w:line="240" w:lineRule="auto"/>
        <w:ind w:left="0" w:firstLine="709"/>
        <w:jc w:val="both"/>
        <w:rPr>
          <w:rFonts w:ascii="Times New Roman" w:hAnsi="Times New Roman"/>
          <w:i/>
          <w:sz w:val="28"/>
          <w:szCs w:val="28"/>
        </w:rPr>
      </w:pPr>
      <w:r w:rsidRPr="00266A75">
        <w:rPr>
          <w:rFonts w:ascii="Times New Roman" w:hAnsi="Times New Roman"/>
          <w:sz w:val="28"/>
          <w:szCs w:val="28"/>
        </w:rPr>
        <w:t xml:space="preserve">Климат рассматриваемого района умеренно-континентальный.  Ближайшим водным объектом является р. </w:t>
      </w:r>
      <w:proofErr w:type="spellStart"/>
      <w:r w:rsidRPr="00266A75">
        <w:rPr>
          <w:rFonts w:ascii="Times New Roman" w:hAnsi="Times New Roman"/>
          <w:sz w:val="28"/>
          <w:szCs w:val="28"/>
        </w:rPr>
        <w:t>Лошица</w:t>
      </w:r>
      <w:proofErr w:type="spellEnd"/>
      <w:r w:rsidRPr="00266A75">
        <w:rPr>
          <w:rFonts w:ascii="Times New Roman" w:hAnsi="Times New Roman"/>
          <w:sz w:val="28"/>
          <w:szCs w:val="28"/>
        </w:rPr>
        <w:t>. Район исследований относится к области возвышенностей и равнин Центральной Беларуси и расположен в пределах юго-восточной части Минской краевой ледниково-аккумулятивной возвышенности. Рельеф территории застройки  неоднократно подвергался планировке срезкой и подсыпкой. Юго-западная часть ровная, в центральной и северной частях имеются небольшие поднятия рельефа (до 2-</w:t>
      </w:r>
      <w:smartTag w:uri="urn:schemas-microsoft-com:office:smarttags" w:element="metricconverter">
        <w:smartTagPr>
          <w:attr w:name="ProductID" w:val="3 м"/>
        </w:smartTagPr>
        <w:r w:rsidRPr="00266A75">
          <w:rPr>
            <w:rFonts w:ascii="Times New Roman" w:hAnsi="Times New Roman"/>
            <w:sz w:val="28"/>
            <w:szCs w:val="28"/>
          </w:rPr>
          <w:t>3 м</w:t>
        </w:r>
      </w:smartTag>
      <w:r w:rsidRPr="00266A75">
        <w:rPr>
          <w:rFonts w:ascii="Times New Roman" w:hAnsi="Times New Roman"/>
          <w:sz w:val="28"/>
          <w:szCs w:val="28"/>
        </w:rPr>
        <w:t xml:space="preserve">). </w:t>
      </w:r>
    </w:p>
    <w:p w:rsidR="00662F3C" w:rsidRPr="00266A75" w:rsidRDefault="00662F3C" w:rsidP="00662F3C">
      <w:pPr>
        <w:ind w:firstLine="567"/>
        <w:jc w:val="both"/>
        <w:rPr>
          <w:i/>
          <w:sz w:val="28"/>
          <w:szCs w:val="28"/>
        </w:rPr>
      </w:pPr>
    </w:p>
    <w:p w:rsidR="00662F3C" w:rsidRPr="00266A75" w:rsidRDefault="00662F3C" w:rsidP="008E06B4">
      <w:pPr>
        <w:ind w:firstLine="709"/>
        <w:jc w:val="both"/>
        <w:rPr>
          <w:i/>
          <w:iCs/>
          <w:sz w:val="28"/>
          <w:szCs w:val="28"/>
        </w:rPr>
      </w:pPr>
      <w:r w:rsidRPr="00266A75">
        <w:rPr>
          <w:i/>
          <w:sz w:val="28"/>
          <w:szCs w:val="28"/>
        </w:rPr>
        <w:t>5.2 Предварительная оценка возможного воздействия альтернативных вариантов реализации планируемой деятельности на компоненты окружающей среды и на историко-культурную ценность и ООПТ.</w:t>
      </w:r>
    </w:p>
    <w:p w:rsidR="00662F3C" w:rsidRPr="00266A75" w:rsidRDefault="00662F3C" w:rsidP="008E06B4">
      <w:pPr>
        <w:pStyle w:val="13"/>
        <w:spacing w:line="240" w:lineRule="auto"/>
        <w:ind w:left="0" w:firstLine="709"/>
        <w:jc w:val="both"/>
        <w:rPr>
          <w:rFonts w:ascii="Times New Roman" w:hAnsi="Times New Roman"/>
          <w:sz w:val="28"/>
          <w:szCs w:val="28"/>
        </w:rPr>
      </w:pPr>
      <w:r w:rsidRPr="00266A75">
        <w:rPr>
          <w:rFonts w:ascii="Times New Roman" w:hAnsi="Times New Roman"/>
          <w:sz w:val="28"/>
          <w:szCs w:val="28"/>
        </w:rPr>
        <w:t>При реализации проектных решений по предложенному варианту предполагается воздействие на почвы, воздух. Оценка предполагаемых масштабов воздействия на основные компоненты окружающей среды приведена в отчете об ОВОС.</w:t>
      </w:r>
    </w:p>
    <w:p w:rsidR="00662F3C" w:rsidRPr="00266A75" w:rsidRDefault="00662F3C" w:rsidP="008E06B4">
      <w:pPr>
        <w:ind w:firstLine="709"/>
        <w:jc w:val="both"/>
        <w:rPr>
          <w:i/>
          <w:iCs/>
          <w:sz w:val="28"/>
          <w:szCs w:val="28"/>
        </w:rPr>
      </w:pPr>
      <w:r w:rsidRPr="00266A75">
        <w:rPr>
          <w:i/>
          <w:sz w:val="28"/>
          <w:szCs w:val="28"/>
        </w:rPr>
        <w:t>5.3 Предполагаемые меры по предотвращению, минимизации или</w:t>
      </w:r>
      <w:r w:rsidRPr="00266A75">
        <w:rPr>
          <w:i/>
          <w:sz w:val="28"/>
          <w:szCs w:val="28"/>
        </w:rPr>
        <w:br/>
        <w:t xml:space="preserve"> компенсации вредного воздействия на окружающую среду и на историко-культурную ценность и ООПТ</w:t>
      </w:r>
    </w:p>
    <w:p w:rsidR="00662F3C" w:rsidRPr="00266A75" w:rsidRDefault="00662F3C" w:rsidP="008E06B4">
      <w:pPr>
        <w:pStyle w:val="13"/>
        <w:spacing w:line="240" w:lineRule="auto"/>
        <w:ind w:left="0" w:firstLine="709"/>
        <w:jc w:val="both"/>
        <w:rPr>
          <w:rFonts w:ascii="Times New Roman" w:hAnsi="Times New Roman"/>
          <w:sz w:val="28"/>
          <w:szCs w:val="28"/>
        </w:rPr>
      </w:pPr>
      <w:r w:rsidRPr="00266A75">
        <w:rPr>
          <w:rFonts w:ascii="Times New Roman" w:hAnsi="Times New Roman"/>
          <w:sz w:val="28"/>
          <w:szCs w:val="28"/>
        </w:rPr>
        <w:t>Для минимизации и компенсации вредного воздействия на окружающую среду в результате реализации планируемой хозяйственной деятельности будет разработан (при необходимости) состав природоохранных мероприятий.</w:t>
      </w:r>
    </w:p>
    <w:p w:rsidR="00662F3C" w:rsidRPr="00266A75" w:rsidRDefault="00662F3C" w:rsidP="00662F3C">
      <w:pPr>
        <w:jc w:val="center"/>
        <w:rPr>
          <w:i/>
          <w:sz w:val="28"/>
          <w:szCs w:val="28"/>
        </w:rPr>
      </w:pPr>
    </w:p>
    <w:p w:rsidR="00662F3C" w:rsidRPr="00266A75" w:rsidRDefault="00662F3C" w:rsidP="00662F3C">
      <w:pPr>
        <w:jc w:val="center"/>
        <w:rPr>
          <w:i/>
          <w:sz w:val="28"/>
          <w:szCs w:val="28"/>
        </w:rPr>
      </w:pPr>
      <w:r w:rsidRPr="00266A75">
        <w:rPr>
          <w:i/>
          <w:sz w:val="28"/>
          <w:szCs w:val="28"/>
        </w:rPr>
        <w:t xml:space="preserve">5.4 Вероятные чрезвычайные и </w:t>
      </w:r>
      <w:proofErr w:type="spellStart"/>
      <w:r w:rsidRPr="00266A75">
        <w:rPr>
          <w:i/>
          <w:sz w:val="28"/>
          <w:szCs w:val="28"/>
        </w:rPr>
        <w:t>запроектные</w:t>
      </w:r>
      <w:proofErr w:type="spellEnd"/>
      <w:r w:rsidRPr="00266A75">
        <w:rPr>
          <w:i/>
          <w:sz w:val="28"/>
          <w:szCs w:val="28"/>
        </w:rPr>
        <w:t xml:space="preserve"> аварийные ситуации</w:t>
      </w:r>
    </w:p>
    <w:p w:rsidR="00662F3C" w:rsidRPr="00266A75" w:rsidRDefault="00662F3C" w:rsidP="00662F3C">
      <w:pPr>
        <w:ind w:firstLine="709"/>
        <w:jc w:val="both"/>
        <w:rPr>
          <w:sz w:val="28"/>
          <w:szCs w:val="28"/>
        </w:rPr>
      </w:pPr>
      <w:r w:rsidRPr="00266A75">
        <w:rPr>
          <w:sz w:val="28"/>
          <w:szCs w:val="28"/>
        </w:rPr>
        <w:t xml:space="preserve">Вероятность возникновения </w:t>
      </w:r>
      <w:proofErr w:type="spellStart"/>
      <w:r w:rsidRPr="00266A75">
        <w:rPr>
          <w:sz w:val="28"/>
          <w:szCs w:val="28"/>
        </w:rPr>
        <w:t>запроектных</w:t>
      </w:r>
      <w:proofErr w:type="spellEnd"/>
      <w:r w:rsidRPr="00266A75">
        <w:rPr>
          <w:sz w:val="28"/>
          <w:szCs w:val="28"/>
        </w:rPr>
        <w:t xml:space="preserve"> и аварийных ситуаций при реализации хозяйственной деятельности будет определена в отчете об ОВОС.</w:t>
      </w:r>
    </w:p>
    <w:p w:rsidR="00662F3C" w:rsidRPr="00266A75" w:rsidRDefault="00662F3C" w:rsidP="00662F3C">
      <w:pPr>
        <w:jc w:val="center"/>
        <w:rPr>
          <w:i/>
          <w:sz w:val="28"/>
          <w:szCs w:val="28"/>
        </w:rPr>
      </w:pPr>
    </w:p>
    <w:p w:rsidR="00662F3C" w:rsidRPr="00266A75" w:rsidRDefault="00662F3C" w:rsidP="00662F3C">
      <w:pPr>
        <w:jc w:val="center"/>
        <w:rPr>
          <w:i/>
          <w:sz w:val="28"/>
          <w:szCs w:val="28"/>
        </w:rPr>
      </w:pPr>
      <w:r w:rsidRPr="00266A75">
        <w:rPr>
          <w:i/>
          <w:sz w:val="28"/>
          <w:szCs w:val="28"/>
        </w:rPr>
        <w:t>5.5 Оценка трансграничного воздействия</w:t>
      </w:r>
    </w:p>
    <w:p w:rsidR="00662F3C" w:rsidRPr="00266A75" w:rsidRDefault="00662F3C" w:rsidP="00662F3C">
      <w:pPr>
        <w:pStyle w:val="13"/>
        <w:spacing w:line="240" w:lineRule="auto"/>
        <w:ind w:left="0" w:firstLine="709"/>
        <w:jc w:val="both"/>
        <w:rPr>
          <w:rFonts w:ascii="Times New Roman" w:hAnsi="Times New Roman"/>
          <w:sz w:val="28"/>
          <w:szCs w:val="28"/>
        </w:rPr>
      </w:pPr>
      <w:r w:rsidRPr="00266A75">
        <w:rPr>
          <w:rFonts w:ascii="Times New Roman" w:hAnsi="Times New Roman"/>
          <w:sz w:val="28"/>
          <w:szCs w:val="28"/>
        </w:rPr>
        <w:t>При реализации планируемой хозяйственной деятельности не предполагае</w:t>
      </w:r>
      <w:r w:rsidR="008E06B4" w:rsidRPr="00266A75">
        <w:rPr>
          <w:rFonts w:ascii="Times New Roman" w:hAnsi="Times New Roman"/>
          <w:sz w:val="28"/>
          <w:szCs w:val="28"/>
        </w:rPr>
        <w:t>тся трансграничного воздействия</w:t>
      </w:r>
      <w:r w:rsidRPr="00266A75">
        <w:rPr>
          <w:rFonts w:ascii="Times New Roman" w:hAnsi="Times New Roman"/>
          <w:sz w:val="28"/>
          <w:szCs w:val="28"/>
        </w:rPr>
        <w:t>.</w:t>
      </w:r>
    </w:p>
    <w:p w:rsidR="00662F3C" w:rsidRPr="008E06B4" w:rsidRDefault="00662F3C" w:rsidP="00662F3C">
      <w:pPr>
        <w:jc w:val="both"/>
        <w:rPr>
          <w:sz w:val="28"/>
          <w:szCs w:val="28"/>
        </w:rPr>
      </w:pPr>
    </w:p>
    <w:p w:rsidR="008E06B4" w:rsidRPr="008E06B4" w:rsidRDefault="008E06B4" w:rsidP="00662F3C">
      <w:pPr>
        <w:jc w:val="both"/>
        <w:rPr>
          <w:sz w:val="28"/>
          <w:szCs w:val="28"/>
        </w:rPr>
      </w:pPr>
    </w:p>
    <w:p w:rsidR="008E06B4" w:rsidRPr="008E06B4" w:rsidRDefault="008E06B4" w:rsidP="00662F3C">
      <w:pPr>
        <w:jc w:val="both"/>
        <w:rPr>
          <w:sz w:val="28"/>
          <w:szCs w:val="28"/>
        </w:rPr>
      </w:pPr>
    </w:p>
    <w:p w:rsidR="008E06B4" w:rsidRPr="001E3E41" w:rsidRDefault="008E06B4" w:rsidP="00662F3C">
      <w:pPr>
        <w:jc w:val="both"/>
        <w:rPr>
          <w:color w:val="C0504D" w:themeColor="accent2"/>
          <w:sz w:val="28"/>
          <w:szCs w:val="28"/>
        </w:rPr>
        <w:sectPr w:rsidR="008E06B4" w:rsidRPr="001E3E41" w:rsidSect="00DD2A30">
          <w:pgSz w:w="11906" w:h="16838"/>
          <w:pgMar w:top="1134" w:right="567" w:bottom="1134" w:left="1134" w:header="709" w:footer="709" w:gutter="0"/>
          <w:cols w:space="708"/>
          <w:titlePg/>
          <w:docGrid w:linePitch="360"/>
        </w:sectPr>
      </w:pPr>
    </w:p>
    <w:p w:rsidR="00662F3C" w:rsidRPr="00DA61FC" w:rsidRDefault="00662F3C" w:rsidP="00662F3C">
      <w:pPr>
        <w:pStyle w:val="1"/>
        <w:jc w:val="center"/>
        <w:rPr>
          <w:rFonts w:ascii="Times New Roman" w:hAnsi="Times New Roman" w:cs="Times New Roman"/>
          <w:sz w:val="28"/>
        </w:rPr>
      </w:pPr>
      <w:bookmarkStart w:id="124" w:name="_Toc33099909"/>
      <w:r w:rsidRPr="00DA61FC">
        <w:rPr>
          <w:rFonts w:ascii="Times New Roman" w:hAnsi="Times New Roman" w:cs="Times New Roman"/>
          <w:sz w:val="28"/>
        </w:rPr>
        <w:lastRenderedPageBreak/>
        <w:t>Приложение</w:t>
      </w:r>
      <w:proofErr w:type="gramStart"/>
      <w:r w:rsidRPr="00DA61FC">
        <w:rPr>
          <w:rFonts w:ascii="Times New Roman" w:hAnsi="Times New Roman" w:cs="Times New Roman"/>
          <w:sz w:val="28"/>
        </w:rPr>
        <w:t xml:space="preserve"> </w:t>
      </w:r>
      <w:r w:rsidR="00DA61FC" w:rsidRPr="00DA61FC">
        <w:rPr>
          <w:rFonts w:ascii="Times New Roman" w:hAnsi="Times New Roman" w:cs="Times New Roman"/>
          <w:sz w:val="28"/>
        </w:rPr>
        <w:t>Б</w:t>
      </w:r>
      <w:bookmarkEnd w:id="124"/>
      <w:proofErr w:type="gramEnd"/>
    </w:p>
    <w:p w:rsidR="00DA61FC" w:rsidRDefault="00DA61FC" w:rsidP="00662F3C">
      <w:pPr>
        <w:rPr>
          <w:color w:val="C0504D" w:themeColor="accent2"/>
        </w:rPr>
      </w:pPr>
    </w:p>
    <w:p w:rsidR="00DA61FC" w:rsidRDefault="00DA61FC" w:rsidP="00DA61FC">
      <w:pPr>
        <w:jc w:val="center"/>
        <w:rPr>
          <w:color w:val="C0504D" w:themeColor="accent2"/>
        </w:rPr>
      </w:pPr>
      <w:r>
        <w:rPr>
          <w:noProof/>
          <w:color w:val="C0504D" w:themeColor="accent2"/>
        </w:rPr>
        <w:drawing>
          <wp:inline distT="0" distB="0" distL="0" distR="0">
            <wp:extent cx="11334750" cy="8378977"/>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18676" t="10951" r="16471" b="4047"/>
                    <a:stretch>
                      <a:fillRect/>
                    </a:stretch>
                  </pic:blipFill>
                  <pic:spPr bwMode="auto">
                    <a:xfrm>
                      <a:off x="0" y="0"/>
                      <a:ext cx="11334750" cy="8378977"/>
                    </a:xfrm>
                    <a:prstGeom prst="rect">
                      <a:avLst/>
                    </a:prstGeom>
                    <a:noFill/>
                    <a:ln w="9525">
                      <a:noFill/>
                      <a:miter lim="800000"/>
                      <a:headEnd/>
                      <a:tailEnd/>
                    </a:ln>
                  </pic:spPr>
                </pic:pic>
              </a:graphicData>
            </a:graphic>
          </wp:inline>
        </w:drawing>
      </w:r>
    </w:p>
    <w:p w:rsidR="00DA61FC" w:rsidRDefault="00DA61FC" w:rsidP="00662F3C">
      <w:pPr>
        <w:rPr>
          <w:color w:val="C0504D" w:themeColor="accent2"/>
        </w:rPr>
      </w:pPr>
    </w:p>
    <w:p w:rsidR="00DA61FC" w:rsidRDefault="00662F3C" w:rsidP="00662F3C">
      <w:pPr>
        <w:rPr>
          <w:color w:val="C0504D" w:themeColor="accent2"/>
        </w:rPr>
      </w:pPr>
      <w:r w:rsidRPr="001E3E41">
        <w:rPr>
          <w:color w:val="C0504D" w:themeColor="accent2"/>
        </w:rPr>
        <w:br w:type="page"/>
      </w:r>
    </w:p>
    <w:p w:rsidR="00DA61FC" w:rsidRDefault="00DA61FC" w:rsidP="00DA61FC">
      <w:pPr>
        <w:jc w:val="center"/>
        <w:rPr>
          <w:color w:val="C0504D" w:themeColor="accent2"/>
        </w:rPr>
      </w:pPr>
      <w:r>
        <w:rPr>
          <w:noProof/>
          <w:color w:val="C0504D" w:themeColor="accent2"/>
        </w:rPr>
        <w:lastRenderedPageBreak/>
        <w:drawing>
          <wp:inline distT="0" distB="0" distL="0" distR="0">
            <wp:extent cx="10731905" cy="8201025"/>
            <wp:effectExtent l="1905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l="18382" t="8865" r="16764" b="3264"/>
                    <a:stretch>
                      <a:fillRect/>
                    </a:stretch>
                  </pic:blipFill>
                  <pic:spPr bwMode="auto">
                    <a:xfrm>
                      <a:off x="0" y="0"/>
                      <a:ext cx="10731905" cy="8201025"/>
                    </a:xfrm>
                    <a:prstGeom prst="rect">
                      <a:avLst/>
                    </a:prstGeom>
                    <a:noFill/>
                    <a:ln w="9525">
                      <a:noFill/>
                      <a:miter lim="800000"/>
                      <a:headEnd/>
                      <a:tailEnd/>
                    </a:ln>
                  </pic:spPr>
                </pic:pic>
              </a:graphicData>
            </a:graphic>
          </wp:inline>
        </w:drawing>
      </w:r>
    </w:p>
    <w:p w:rsidR="00662F3C" w:rsidRPr="001E3E41" w:rsidRDefault="00662F3C" w:rsidP="00662F3C">
      <w:pPr>
        <w:rPr>
          <w:color w:val="C0504D" w:themeColor="accent2"/>
        </w:rPr>
      </w:pPr>
      <w:r w:rsidRPr="001E3E41">
        <w:rPr>
          <w:color w:val="C0504D" w:themeColor="accent2"/>
        </w:rPr>
        <w:br w:type="page"/>
      </w:r>
    </w:p>
    <w:p w:rsidR="00662F3C" w:rsidRPr="001E3E41" w:rsidRDefault="00662F3C" w:rsidP="00662F3C">
      <w:pPr>
        <w:rPr>
          <w:color w:val="C0504D" w:themeColor="accent2"/>
        </w:rPr>
        <w:sectPr w:rsidR="00662F3C" w:rsidRPr="001E3E41" w:rsidSect="00DA61FC">
          <w:pgSz w:w="23814" w:h="16839" w:orient="landscape" w:code="8"/>
          <w:pgMar w:top="1134" w:right="1134" w:bottom="567" w:left="1134" w:header="709" w:footer="709" w:gutter="0"/>
          <w:cols w:space="708"/>
          <w:titlePg/>
          <w:docGrid w:linePitch="360"/>
        </w:sectPr>
      </w:pPr>
    </w:p>
    <w:p w:rsidR="00DF57F4" w:rsidRPr="00456B2F" w:rsidRDefault="00DF57F4" w:rsidP="00DF57F4">
      <w:pPr>
        <w:pStyle w:val="1"/>
        <w:spacing w:before="0" w:after="0"/>
        <w:jc w:val="center"/>
        <w:rPr>
          <w:rFonts w:ascii="Times New Roman" w:hAnsi="Times New Roman" w:cs="Times New Roman"/>
          <w:sz w:val="28"/>
        </w:rPr>
      </w:pPr>
      <w:bookmarkStart w:id="125" w:name="_Toc33099910"/>
      <w:r w:rsidRPr="00456B2F">
        <w:rPr>
          <w:rFonts w:ascii="Times New Roman" w:hAnsi="Times New Roman" w:cs="Times New Roman"/>
          <w:sz w:val="28"/>
        </w:rPr>
        <w:lastRenderedPageBreak/>
        <w:t>Приложение</w:t>
      </w:r>
      <w:proofErr w:type="gramStart"/>
      <w:r w:rsidRPr="00456B2F">
        <w:rPr>
          <w:rFonts w:ascii="Times New Roman" w:hAnsi="Times New Roman" w:cs="Times New Roman"/>
          <w:sz w:val="28"/>
        </w:rPr>
        <w:t xml:space="preserve"> </w:t>
      </w:r>
      <w:r>
        <w:rPr>
          <w:rFonts w:ascii="Times New Roman" w:hAnsi="Times New Roman" w:cs="Times New Roman"/>
          <w:sz w:val="28"/>
        </w:rPr>
        <w:t>В</w:t>
      </w:r>
      <w:bookmarkEnd w:id="125"/>
      <w:proofErr w:type="gramEnd"/>
    </w:p>
    <w:p w:rsidR="00DF57F4" w:rsidRDefault="00594EE5" w:rsidP="00662F3C">
      <w:pPr>
        <w:pStyle w:val="1"/>
        <w:spacing w:before="0" w:after="0"/>
        <w:jc w:val="center"/>
        <w:rPr>
          <w:rFonts w:ascii="Times New Roman" w:hAnsi="Times New Roman" w:cs="Times New Roman"/>
          <w:sz w:val="28"/>
        </w:rPr>
      </w:pPr>
      <w:r w:rsidRPr="00594EE5">
        <w:rPr>
          <w:rFonts w:ascii="Times New Roman" w:hAnsi="Times New Roman" w:cs="Times New Roman"/>
          <w:noProof/>
          <w:sz w:val="28"/>
        </w:rPr>
        <w:drawing>
          <wp:inline distT="0" distB="0" distL="0" distR="0">
            <wp:extent cx="12834248" cy="7534275"/>
            <wp:effectExtent l="19050" t="0" r="5452"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7730" t="10148" r="23468" b="18069"/>
                    <a:stretch>
                      <a:fillRect/>
                    </a:stretch>
                  </pic:blipFill>
                  <pic:spPr bwMode="auto">
                    <a:xfrm>
                      <a:off x="0" y="0"/>
                      <a:ext cx="12834248" cy="7534275"/>
                    </a:xfrm>
                    <a:prstGeom prst="rect">
                      <a:avLst/>
                    </a:prstGeom>
                    <a:noFill/>
                    <a:ln w="9525">
                      <a:noFill/>
                      <a:miter lim="800000"/>
                      <a:headEnd/>
                      <a:tailEnd/>
                    </a:ln>
                  </pic:spPr>
                </pic:pic>
              </a:graphicData>
            </a:graphic>
          </wp:inline>
        </w:drawing>
      </w:r>
    </w:p>
    <w:p w:rsidR="00594EE5" w:rsidRDefault="00594EE5" w:rsidP="00594EE5">
      <w:pPr>
        <w:ind w:firstLine="709"/>
        <w:jc w:val="center"/>
        <w:rPr>
          <w:spacing w:val="3"/>
          <w:sz w:val="28"/>
          <w:szCs w:val="28"/>
        </w:rPr>
      </w:pPr>
    </w:p>
    <w:p w:rsidR="00594EE5" w:rsidRDefault="00594EE5" w:rsidP="00594EE5">
      <w:pPr>
        <w:ind w:firstLine="709"/>
        <w:jc w:val="center"/>
        <w:rPr>
          <w:spacing w:val="3"/>
          <w:sz w:val="28"/>
          <w:szCs w:val="28"/>
        </w:rPr>
      </w:pPr>
      <w:proofErr w:type="spellStart"/>
      <w:r>
        <w:rPr>
          <w:spacing w:val="3"/>
          <w:sz w:val="28"/>
          <w:szCs w:val="28"/>
        </w:rPr>
        <w:t>Выкопировка</w:t>
      </w:r>
      <w:proofErr w:type="spellEnd"/>
      <w:r>
        <w:rPr>
          <w:spacing w:val="3"/>
          <w:sz w:val="28"/>
          <w:szCs w:val="28"/>
        </w:rPr>
        <w:t xml:space="preserve"> из таксационного плана на участке сквера по </w:t>
      </w:r>
      <w:proofErr w:type="spellStart"/>
      <w:r>
        <w:rPr>
          <w:spacing w:val="3"/>
          <w:sz w:val="28"/>
          <w:szCs w:val="28"/>
        </w:rPr>
        <w:t>ул</w:t>
      </w:r>
      <w:proofErr w:type="gramStart"/>
      <w:r>
        <w:rPr>
          <w:spacing w:val="3"/>
          <w:sz w:val="28"/>
          <w:szCs w:val="28"/>
        </w:rPr>
        <w:t>.К</w:t>
      </w:r>
      <w:proofErr w:type="gramEnd"/>
      <w:r>
        <w:rPr>
          <w:spacing w:val="3"/>
          <w:sz w:val="28"/>
          <w:szCs w:val="28"/>
        </w:rPr>
        <w:t>ижеватова</w:t>
      </w:r>
      <w:proofErr w:type="spellEnd"/>
      <w:r>
        <w:rPr>
          <w:spacing w:val="3"/>
          <w:sz w:val="28"/>
          <w:szCs w:val="28"/>
        </w:rPr>
        <w:t xml:space="preserve"> (удаляется деревья №№38,39 за пределами сквера) (лист 3.4 Таксационного плана)</w:t>
      </w:r>
    </w:p>
    <w:p w:rsidR="00DF57F4" w:rsidRDefault="00DF57F4" w:rsidP="00662F3C">
      <w:pPr>
        <w:pStyle w:val="1"/>
        <w:spacing w:before="0" w:after="0"/>
        <w:jc w:val="center"/>
        <w:rPr>
          <w:rFonts w:ascii="Times New Roman" w:hAnsi="Times New Roman" w:cs="Times New Roman"/>
          <w:sz w:val="28"/>
        </w:rPr>
      </w:pPr>
    </w:p>
    <w:p w:rsidR="00594EE5" w:rsidRDefault="00594EE5" w:rsidP="00594EE5"/>
    <w:p w:rsidR="00594EE5" w:rsidRDefault="00594EE5" w:rsidP="00594EE5"/>
    <w:p w:rsidR="00594EE5" w:rsidRDefault="00594EE5" w:rsidP="00594EE5"/>
    <w:p w:rsidR="00594EE5" w:rsidRDefault="00594EE5" w:rsidP="00594EE5"/>
    <w:p w:rsidR="00594EE5" w:rsidRDefault="00594EE5" w:rsidP="00594EE5"/>
    <w:p w:rsidR="00594EE5" w:rsidRDefault="00594EE5" w:rsidP="00594EE5"/>
    <w:p w:rsidR="00594EE5" w:rsidRDefault="00594EE5" w:rsidP="00594EE5"/>
    <w:p w:rsidR="00594EE5" w:rsidRPr="00594EE5" w:rsidRDefault="00594EE5" w:rsidP="00594EE5">
      <w:r w:rsidRPr="00594EE5">
        <w:rPr>
          <w:noProof/>
        </w:rPr>
        <w:lastRenderedPageBreak/>
        <w:drawing>
          <wp:inline distT="0" distB="0" distL="0" distR="0">
            <wp:extent cx="13296900" cy="6734175"/>
            <wp:effectExtent l="1905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2019" t="7178" r="766" b="5322"/>
                    <a:stretch>
                      <a:fillRect/>
                    </a:stretch>
                  </pic:blipFill>
                  <pic:spPr bwMode="auto">
                    <a:xfrm>
                      <a:off x="0" y="0"/>
                      <a:ext cx="13296900" cy="6734175"/>
                    </a:xfrm>
                    <a:prstGeom prst="rect">
                      <a:avLst/>
                    </a:prstGeom>
                    <a:noFill/>
                    <a:ln w="9525">
                      <a:noFill/>
                      <a:miter lim="800000"/>
                      <a:headEnd/>
                      <a:tailEnd/>
                    </a:ln>
                  </pic:spPr>
                </pic:pic>
              </a:graphicData>
            </a:graphic>
          </wp:inline>
        </w:drawing>
      </w:r>
    </w:p>
    <w:p w:rsidR="00DF57F4" w:rsidRDefault="00DF57F4" w:rsidP="00662F3C">
      <w:pPr>
        <w:pStyle w:val="1"/>
        <w:spacing w:before="0" w:after="0"/>
        <w:jc w:val="center"/>
        <w:rPr>
          <w:rFonts w:ascii="Times New Roman" w:hAnsi="Times New Roman" w:cs="Times New Roman"/>
          <w:sz w:val="28"/>
        </w:rPr>
      </w:pPr>
    </w:p>
    <w:p w:rsidR="00594EE5" w:rsidRDefault="00594EE5" w:rsidP="00594EE5"/>
    <w:p w:rsidR="00594EE5" w:rsidRDefault="00594EE5" w:rsidP="00594EE5"/>
    <w:p w:rsidR="00594EE5" w:rsidRDefault="00594EE5" w:rsidP="00594EE5"/>
    <w:p w:rsidR="00594EE5" w:rsidRDefault="00594EE5" w:rsidP="00594EE5">
      <w:pPr>
        <w:ind w:firstLine="709"/>
        <w:jc w:val="center"/>
        <w:rPr>
          <w:spacing w:val="3"/>
          <w:sz w:val="28"/>
          <w:szCs w:val="28"/>
        </w:rPr>
      </w:pPr>
      <w:proofErr w:type="spellStart"/>
      <w:r>
        <w:rPr>
          <w:spacing w:val="3"/>
          <w:sz w:val="28"/>
          <w:szCs w:val="28"/>
        </w:rPr>
        <w:t>Выкопировка</w:t>
      </w:r>
      <w:proofErr w:type="spellEnd"/>
      <w:r>
        <w:rPr>
          <w:spacing w:val="3"/>
          <w:sz w:val="28"/>
          <w:szCs w:val="28"/>
        </w:rPr>
        <w:t xml:space="preserve"> из таксационного плана на участке </w:t>
      </w:r>
      <w:proofErr w:type="spellStart"/>
      <w:r>
        <w:rPr>
          <w:spacing w:val="3"/>
          <w:sz w:val="28"/>
          <w:szCs w:val="28"/>
        </w:rPr>
        <w:t>Лошицкого</w:t>
      </w:r>
      <w:proofErr w:type="spellEnd"/>
      <w:r>
        <w:rPr>
          <w:spacing w:val="3"/>
          <w:sz w:val="28"/>
          <w:szCs w:val="28"/>
        </w:rPr>
        <w:t xml:space="preserve"> парка  (удаляется деревья №№236, 235, 234, 233 за пределами сквера) (лист 3.10 Таксационного плана)</w:t>
      </w:r>
    </w:p>
    <w:p w:rsidR="00100E53" w:rsidRDefault="00100E53" w:rsidP="00594EE5">
      <w:pPr>
        <w:ind w:firstLine="709"/>
        <w:jc w:val="center"/>
        <w:rPr>
          <w:spacing w:val="3"/>
          <w:sz w:val="28"/>
          <w:szCs w:val="28"/>
        </w:rPr>
      </w:pPr>
    </w:p>
    <w:p w:rsidR="00100E53" w:rsidRDefault="00100E53" w:rsidP="00100E53">
      <w:pPr>
        <w:jc w:val="center"/>
        <w:rPr>
          <w:spacing w:val="3"/>
          <w:sz w:val="28"/>
          <w:szCs w:val="28"/>
        </w:rPr>
      </w:pPr>
      <w:r>
        <w:rPr>
          <w:noProof/>
          <w:spacing w:val="3"/>
          <w:sz w:val="28"/>
          <w:szCs w:val="28"/>
        </w:rPr>
        <w:lastRenderedPageBreak/>
        <w:drawing>
          <wp:inline distT="0" distB="0" distL="0" distR="0">
            <wp:extent cx="11320357" cy="63150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16992" t="8911" r="15599" b="24257"/>
                    <a:stretch>
                      <a:fillRect/>
                    </a:stretch>
                  </pic:blipFill>
                  <pic:spPr bwMode="auto">
                    <a:xfrm>
                      <a:off x="0" y="0"/>
                      <a:ext cx="11320357" cy="6315075"/>
                    </a:xfrm>
                    <a:prstGeom prst="rect">
                      <a:avLst/>
                    </a:prstGeom>
                    <a:noFill/>
                    <a:ln w="9525">
                      <a:noFill/>
                      <a:miter lim="800000"/>
                      <a:headEnd/>
                      <a:tailEnd/>
                    </a:ln>
                  </pic:spPr>
                </pic:pic>
              </a:graphicData>
            </a:graphic>
          </wp:inline>
        </w:drawing>
      </w:r>
    </w:p>
    <w:p w:rsidR="00100E53" w:rsidRDefault="00100E53" w:rsidP="00100E53">
      <w:pPr>
        <w:jc w:val="center"/>
        <w:rPr>
          <w:spacing w:val="3"/>
          <w:sz w:val="28"/>
          <w:szCs w:val="28"/>
        </w:rPr>
      </w:pPr>
    </w:p>
    <w:p w:rsidR="00A56D60" w:rsidRDefault="00A56D60" w:rsidP="00A56D60">
      <w:pPr>
        <w:ind w:firstLine="709"/>
        <w:jc w:val="center"/>
        <w:rPr>
          <w:spacing w:val="3"/>
          <w:sz w:val="28"/>
          <w:szCs w:val="28"/>
        </w:rPr>
      </w:pPr>
      <w:proofErr w:type="spellStart"/>
      <w:r>
        <w:rPr>
          <w:spacing w:val="3"/>
          <w:sz w:val="28"/>
          <w:szCs w:val="28"/>
        </w:rPr>
        <w:t>Выкопировка</w:t>
      </w:r>
      <w:proofErr w:type="spellEnd"/>
      <w:r>
        <w:rPr>
          <w:spacing w:val="3"/>
          <w:sz w:val="28"/>
          <w:szCs w:val="28"/>
        </w:rPr>
        <w:t xml:space="preserve"> из таксационного плана на участке </w:t>
      </w:r>
      <w:proofErr w:type="spellStart"/>
      <w:r>
        <w:rPr>
          <w:spacing w:val="3"/>
          <w:sz w:val="28"/>
          <w:szCs w:val="28"/>
        </w:rPr>
        <w:t>Лошицкого</w:t>
      </w:r>
      <w:proofErr w:type="spellEnd"/>
      <w:r>
        <w:rPr>
          <w:spacing w:val="3"/>
          <w:sz w:val="28"/>
          <w:szCs w:val="28"/>
        </w:rPr>
        <w:t xml:space="preserve"> парка   (лист 3.11 Таксационного плана)</w:t>
      </w:r>
    </w:p>
    <w:p w:rsidR="00100E53" w:rsidRDefault="00100E53" w:rsidP="00100E53">
      <w:pPr>
        <w:jc w:val="center"/>
        <w:rPr>
          <w:spacing w:val="3"/>
          <w:sz w:val="28"/>
          <w:szCs w:val="28"/>
        </w:rPr>
      </w:pPr>
    </w:p>
    <w:p w:rsidR="00100E53" w:rsidRPr="00100E53" w:rsidRDefault="00100E53" w:rsidP="00100E53">
      <w:pPr>
        <w:jc w:val="center"/>
        <w:rPr>
          <w:b/>
          <w:spacing w:val="3"/>
          <w:sz w:val="28"/>
          <w:szCs w:val="28"/>
        </w:rPr>
      </w:pPr>
      <w:r>
        <w:rPr>
          <w:b/>
          <w:noProof/>
          <w:spacing w:val="3"/>
          <w:sz w:val="28"/>
          <w:szCs w:val="28"/>
        </w:rPr>
        <w:lastRenderedPageBreak/>
        <w:drawing>
          <wp:inline distT="0" distB="0" distL="0" distR="0">
            <wp:extent cx="12674369" cy="7658100"/>
            <wp:effectExtent l="1905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10167" t="7673" r="7312" b="3713"/>
                    <a:stretch>
                      <a:fillRect/>
                    </a:stretch>
                  </pic:blipFill>
                  <pic:spPr bwMode="auto">
                    <a:xfrm>
                      <a:off x="0" y="0"/>
                      <a:ext cx="12674369" cy="7658100"/>
                    </a:xfrm>
                    <a:prstGeom prst="rect">
                      <a:avLst/>
                    </a:prstGeom>
                    <a:noFill/>
                    <a:ln w="9525">
                      <a:noFill/>
                      <a:miter lim="800000"/>
                      <a:headEnd/>
                      <a:tailEnd/>
                    </a:ln>
                  </pic:spPr>
                </pic:pic>
              </a:graphicData>
            </a:graphic>
          </wp:inline>
        </w:drawing>
      </w:r>
    </w:p>
    <w:p w:rsidR="00100E53" w:rsidRDefault="00100E53" w:rsidP="00100E53">
      <w:pPr>
        <w:jc w:val="center"/>
        <w:rPr>
          <w:spacing w:val="3"/>
          <w:sz w:val="28"/>
          <w:szCs w:val="28"/>
        </w:rPr>
      </w:pPr>
    </w:p>
    <w:p w:rsidR="00594EE5" w:rsidRDefault="00594EE5" w:rsidP="00594EE5"/>
    <w:p w:rsidR="00A56D60" w:rsidRDefault="00A56D60" w:rsidP="00A56D60">
      <w:pPr>
        <w:ind w:firstLine="709"/>
        <w:jc w:val="center"/>
        <w:rPr>
          <w:spacing w:val="3"/>
          <w:sz w:val="28"/>
          <w:szCs w:val="28"/>
        </w:rPr>
      </w:pPr>
      <w:proofErr w:type="spellStart"/>
      <w:r>
        <w:rPr>
          <w:spacing w:val="3"/>
          <w:sz w:val="28"/>
          <w:szCs w:val="28"/>
        </w:rPr>
        <w:t>Выкопировка</w:t>
      </w:r>
      <w:proofErr w:type="spellEnd"/>
      <w:r>
        <w:rPr>
          <w:spacing w:val="3"/>
          <w:sz w:val="28"/>
          <w:szCs w:val="28"/>
        </w:rPr>
        <w:t xml:space="preserve"> из таксационного плана на участке </w:t>
      </w:r>
      <w:proofErr w:type="spellStart"/>
      <w:r>
        <w:rPr>
          <w:spacing w:val="3"/>
          <w:sz w:val="28"/>
          <w:szCs w:val="28"/>
        </w:rPr>
        <w:t>Лошицкого</w:t>
      </w:r>
      <w:proofErr w:type="spellEnd"/>
      <w:r>
        <w:rPr>
          <w:spacing w:val="3"/>
          <w:sz w:val="28"/>
          <w:szCs w:val="28"/>
        </w:rPr>
        <w:t xml:space="preserve"> парка   (лист 3.12 Таксационного плана)</w:t>
      </w:r>
    </w:p>
    <w:p w:rsidR="00594EE5" w:rsidRDefault="00594EE5" w:rsidP="00594EE5"/>
    <w:p w:rsidR="00594EE5" w:rsidRDefault="00594EE5" w:rsidP="00594EE5">
      <w:r w:rsidRPr="00594EE5">
        <w:rPr>
          <w:noProof/>
        </w:rPr>
        <w:lastRenderedPageBreak/>
        <w:drawing>
          <wp:inline distT="0" distB="0" distL="0" distR="0">
            <wp:extent cx="13249275" cy="4638675"/>
            <wp:effectExtent l="19050" t="0" r="9525"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l="2089" t="20916" r="1045" b="18812"/>
                    <a:stretch>
                      <a:fillRect/>
                    </a:stretch>
                  </pic:blipFill>
                  <pic:spPr bwMode="auto">
                    <a:xfrm>
                      <a:off x="0" y="0"/>
                      <a:ext cx="13249275" cy="4638675"/>
                    </a:xfrm>
                    <a:prstGeom prst="rect">
                      <a:avLst/>
                    </a:prstGeom>
                    <a:noFill/>
                    <a:ln w="9525">
                      <a:noFill/>
                      <a:miter lim="800000"/>
                      <a:headEnd/>
                      <a:tailEnd/>
                    </a:ln>
                  </pic:spPr>
                </pic:pic>
              </a:graphicData>
            </a:graphic>
          </wp:inline>
        </w:drawing>
      </w:r>
    </w:p>
    <w:p w:rsidR="00594EE5" w:rsidRDefault="00594EE5" w:rsidP="00594EE5"/>
    <w:p w:rsidR="00594EE5" w:rsidRDefault="00594EE5" w:rsidP="00594EE5">
      <w:pPr>
        <w:ind w:firstLine="709"/>
        <w:jc w:val="center"/>
        <w:rPr>
          <w:spacing w:val="3"/>
          <w:sz w:val="28"/>
          <w:szCs w:val="28"/>
        </w:rPr>
      </w:pPr>
      <w:proofErr w:type="spellStart"/>
      <w:r>
        <w:rPr>
          <w:spacing w:val="3"/>
          <w:sz w:val="28"/>
          <w:szCs w:val="28"/>
        </w:rPr>
        <w:t>Выкопировка</w:t>
      </w:r>
      <w:proofErr w:type="spellEnd"/>
      <w:r>
        <w:rPr>
          <w:spacing w:val="3"/>
          <w:sz w:val="28"/>
          <w:szCs w:val="28"/>
        </w:rPr>
        <w:t xml:space="preserve"> из таксационного плана на участке</w:t>
      </w:r>
      <w:r w:rsidR="00303341">
        <w:rPr>
          <w:spacing w:val="3"/>
          <w:sz w:val="28"/>
          <w:szCs w:val="28"/>
        </w:rPr>
        <w:t xml:space="preserve"> зоны охраны ландшафта историко-культурной ценности </w:t>
      </w:r>
      <w:r w:rsidR="00303341" w:rsidRPr="006D5539">
        <w:rPr>
          <w:iCs/>
          <w:sz w:val="28"/>
          <w:szCs w:val="28"/>
        </w:rPr>
        <w:t>«Дом-усадьба «Белая Дача»</w:t>
      </w:r>
      <w:r w:rsidR="00303341">
        <w:rPr>
          <w:spacing w:val="3"/>
          <w:sz w:val="28"/>
          <w:szCs w:val="28"/>
        </w:rPr>
        <w:t xml:space="preserve">  </w:t>
      </w:r>
      <w:r>
        <w:rPr>
          <w:spacing w:val="3"/>
          <w:sz w:val="28"/>
          <w:szCs w:val="28"/>
        </w:rPr>
        <w:t xml:space="preserve">  (лист 3.1</w:t>
      </w:r>
      <w:r w:rsidR="00303341">
        <w:rPr>
          <w:spacing w:val="3"/>
          <w:sz w:val="28"/>
          <w:szCs w:val="28"/>
        </w:rPr>
        <w:t>3</w:t>
      </w:r>
      <w:r>
        <w:rPr>
          <w:spacing w:val="3"/>
          <w:sz w:val="28"/>
          <w:szCs w:val="28"/>
        </w:rPr>
        <w:t xml:space="preserve"> Таксационного плана)</w:t>
      </w:r>
    </w:p>
    <w:p w:rsidR="00594EE5" w:rsidRDefault="00594EE5" w:rsidP="00594EE5"/>
    <w:p w:rsidR="00303341" w:rsidRDefault="00303341" w:rsidP="00594EE5"/>
    <w:p w:rsidR="00303341" w:rsidRDefault="00303341" w:rsidP="00594EE5">
      <w:r w:rsidRPr="00303341">
        <w:rPr>
          <w:noProof/>
        </w:rPr>
        <w:lastRenderedPageBreak/>
        <w:drawing>
          <wp:inline distT="0" distB="0" distL="0" distR="0">
            <wp:extent cx="13058775" cy="8791441"/>
            <wp:effectExtent l="19050" t="0" r="9525"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l="14206" t="7302" r="11421" b="3713"/>
                    <a:stretch>
                      <a:fillRect/>
                    </a:stretch>
                  </pic:blipFill>
                  <pic:spPr bwMode="auto">
                    <a:xfrm>
                      <a:off x="0" y="0"/>
                      <a:ext cx="13058775" cy="8791441"/>
                    </a:xfrm>
                    <a:prstGeom prst="rect">
                      <a:avLst/>
                    </a:prstGeom>
                    <a:noFill/>
                    <a:ln w="9525">
                      <a:noFill/>
                      <a:miter lim="800000"/>
                      <a:headEnd/>
                      <a:tailEnd/>
                    </a:ln>
                  </pic:spPr>
                </pic:pic>
              </a:graphicData>
            </a:graphic>
          </wp:inline>
        </w:drawing>
      </w:r>
    </w:p>
    <w:p w:rsidR="00303341" w:rsidRDefault="00303341" w:rsidP="00303341">
      <w:pPr>
        <w:ind w:firstLine="709"/>
        <w:jc w:val="center"/>
        <w:rPr>
          <w:spacing w:val="3"/>
          <w:sz w:val="28"/>
          <w:szCs w:val="28"/>
        </w:rPr>
      </w:pPr>
      <w:proofErr w:type="spellStart"/>
      <w:r>
        <w:rPr>
          <w:spacing w:val="3"/>
          <w:sz w:val="28"/>
          <w:szCs w:val="28"/>
        </w:rPr>
        <w:t>Выкопировка</w:t>
      </w:r>
      <w:proofErr w:type="spellEnd"/>
      <w:r>
        <w:rPr>
          <w:spacing w:val="3"/>
          <w:sz w:val="28"/>
          <w:szCs w:val="28"/>
        </w:rPr>
        <w:t xml:space="preserve"> из таксационного плана на участке зоны регулирования застройки 1 режима содержания историко-культурной ценности </w:t>
      </w:r>
      <w:r w:rsidRPr="006D5539">
        <w:rPr>
          <w:iCs/>
          <w:sz w:val="28"/>
          <w:szCs w:val="28"/>
        </w:rPr>
        <w:t>«Дом-усадьба «Белая Дача»</w:t>
      </w:r>
      <w:r>
        <w:rPr>
          <w:spacing w:val="3"/>
          <w:sz w:val="28"/>
          <w:szCs w:val="28"/>
        </w:rPr>
        <w:t xml:space="preserve">    (лист 3.14 Таксационного плана)</w:t>
      </w:r>
    </w:p>
    <w:p w:rsidR="00303341" w:rsidRDefault="00303341" w:rsidP="00594EE5"/>
    <w:p w:rsidR="006F1407" w:rsidRDefault="006F1407" w:rsidP="00594EE5">
      <w:r>
        <w:rPr>
          <w:noProof/>
        </w:rPr>
        <w:drawing>
          <wp:inline distT="0" distB="0" distL="0" distR="0">
            <wp:extent cx="12801600" cy="8401050"/>
            <wp:effectExtent l="19050" t="0" r="0"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l="10376" t="12325" r="18802" b="5075"/>
                    <a:stretch>
                      <a:fillRect/>
                    </a:stretch>
                  </pic:blipFill>
                  <pic:spPr bwMode="auto">
                    <a:xfrm>
                      <a:off x="0" y="0"/>
                      <a:ext cx="12801600" cy="8401050"/>
                    </a:xfrm>
                    <a:prstGeom prst="rect">
                      <a:avLst/>
                    </a:prstGeom>
                    <a:noFill/>
                    <a:ln w="9525">
                      <a:noFill/>
                      <a:miter lim="800000"/>
                      <a:headEnd/>
                      <a:tailEnd/>
                    </a:ln>
                  </pic:spPr>
                </pic:pic>
              </a:graphicData>
            </a:graphic>
          </wp:inline>
        </w:drawing>
      </w:r>
    </w:p>
    <w:p w:rsidR="006F1407" w:rsidRDefault="006F1407" w:rsidP="006F1407">
      <w:pPr>
        <w:ind w:firstLine="709"/>
        <w:jc w:val="center"/>
        <w:rPr>
          <w:spacing w:val="3"/>
          <w:sz w:val="28"/>
          <w:szCs w:val="28"/>
        </w:rPr>
      </w:pPr>
      <w:proofErr w:type="spellStart"/>
      <w:r>
        <w:rPr>
          <w:spacing w:val="3"/>
          <w:sz w:val="28"/>
          <w:szCs w:val="28"/>
        </w:rPr>
        <w:t>Выкопировка</w:t>
      </w:r>
      <w:proofErr w:type="spellEnd"/>
      <w:r>
        <w:rPr>
          <w:spacing w:val="3"/>
          <w:sz w:val="28"/>
          <w:szCs w:val="28"/>
        </w:rPr>
        <w:t xml:space="preserve"> из таксационного плана на участке </w:t>
      </w:r>
      <w:r w:rsidR="00A40D76">
        <w:rPr>
          <w:spacing w:val="3"/>
          <w:sz w:val="28"/>
          <w:szCs w:val="28"/>
        </w:rPr>
        <w:t>подключения к ТП</w:t>
      </w:r>
      <w:r>
        <w:rPr>
          <w:spacing w:val="3"/>
          <w:sz w:val="28"/>
          <w:szCs w:val="28"/>
        </w:rPr>
        <w:t xml:space="preserve">   (лист 3.16 Таксационного плана)</w:t>
      </w:r>
    </w:p>
    <w:p w:rsidR="006F1407" w:rsidRPr="00594EE5" w:rsidRDefault="006F1407" w:rsidP="00594EE5">
      <w:pPr>
        <w:sectPr w:rsidR="006F1407" w:rsidRPr="00594EE5" w:rsidSect="00DF57F4">
          <w:pgSz w:w="23814" w:h="16839" w:orient="landscape" w:code="8"/>
          <w:pgMar w:top="1134" w:right="1134" w:bottom="567" w:left="1134" w:header="709" w:footer="709" w:gutter="0"/>
          <w:cols w:space="708"/>
          <w:titlePg/>
          <w:docGrid w:linePitch="360"/>
        </w:sectPr>
      </w:pPr>
    </w:p>
    <w:p w:rsidR="00662F3C" w:rsidRPr="00456B2F" w:rsidRDefault="00662F3C" w:rsidP="00662F3C">
      <w:pPr>
        <w:pStyle w:val="1"/>
        <w:spacing w:before="0" w:after="0"/>
        <w:jc w:val="center"/>
        <w:rPr>
          <w:rFonts w:ascii="Times New Roman" w:hAnsi="Times New Roman" w:cs="Times New Roman"/>
          <w:sz w:val="28"/>
        </w:rPr>
      </w:pPr>
      <w:bookmarkStart w:id="126" w:name="_Toc33099911"/>
      <w:r w:rsidRPr="00456B2F">
        <w:rPr>
          <w:rFonts w:ascii="Times New Roman" w:hAnsi="Times New Roman" w:cs="Times New Roman"/>
          <w:sz w:val="28"/>
        </w:rPr>
        <w:lastRenderedPageBreak/>
        <w:t xml:space="preserve">Приложение </w:t>
      </w:r>
      <w:r w:rsidR="00DF57F4">
        <w:rPr>
          <w:rFonts w:ascii="Times New Roman" w:hAnsi="Times New Roman" w:cs="Times New Roman"/>
          <w:sz w:val="28"/>
        </w:rPr>
        <w:t>Г</w:t>
      </w:r>
      <w:bookmarkEnd w:id="126"/>
    </w:p>
    <w:p w:rsidR="008E06B4" w:rsidRDefault="008E06B4" w:rsidP="008E06B4">
      <w:pPr>
        <w:pStyle w:val="1"/>
        <w:jc w:val="center"/>
        <w:rPr>
          <w:rFonts w:ascii="Times New Roman" w:hAnsi="Times New Roman" w:cs="Times New Roman"/>
          <w:sz w:val="28"/>
          <w:szCs w:val="28"/>
        </w:rPr>
      </w:pPr>
      <w:bookmarkStart w:id="127" w:name="_Toc516230234"/>
      <w:bookmarkStart w:id="128" w:name="_Toc33099912"/>
      <w:r>
        <w:rPr>
          <w:rFonts w:ascii="Times New Roman" w:hAnsi="Times New Roman" w:cs="Times New Roman"/>
          <w:sz w:val="28"/>
          <w:szCs w:val="28"/>
        </w:rPr>
        <w:t>У</w:t>
      </w:r>
      <w:r w:rsidRPr="008A2F5E">
        <w:rPr>
          <w:rFonts w:ascii="Times New Roman" w:hAnsi="Times New Roman" w:cs="Times New Roman"/>
          <w:sz w:val="28"/>
          <w:szCs w:val="28"/>
        </w:rPr>
        <w:t>словия для проектирования</w:t>
      </w:r>
      <w:r>
        <w:rPr>
          <w:rFonts w:ascii="Times New Roman" w:hAnsi="Times New Roman" w:cs="Times New Roman"/>
          <w:sz w:val="28"/>
          <w:szCs w:val="28"/>
        </w:rPr>
        <w:t xml:space="preserve"> объекта</w:t>
      </w:r>
      <w:bookmarkEnd w:id="127"/>
      <w:bookmarkEnd w:id="128"/>
    </w:p>
    <w:p w:rsidR="008E06B4" w:rsidRPr="00456B2F" w:rsidRDefault="008E06B4" w:rsidP="00456B2F">
      <w:pPr>
        <w:ind w:firstLine="709"/>
        <w:jc w:val="both"/>
        <w:rPr>
          <w:rStyle w:val="Post"/>
          <w:sz w:val="24"/>
        </w:rPr>
      </w:pPr>
      <w:proofErr w:type="gramStart"/>
      <w:r w:rsidRPr="00456B2F">
        <w:rPr>
          <w:rStyle w:val="Post"/>
          <w:sz w:val="24"/>
        </w:rPr>
        <w:t>Цель разработки условий для проектирования объекта - обеспечения экологической безопасности планируемой деятельности с учетом возможных последствий в области охраны окружающей среды и рационального использования природных ресурсов и связанных с ними социально-экономических последствий, иных последствий планируемой деятельности для окружающей среды, включая здоровье и безопасность людей, животный мир, растительный мир, земли (включая почвы), недра, атмосферный воздух, водные ресурсы, климат, ландшафт, природные территории, подлежащие</w:t>
      </w:r>
      <w:proofErr w:type="gramEnd"/>
      <w:r w:rsidRPr="00456B2F">
        <w:rPr>
          <w:rStyle w:val="Post"/>
          <w:sz w:val="24"/>
        </w:rPr>
        <w:t xml:space="preserve"> особой и (или) специальной охране, а также для объектов историко-культурных ценностей и (при наличии) взаимосвязей между этими последствиями.</w:t>
      </w:r>
    </w:p>
    <w:p w:rsidR="008E06B4" w:rsidRPr="00456B2F" w:rsidRDefault="008E06B4" w:rsidP="00456B2F">
      <w:pPr>
        <w:ind w:firstLine="709"/>
        <w:jc w:val="both"/>
        <w:rPr>
          <w:rStyle w:val="Post"/>
          <w:b/>
          <w:sz w:val="24"/>
        </w:rPr>
      </w:pPr>
      <w:r w:rsidRPr="00456B2F">
        <w:rPr>
          <w:rStyle w:val="Post"/>
          <w:b/>
          <w:sz w:val="24"/>
        </w:rPr>
        <w:t>Общие вопросы:</w:t>
      </w:r>
    </w:p>
    <w:p w:rsidR="008E06B4" w:rsidRPr="00456B2F" w:rsidRDefault="008E06B4" w:rsidP="00364569">
      <w:pPr>
        <w:numPr>
          <w:ilvl w:val="0"/>
          <w:numId w:val="25"/>
        </w:numPr>
        <w:ind w:left="0" w:firstLine="709"/>
        <w:jc w:val="both"/>
        <w:rPr>
          <w:rStyle w:val="Post"/>
          <w:sz w:val="24"/>
        </w:rPr>
      </w:pPr>
      <w:r w:rsidRPr="00456B2F">
        <w:rPr>
          <w:rStyle w:val="Post"/>
          <w:sz w:val="24"/>
        </w:rPr>
        <w:t>Заказчику планируемой деятельности оформить акт выбора размещения земельного участка и утвердить его в установленном законодательством порядке;</w:t>
      </w:r>
    </w:p>
    <w:p w:rsidR="008E06B4" w:rsidRPr="00456B2F" w:rsidRDefault="008E06B4" w:rsidP="00364569">
      <w:pPr>
        <w:numPr>
          <w:ilvl w:val="0"/>
          <w:numId w:val="25"/>
        </w:numPr>
        <w:ind w:left="0" w:firstLine="709"/>
        <w:jc w:val="both"/>
        <w:rPr>
          <w:rStyle w:val="Post"/>
          <w:sz w:val="24"/>
        </w:rPr>
      </w:pPr>
      <w:r w:rsidRPr="00456B2F">
        <w:rPr>
          <w:rStyle w:val="Post"/>
          <w:sz w:val="24"/>
        </w:rPr>
        <w:t>Получить соответствующие технические условия  на проектирование объекта; архитектурно-планировочное задание;</w:t>
      </w:r>
    </w:p>
    <w:p w:rsidR="008E06B4" w:rsidRPr="00456B2F" w:rsidRDefault="008E06B4" w:rsidP="00364569">
      <w:pPr>
        <w:numPr>
          <w:ilvl w:val="0"/>
          <w:numId w:val="25"/>
        </w:numPr>
        <w:ind w:left="0" w:firstLine="709"/>
        <w:jc w:val="both"/>
        <w:rPr>
          <w:rStyle w:val="Post"/>
          <w:sz w:val="24"/>
        </w:rPr>
      </w:pPr>
      <w:r w:rsidRPr="00456B2F">
        <w:rPr>
          <w:rStyle w:val="Post"/>
          <w:sz w:val="24"/>
        </w:rPr>
        <w:t>При разработке проектной документации учитывать условия предоставления земельного участка и ограничения по его использованию.</w:t>
      </w:r>
    </w:p>
    <w:p w:rsidR="008E06B4" w:rsidRPr="00456B2F" w:rsidRDefault="008E06B4" w:rsidP="00456B2F">
      <w:pPr>
        <w:ind w:firstLine="709"/>
        <w:jc w:val="both"/>
        <w:rPr>
          <w:b/>
        </w:rPr>
      </w:pPr>
      <w:r w:rsidRPr="00456B2F">
        <w:rPr>
          <w:b/>
        </w:rPr>
        <w:t>Земли, включая почвы, недра</w:t>
      </w:r>
    </w:p>
    <w:p w:rsidR="008E06B4" w:rsidRPr="00456B2F" w:rsidRDefault="008E06B4" w:rsidP="00456B2F">
      <w:pPr>
        <w:ind w:firstLine="709"/>
        <w:jc w:val="both"/>
        <w:rPr>
          <w:rStyle w:val="Post"/>
          <w:sz w:val="24"/>
        </w:rPr>
      </w:pPr>
      <w:r w:rsidRPr="00456B2F">
        <w:rPr>
          <w:rStyle w:val="Post"/>
          <w:sz w:val="24"/>
        </w:rPr>
        <w:t>Проектная документация должна быть разработана с учетом требований:</w:t>
      </w:r>
    </w:p>
    <w:p w:rsidR="008E06B4" w:rsidRPr="00456B2F" w:rsidRDefault="008E06B4" w:rsidP="00364569">
      <w:pPr>
        <w:numPr>
          <w:ilvl w:val="0"/>
          <w:numId w:val="26"/>
        </w:numPr>
        <w:ind w:left="0" w:firstLine="709"/>
        <w:jc w:val="both"/>
        <w:rPr>
          <w:rStyle w:val="Post"/>
          <w:sz w:val="24"/>
        </w:rPr>
      </w:pPr>
      <w:r w:rsidRPr="00456B2F">
        <w:rPr>
          <w:rStyle w:val="Post"/>
          <w:sz w:val="24"/>
        </w:rPr>
        <w:t>Кодекс</w:t>
      </w:r>
      <w:r w:rsidR="00456B2F">
        <w:rPr>
          <w:rStyle w:val="Post"/>
          <w:sz w:val="24"/>
        </w:rPr>
        <w:t>а Республики Беларусь «О земле»;</w:t>
      </w:r>
      <w:r w:rsidRPr="00456B2F">
        <w:rPr>
          <w:rStyle w:val="Post"/>
          <w:sz w:val="24"/>
        </w:rPr>
        <w:t xml:space="preserve"> </w:t>
      </w:r>
    </w:p>
    <w:p w:rsidR="008E06B4" w:rsidRPr="00456B2F" w:rsidRDefault="008E06B4" w:rsidP="00364569">
      <w:pPr>
        <w:numPr>
          <w:ilvl w:val="0"/>
          <w:numId w:val="26"/>
        </w:numPr>
        <w:ind w:left="0" w:firstLine="709"/>
        <w:jc w:val="both"/>
        <w:rPr>
          <w:bCs/>
          <w:iCs/>
        </w:rPr>
      </w:pPr>
      <w:proofErr w:type="spellStart"/>
      <w:r w:rsidRPr="00456B2F">
        <w:rPr>
          <w:bCs/>
        </w:rPr>
        <w:t>ЭкоНиП</w:t>
      </w:r>
      <w:proofErr w:type="spellEnd"/>
      <w:r w:rsidRPr="00456B2F">
        <w:rPr>
          <w:bCs/>
          <w:iCs/>
        </w:rPr>
        <w:t xml:space="preserve"> 17.01.06-001-2017</w:t>
      </w:r>
      <w:r w:rsidR="00456B2F" w:rsidRPr="00456B2F">
        <w:rPr>
          <w:bCs/>
          <w:iCs/>
        </w:rPr>
        <w:t>;</w:t>
      </w:r>
    </w:p>
    <w:p w:rsidR="008E06B4" w:rsidRPr="00456B2F" w:rsidRDefault="008E06B4" w:rsidP="00456B2F">
      <w:pPr>
        <w:ind w:firstLine="709"/>
        <w:jc w:val="both"/>
        <w:rPr>
          <w:rStyle w:val="Post"/>
          <w:b/>
          <w:sz w:val="24"/>
        </w:rPr>
      </w:pPr>
      <w:r w:rsidRPr="00456B2F">
        <w:rPr>
          <w:rStyle w:val="Post"/>
          <w:b/>
          <w:sz w:val="24"/>
        </w:rPr>
        <w:t>Водные ресурсы</w:t>
      </w:r>
    </w:p>
    <w:p w:rsidR="008E06B4" w:rsidRPr="00456B2F" w:rsidRDefault="008E06B4" w:rsidP="00456B2F">
      <w:pPr>
        <w:tabs>
          <w:tab w:val="left" w:pos="709"/>
        </w:tabs>
        <w:ind w:firstLine="709"/>
        <w:jc w:val="both"/>
        <w:rPr>
          <w:rStyle w:val="Post"/>
          <w:sz w:val="24"/>
        </w:rPr>
      </w:pPr>
      <w:r w:rsidRPr="00456B2F">
        <w:rPr>
          <w:rStyle w:val="Post"/>
          <w:sz w:val="24"/>
        </w:rPr>
        <w:t>Обеспечить выполнение требований Водного кодекса Республики Беларусь от 30.04.2014 №149-З в части обеспечения охраны вод от загрязнения и засорения, а также предупреждения вредного воздействия на водные объекты.</w:t>
      </w:r>
    </w:p>
    <w:p w:rsidR="008E06B4" w:rsidRPr="00456B2F" w:rsidRDefault="008E06B4" w:rsidP="00456B2F">
      <w:pPr>
        <w:tabs>
          <w:tab w:val="left" w:pos="709"/>
        </w:tabs>
        <w:ind w:firstLine="709"/>
        <w:jc w:val="both"/>
      </w:pPr>
      <w:r w:rsidRPr="00456B2F">
        <w:rPr>
          <w:rStyle w:val="Post"/>
          <w:sz w:val="24"/>
        </w:rPr>
        <w:t xml:space="preserve">При проектировании учесть ограничения </w:t>
      </w:r>
      <w:r w:rsidRPr="00456B2F">
        <w:t xml:space="preserve">для ведения хозяйственной деятельности в пределах водоохраной зоны </w:t>
      </w:r>
      <w:proofErr w:type="spellStart"/>
      <w:r w:rsidR="00456B2F" w:rsidRPr="00456B2F">
        <w:t>р</w:t>
      </w:r>
      <w:proofErr w:type="gramStart"/>
      <w:r w:rsidR="00456B2F" w:rsidRPr="00456B2F">
        <w:t>.Л</w:t>
      </w:r>
      <w:proofErr w:type="gramEnd"/>
      <w:r w:rsidR="00456B2F" w:rsidRPr="00456B2F">
        <w:t>ошицы</w:t>
      </w:r>
      <w:proofErr w:type="spellEnd"/>
      <w:r w:rsidRPr="00456B2F">
        <w:t>.</w:t>
      </w:r>
    </w:p>
    <w:p w:rsidR="008E06B4" w:rsidRPr="00456B2F" w:rsidRDefault="008E06B4" w:rsidP="00456B2F">
      <w:pPr>
        <w:ind w:firstLine="709"/>
        <w:jc w:val="both"/>
        <w:rPr>
          <w:b/>
        </w:rPr>
      </w:pPr>
      <w:r w:rsidRPr="00456B2F">
        <w:rPr>
          <w:b/>
        </w:rPr>
        <w:t>Растительный мир</w:t>
      </w:r>
    </w:p>
    <w:p w:rsidR="008E06B4" w:rsidRPr="00456B2F" w:rsidRDefault="008E06B4" w:rsidP="00456B2F">
      <w:pPr>
        <w:ind w:firstLine="709"/>
        <w:jc w:val="both"/>
      </w:pPr>
      <w:r w:rsidRPr="00456B2F">
        <w:t>Учесть требования  закона Республики Беларусь «О растительном мире» при удалении объектов растительного мира - проектом должны быть определены размеры и иные условия осуществления компенсационных посадок либо компенсационных выплат стоимости удаляемых объектов растительного мира.</w:t>
      </w:r>
    </w:p>
    <w:p w:rsidR="008E06B4" w:rsidRPr="00456B2F" w:rsidRDefault="008E06B4" w:rsidP="00456B2F">
      <w:pPr>
        <w:ind w:firstLine="709"/>
        <w:jc w:val="both"/>
      </w:pPr>
      <w:proofErr w:type="gramStart"/>
      <w:r w:rsidRPr="00456B2F">
        <w:t>На основании утвержденной в установленном законодательством Республики Беларусь порядке проектной документации осуществляются удаление, пересадка объектов растительного мира при строительстве в случае, если проектной документацией предусматриваются удаление, пересадка объектов растительного мира, а также размеры и иные условия осуществления компенсационных посадок либо компенсационных выплат стоимости удаляемых объектов растительного мира.</w:t>
      </w:r>
      <w:proofErr w:type="gramEnd"/>
    </w:p>
    <w:p w:rsidR="008E06B4" w:rsidRPr="00456B2F" w:rsidRDefault="008E06B4" w:rsidP="00456B2F">
      <w:pPr>
        <w:ind w:firstLine="709"/>
        <w:jc w:val="both"/>
        <w:rPr>
          <w:b/>
        </w:rPr>
      </w:pPr>
      <w:r w:rsidRPr="00456B2F">
        <w:rPr>
          <w:rStyle w:val="Post"/>
          <w:b/>
          <w:sz w:val="24"/>
        </w:rPr>
        <w:t>Животный</w:t>
      </w:r>
      <w:r w:rsidRPr="00456B2F">
        <w:rPr>
          <w:rStyle w:val="Post"/>
          <w:sz w:val="24"/>
        </w:rPr>
        <w:t xml:space="preserve"> </w:t>
      </w:r>
      <w:r w:rsidRPr="00456B2F">
        <w:rPr>
          <w:b/>
        </w:rPr>
        <w:t xml:space="preserve"> мир</w:t>
      </w:r>
    </w:p>
    <w:p w:rsidR="008E06B4" w:rsidRPr="00456B2F" w:rsidRDefault="008E06B4" w:rsidP="00456B2F">
      <w:pPr>
        <w:ind w:firstLine="709"/>
        <w:jc w:val="both"/>
      </w:pPr>
      <w:r w:rsidRPr="00456B2F">
        <w:t xml:space="preserve">Учесть требования </w:t>
      </w:r>
      <w:r w:rsidRPr="00456B2F">
        <w:rPr>
          <w:rStyle w:val="Post"/>
          <w:sz w:val="24"/>
        </w:rPr>
        <w:t xml:space="preserve">Республики Беларусь «О животном мире» от 10.07.2007 № 257-З </w:t>
      </w:r>
      <w:r w:rsidRPr="00456B2F">
        <w:t>в части осуществления строительной и иной деятельности, не связанной с пользованием объектами животного мира, но оказывающей вредное воздействие на них и (или) среду их обитания или представляющей потенциальную опасность для них.</w:t>
      </w:r>
    </w:p>
    <w:p w:rsidR="008E06B4" w:rsidRPr="00456B2F" w:rsidRDefault="008E06B4" w:rsidP="00456B2F">
      <w:pPr>
        <w:ind w:firstLine="709"/>
        <w:jc w:val="both"/>
        <w:rPr>
          <w:rStyle w:val="Post"/>
          <w:sz w:val="24"/>
        </w:rPr>
      </w:pPr>
      <w:r w:rsidRPr="00456B2F">
        <w:t>Определить размер компенсационных выплат за вредное воздействие на  объекты животного мира и (или) среду их обитания при осуществлении работ по добыче полезных ископаемых, в случае невозможности проведения мероприятий</w:t>
      </w:r>
      <w:proofErr w:type="gramStart"/>
      <w:r w:rsidRPr="00456B2F">
        <w:t xml:space="preserve"> ,</w:t>
      </w:r>
      <w:proofErr w:type="gramEnd"/>
      <w:r w:rsidRPr="00456B2F">
        <w:t xml:space="preserve"> предусмотренных в пунктах 2,3 статьи 23 закона </w:t>
      </w:r>
      <w:r w:rsidRPr="00456B2F">
        <w:rPr>
          <w:rStyle w:val="Post"/>
          <w:sz w:val="24"/>
        </w:rPr>
        <w:t>Республики Беларусь  «О животном мире».</w:t>
      </w:r>
    </w:p>
    <w:p w:rsidR="008E06B4" w:rsidRPr="00456B2F" w:rsidRDefault="008E06B4" w:rsidP="00456B2F">
      <w:pPr>
        <w:ind w:firstLine="709"/>
        <w:jc w:val="both"/>
        <w:rPr>
          <w:b/>
        </w:rPr>
      </w:pPr>
      <w:r w:rsidRPr="00456B2F">
        <w:rPr>
          <w:rStyle w:val="Post"/>
          <w:sz w:val="24"/>
        </w:rPr>
        <w:t xml:space="preserve"> </w:t>
      </w:r>
      <w:r w:rsidRPr="00456B2F">
        <w:rPr>
          <w:rStyle w:val="Post"/>
          <w:b/>
          <w:sz w:val="24"/>
        </w:rPr>
        <w:t xml:space="preserve">Обращение с отходами </w:t>
      </w:r>
    </w:p>
    <w:p w:rsidR="008E06B4" w:rsidRPr="00456B2F" w:rsidRDefault="008E06B4" w:rsidP="00456B2F">
      <w:pPr>
        <w:ind w:firstLine="709"/>
        <w:jc w:val="both"/>
        <w:rPr>
          <w:bCs/>
          <w:iCs/>
        </w:rPr>
      </w:pPr>
      <w:r w:rsidRPr="00456B2F">
        <w:t xml:space="preserve">Обращение с отходами вести в соответствии с требованиями </w:t>
      </w:r>
      <w:r w:rsidRPr="00456B2F">
        <w:rPr>
          <w:rStyle w:val="Post"/>
          <w:sz w:val="24"/>
        </w:rPr>
        <w:t xml:space="preserve">Республики Беларусь  «Об обращении с отходами», требованиями </w:t>
      </w:r>
      <w:r w:rsidRPr="00456B2F">
        <w:t xml:space="preserve"> </w:t>
      </w:r>
      <w:proofErr w:type="spellStart"/>
      <w:r w:rsidRPr="00456B2F">
        <w:rPr>
          <w:bCs/>
        </w:rPr>
        <w:t>ЭкоНиП</w:t>
      </w:r>
      <w:proofErr w:type="spellEnd"/>
      <w:r w:rsidRPr="00456B2F">
        <w:rPr>
          <w:bCs/>
          <w:iCs/>
        </w:rPr>
        <w:t xml:space="preserve"> 17.01.06-001-2017.</w:t>
      </w:r>
    </w:p>
    <w:p w:rsidR="00662F3C" w:rsidRPr="001E3E41" w:rsidRDefault="008E06B4" w:rsidP="00456B2F">
      <w:pPr>
        <w:ind w:firstLine="709"/>
        <w:jc w:val="both"/>
        <w:rPr>
          <w:color w:val="C0504D" w:themeColor="accent2"/>
          <w:sz w:val="28"/>
        </w:rPr>
      </w:pPr>
      <w:r w:rsidRPr="00456B2F">
        <w:rPr>
          <w:bCs/>
          <w:iCs/>
        </w:rPr>
        <w:t>Проектом предусмотреть места временного хранения отходов на строительной площадке.</w:t>
      </w:r>
      <w:r w:rsidR="00662F3C" w:rsidRPr="001E3E41">
        <w:rPr>
          <w:color w:val="C0504D" w:themeColor="accent2"/>
          <w:sz w:val="28"/>
        </w:rPr>
        <w:br w:type="page"/>
      </w:r>
    </w:p>
    <w:p w:rsidR="00662F3C" w:rsidRPr="00DA61FC" w:rsidRDefault="00DA61FC" w:rsidP="00662F3C">
      <w:pPr>
        <w:pStyle w:val="1"/>
        <w:spacing w:before="0" w:after="0"/>
        <w:jc w:val="center"/>
        <w:rPr>
          <w:rFonts w:ascii="Times New Roman" w:hAnsi="Times New Roman"/>
          <w:sz w:val="28"/>
        </w:rPr>
      </w:pPr>
      <w:bookmarkStart w:id="129" w:name="_Toc33099913"/>
      <w:r w:rsidRPr="00DA61FC">
        <w:rPr>
          <w:rFonts w:ascii="Times New Roman" w:hAnsi="Times New Roman"/>
          <w:sz w:val="28"/>
        </w:rPr>
        <w:lastRenderedPageBreak/>
        <w:t>Приложение</w:t>
      </w:r>
      <w:proofErr w:type="gramStart"/>
      <w:r w:rsidRPr="00DA61FC">
        <w:rPr>
          <w:rFonts w:ascii="Times New Roman" w:hAnsi="Times New Roman"/>
          <w:sz w:val="28"/>
        </w:rPr>
        <w:t xml:space="preserve"> </w:t>
      </w:r>
      <w:r w:rsidR="00DF57F4">
        <w:rPr>
          <w:rFonts w:ascii="Times New Roman" w:hAnsi="Times New Roman"/>
          <w:sz w:val="28"/>
        </w:rPr>
        <w:t>Д</w:t>
      </w:r>
      <w:proofErr w:type="gramEnd"/>
      <w:r w:rsidR="00662F3C" w:rsidRPr="00DA61FC">
        <w:rPr>
          <w:rFonts w:ascii="Times New Roman" w:hAnsi="Times New Roman"/>
          <w:sz w:val="28"/>
        </w:rPr>
        <w:t xml:space="preserve">  Свидетельство о повышении квалификации</w:t>
      </w:r>
      <w:bookmarkEnd w:id="129"/>
    </w:p>
    <w:p w:rsidR="00662F3C" w:rsidRDefault="00662F3C" w:rsidP="00662F3C">
      <w:pPr>
        <w:rPr>
          <w:color w:val="C0504D" w:themeColor="accent2"/>
        </w:rPr>
      </w:pPr>
      <w:r w:rsidRPr="001E3E41">
        <w:rPr>
          <w:noProof/>
          <w:color w:val="C0504D" w:themeColor="accent2"/>
        </w:rPr>
        <w:drawing>
          <wp:inline distT="0" distB="0" distL="0" distR="0">
            <wp:extent cx="5600700" cy="724852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srcRect l="35236" t="18376" r="36319" b="15831"/>
                    <a:stretch>
                      <a:fillRect/>
                    </a:stretch>
                  </pic:blipFill>
                  <pic:spPr bwMode="auto">
                    <a:xfrm>
                      <a:off x="0" y="0"/>
                      <a:ext cx="5600700" cy="7248525"/>
                    </a:xfrm>
                    <a:prstGeom prst="rect">
                      <a:avLst/>
                    </a:prstGeom>
                    <a:noFill/>
                    <a:ln w="9525">
                      <a:noFill/>
                      <a:miter lim="800000"/>
                      <a:headEnd/>
                      <a:tailEnd/>
                    </a:ln>
                  </pic:spPr>
                </pic:pic>
              </a:graphicData>
            </a:graphic>
          </wp:inline>
        </w:drawing>
      </w:r>
    </w:p>
    <w:p w:rsidR="00390F33" w:rsidRDefault="00390F33" w:rsidP="00662F3C">
      <w:pPr>
        <w:rPr>
          <w:color w:val="C0504D" w:themeColor="accent2"/>
        </w:rPr>
      </w:pPr>
    </w:p>
    <w:p w:rsidR="00390F33" w:rsidRDefault="00390F33" w:rsidP="00662F3C">
      <w:pPr>
        <w:rPr>
          <w:color w:val="C0504D" w:themeColor="accent2"/>
        </w:rPr>
      </w:pPr>
      <w:r w:rsidRPr="00390F33">
        <w:rPr>
          <w:noProof/>
          <w:color w:val="C0504D" w:themeColor="accent2"/>
        </w:rPr>
        <w:lastRenderedPageBreak/>
        <w:drawing>
          <wp:inline distT="0" distB="0" distL="0" distR="0">
            <wp:extent cx="5357736" cy="7429500"/>
            <wp:effectExtent l="19050" t="0" r="0" b="0"/>
            <wp:docPr id="12" name="Рисунок 3" descr="Аттестат Савич-Шем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ттестат Савич-Шемет"/>
                    <pic:cNvPicPr>
                      <a:picLocks noChangeAspect="1" noChangeArrowheads="1"/>
                    </pic:cNvPicPr>
                  </pic:nvPicPr>
                  <pic:blipFill>
                    <a:blip r:embed="rId32" cstate="print"/>
                    <a:srcRect l="12489" t="10442" r="14793" b="18488"/>
                    <a:stretch>
                      <a:fillRect/>
                    </a:stretch>
                  </pic:blipFill>
                  <pic:spPr bwMode="auto">
                    <a:xfrm>
                      <a:off x="0" y="0"/>
                      <a:ext cx="5357736" cy="7429500"/>
                    </a:xfrm>
                    <a:prstGeom prst="rect">
                      <a:avLst/>
                    </a:prstGeom>
                    <a:noFill/>
                    <a:ln w="9525">
                      <a:noFill/>
                      <a:miter lim="800000"/>
                      <a:headEnd/>
                      <a:tailEnd/>
                    </a:ln>
                  </pic:spPr>
                </pic:pic>
              </a:graphicData>
            </a:graphic>
          </wp:inline>
        </w:drawing>
      </w:r>
    </w:p>
    <w:p w:rsidR="00390F33" w:rsidRPr="001E3E41" w:rsidRDefault="00390F33" w:rsidP="00662F3C">
      <w:pPr>
        <w:rPr>
          <w:color w:val="C0504D" w:themeColor="accent2"/>
        </w:rPr>
      </w:pPr>
    </w:p>
    <w:sectPr w:rsidR="00390F33" w:rsidRPr="001E3E41" w:rsidSect="00DA61FC">
      <w:pgSz w:w="11906" w:h="16838"/>
      <w:pgMar w:top="1134" w:right="567"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52E4" w:rsidRDefault="005F52E4" w:rsidP="00016BCD">
      <w:r>
        <w:separator/>
      </w:r>
    </w:p>
  </w:endnote>
  <w:endnote w:type="continuationSeparator" w:id="0">
    <w:p w:rsidR="005F52E4" w:rsidRDefault="005F52E4" w:rsidP="00016BC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5AB5" w:rsidRDefault="00605AB5" w:rsidP="00DD2A30">
    <w:pPr>
      <w:pStyle w:val="af2"/>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end"/>
    </w:r>
  </w:p>
  <w:p w:rsidR="00605AB5" w:rsidRDefault="00605AB5">
    <w:pPr>
      <w:pStyle w:val="af2"/>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5AB5" w:rsidRDefault="00605AB5" w:rsidP="00DD2A30">
    <w:pPr>
      <w:pStyle w:val="af2"/>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sidR="0010100D">
      <w:rPr>
        <w:rStyle w:val="af4"/>
        <w:noProof/>
      </w:rPr>
      <w:t>2</w:t>
    </w:r>
    <w:r>
      <w:rPr>
        <w:rStyle w:val="af4"/>
      </w:rPr>
      <w:fldChar w:fldCharType="end"/>
    </w:r>
  </w:p>
  <w:p w:rsidR="00605AB5" w:rsidRDefault="00605AB5">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52E4" w:rsidRDefault="005F52E4" w:rsidP="00016BCD">
      <w:r>
        <w:separator/>
      </w:r>
    </w:p>
  </w:footnote>
  <w:footnote w:type="continuationSeparator" w:id="0">
    <w:p w:rsidR="005F52E4" w:rsidRDefault="005F52E4" w:rsidP="00016BC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BE77CA"/>
    <w:multiLevelType w:val="hybridMultilevel"/>
    <w:tmpl w:val="83421BF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0C7C27C5"/>
    <w:multiLevelType w:val="hybridMultilevel"/>
    <w:tmpl w:val="D3B8D3C6"/>
    <w:lvl w:ilvl="0" w:tplc="07C2E976">
      <w:start w:val="1"/>
      <w:numFmt w:val="bullet"/>
      <w:lvlText w:val=""/>
      <w:lvlJc w:val="left"/>
      <w:pPr>
        <w:tabs>
          <w:tab w:val="num" w:pos="1440"/>
        </w:tabs>
        <w:ind w:left="720" w:firstLine="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
    <w:nsid w:val="199E71D2"/>
    <w:multiLevelType w:val="hybridMultilevel"/>
    <w:tmpl w:val="879CF45C"/>
    <w:lvl w:ilvl="0" w:tplc="07C2E976">
      <w:start w:val="1"/>
      <w:numFmt w:val="bullet"/>
      <w:lvlText w:val=""/>
      <w:lvlJc w:val="left"/>
      <w:pPr>
        <w:tabs>
          <w:tab w:val="num" w:pos="1440"/>
        </w:tabs>
        <w:ind w:left="720" w:firstLine="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nsid w:val="1F234711"/>
    <w:multiLevelType w:val="hybridMultilevel"/>
    <w:tmpl w:val="4CFE3F0A"/>
    <w:lvl w:ilvl="0" w:tplc="07C2E976">
      <w:start w:val="1"/>
      <w:numFmt w:val="bullet"/>
      <w:lvlText w:val=""/>
      <w:lvlJc w:val="left"/>
      <w:pPr>
        <w:tabs>
          <w:tab w:val="num" w:pos="720"/>
        </w:tabs>
        <w:ind w:left="0" w:firstLine="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2B3C5992"/>
    <w:multiLevelType w:val="hybridMultilevel"/>
    <w:tmpl w:val="11065116"/>
    <w:lvl w:ilvl="0" w:tplc="07C2E976">
      <w:start w:val="1"/>
      <w:numFmt w:val="bullet"/>
      <w:lvlText w:val=""/>
      <w:lvlJc w:val="left"/>
      <w:pPr>
        <w:tabs>
          <w:tab w:val="num" w:pos="1440"/>
        </w:tabs>
        <w:ind w:left="720" w:firstLine="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nsid w:val="2D3740E8"/>
    <w:multiLevelType w:val="hybridMultilevel"/>
    <w:tmpl w:val="50763644"/>
    <w:lvl w:ilvl="0" w:tplc="466401C0">
      <w:start w:val="1"/>
      <w:numFmt w:val="bullet"/>
      <w:lvlText w:val=""/>
      <w:lvlJc w:val="left"/>
      <w:pPr>
        <w:tabs>
          <w:tab w:val="num" w:pos="900"/>
        </w:tabs>
        <w:ind w:left="180" w:firstLine="360"/>
      </w:pPr>
      <w:rPr>
        <w:rFonts w:ascii="Symbol" w:hAnsi="Symbol" w:hint="default"/>
        <w:color w:val="auto"/>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6">
    <w:nsid w:val="2D9A2FE1"/>
    <w:multiLevelType w:val="hybridMultilevel"/>
    <w:tmpl w:val="2654A6D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316F26CE"/>
    <w:multiLevelType w:val="hybridMultilevel"/>
    <w:tmpl w:val="F3245BAA"/>
    <w:lvl w:ilvl="0" w:tplc="07C2E976">
      <w:start w:val="1"/>
      <w:numFmt w:val="bullet"/>
      <w:lvlText w:val=""/>
      <w:lvlJc w:val="left"/>
      <w:pPr>
        <w:tabs>
          <w:tab w:val="num" w:pos="720"/>
        </w:tabs>
        <w:ind w:left="0" w:firstLine="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385423E0"/>
    <w:multiLevelType w:val="hybridMultilevel"/>
    <w:tmpl w:val="27F0732A"/>
    <w:lvl w:ilvl="0" w:tplc="07C2E976">
      <w:start w:val="1"/>
      <w:numFmt w:val="bullet"/>
      <w:lvlText w:val=""/>
      <w:lvlJc w:val="left"/>
      <w:pPr>
        <w:tabs>
          <w:tab w:val="num" w:pos="1515"/>
        </w:tabs>
        <w:ind w:left="795" w:firstLine="360"/>
      </w:pPr>
      <w:rPr>
        <w:rFonts w:ascii="Symbol" w:hAnsi="Symbol" w:hint="default"/>
      </w:rPr>
    </w:lvl>
    <w:lvl w:ilvl="1" w:tplc="04190003" w:tentative="1">
      <w:start w:val="1"/>
      <w:numFmt w:val="bullet"/>
      <w:lvlText w:val="o"/>
      <w:lvlJc w:val="left"/>
      <w:pPr>
        <w:tabs>
          <w:tab w:val="num" w:pos="2235"/>
        </w:tabs>
        <w:ind w:left="2235" w:hanging="360"/>
      </w:pPr>
      <w:rPr>
        <w:rFonts w:ascii="Courier New" w:hAnsi="Courier New" w:cs="Courier New" w:hint="default"/>
      </w:rPr>
    </w:lvl>
    <w:lvl w:ilvl="2" w:tplc="04190005" w:tentative="1">
      <w:start w:val="1"/>
      <w:numFmt w:val="bullet"/>
      <w:lvlText w:val=""/>
      <w:lvlJc w:val="left"/>
      <w:pPr>
        <w:tabs>
          <w:tab w:val="num" w:pos="2955"/>
        </w:tabs>
        <w:ind w:left="2955" w:hanging="360"/>
      </w:pPr>
      <w:rPr>
        <w:rFonts w:ascii="Wingdings" w:hAnsi="Wingdings" w:hint="default"/>
      </w:rPr>
    </w:lvl>
    <w:lvl w:ilvl="3" w:tplc="04190001" w:tentative="1">
      <w:start w:val="1"/>
      <w:numFmt w:val="bullet"/>
      <w:lvlText w:val=""/>
      <w:lvlJc w:val="left"/>
      <w:pPr>
        <w:tabs>
          <w:tab w:val="num" w:pos="3675"/>
        </w:tabs>
        <w:ind w:left="3675" w:hanging="360"/>
      </w:pPr>
      <w:rPr>
        <w:rFonts w:ascii="Symbol" w:hAnsi="Symbol" w:hint="default"/>
      </w:rPr>
    </w:lvl>
    <w:lvl w:ilvl="4" w:tplc="04190003" w:tentative="1">
      <w:start w:val="1"/>
      <w:numFmt w:val="bullet"/>
      <w:lvlText w:val="o"/>
      <w:lvlJc w:val="left"/>
      <w:pPr>
        <w:tabs>
          <w:tab w:val="num" w:pos="4395"/>
        </w:tabs>
        <w:ind w:left="4395" w:hanging="360"/>
      </w:pPr>
      <w:rPr>
        <w:rFonts w:ascii="Courier New" w:hAnsi="Courier New" w:cs="Courier New" w:hint="default"/>
      </w:rPr>
    </w:lvl>
    <w:lvl w:ilvl="5" w:tplc="04190005" w:tentative="1">
      <w:start w:val="1"/>
      <w:numFmt w:val="bullet"/>
      <w:lvlText w:val=""/>
      <w:lvlJc w:val="left"/>
      <w:pPr>
        <w:tabs>
          <w:tab w:val="num" w:pos="5115"/>
        </w:tabs>
        <w:ind w:left="5115" w:hanging="360"/>
      </w:pPr>
      <w:rPr>
        <w:rFonts w:ascii="Wingdings" w:hAnsi="Wingdings" w:hint="default"/>
      </w:rPr>
    </w:lvl>
    <w:lvl w:ilvl="6" w:tplc="04190001" w:tentative="1">
      <w:start w:val="1"/>
      <w:numFmt w:val="bullet"/>
      <w:lvlText w:val=""/>
      <w:lvlJc w:val="left"/>
      <w:pPr>
        <w:tabs>
          <w:tab w:val="num" w:pos="5835"/>
        </w:tabs>
        <w:ind w:left="5835" w:hanging="360"/>
      </w:pPr>
      <w:rPr>
        <w:rFonts w:ascii="Symbol" w:hAnsi="Symbol" w:hint="default"/>
      </w:rPr>
    </w:lvl>
    <w:lvl w:ilvl="7" w:tplc="04190003" w:tentative="1">
      <w:start w:val="1"/>
      <w:numFmt w:val="bullet"/>
      <w:lvlText w:val="o"/>
      <w:lvlJc w:val="left"/>
      <w:pPr>
        <w:tabs>
          <w:tab w:val="num" w:pos="6555"/>
        </w:tabs>
        <w:ind w:left="6555" w:hanging="360"/>
      </w:pPr>
      <w:rPr>
        <w:rFonts w:ascii="Courier New" w:hAnsi="Courier New" w:cs="Courier New" w:hint="default"/>
      </w:rPr>
    </w:lvl>
    <w:lvl w:ilvl="8" w:tplc="04190005" w:tentative="1">
      <w:start w:val="1"/>
      <w:numFmt w:val="bullet"/>
      <w:lvlText w:val=""/>
      <w:lvlJc w:val="left"/>
      <w:pPr>
        <w:tabs>
          <w:tab w:val="num" w:pos="7275"/>
        </w:tabs>
        <w:ind w:left="7275" w:hanging="360"/>
      </w:pPr>
      <w:rPr>
        <w:rFonts w:ascii="Wingdings" w:hAnsi="Wingdings" w:hint="default"/>
      </w:rPr>
    </w:lvl>
  </w:abstractNum>
  <w:abstractNum w:abstractNumId="9">
    <w:nsid w:val="3BD754FB"/>
    <w:multiLevelType w:val="hybridMultilevel"/>
    <w:tmpl w:val="487E879A"/>
    <w:lvl w:ilvl="0" w:tplc="C80AA3C6">
      <w:start w:val="1"/>
      <w:numFmt w:val="bullet"/>
      <w:lvlText w:val=""/>
      <w:lvlJc w:val="left"/>
      <w:pPr>
        <w:tabs>
          <w:tab w:val="num" w:pos="1440"/>
        </w:tabs>
        <w:ind w:left="720" w:firstLine="360"/>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3D5F36A1"/>
    <w:multiLevelType w:val="hybridMultilevel"/>
    <w:tmpl w:val="C53AC146"/>
    <w:lvl w:ilvl="0" w:tplc="55E6EC96">
      <w:start w:val="1"/>
      <w:numFmt w:val="bullet"/>
      <w:lvlText w:val=""/>
      <w:lvlJc w:val="left"/>
      <w:pPr>
        <w:tabs>
          <w:tab w:val="num" w:pos="1440"/>
        </w:tabs>
        <w:ind w:left="720" w:firstLine="360"/>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1">
    <w:nsid w:val="3DC32D6B"/>
    <w:multiLevelType w:val="hybridMultilevel"/>
    <w:tmpl w:val="25E416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485356F6"/>
    <w:multiLevelType w:val="hybridMultilevel"/>
    <w:tmpl w:val="FAF2B894"/>
    <w:lvl w:ilvl="0" w:tplc="73B2DDA4">
      <w:start w:val="1"/>
      <w:numFmt w:val="bullet"/>
      <w:lvlText w:val=""/>
      <w:lvlJc w:val="left"/>
      <w:pPr>
        <w:ind w:left="1080" w:hanging="360"/>
      </w:pPr>
      <w:rPr>
        <w:rFonts w:ascii="Symbol" w:hAnsi="Symbol" w:hint="default"/>
        <w:color w:val="auto"/>
      </w:rPr>
    </w:lvl>
    <w:lvl w:ilvl="1" w:tplc="04190001">
      <w:start w:val="1"/>
      <w:numFmt w:val="bullet"/>
      <w:lvlText w:val=""/>
      <w:lvlJc w:val="left"/>
      <w:pPr>
        <w:ind w:left="1800" w:hanging="360"/>
      </w:pPr>
      <w:rPr>
        <w:rFonts w:ascii="Symbol" w:hAnsi="Symbol"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4A0911B1"/>
    <w:multiLevelType w:val="hybridMultilevel"/>
    <w:tmpl w:val="E2E4F80E"/>
    <w:lvl w:ilvl="0" w:tplc="A866F7C4">
      <w:start w:val="1"/>
      <w:numFmt w:val="bullet"/>
      <w:lvlText w:val=""/>
      <w:lvlJc w:val="left"/>
      <w:pPr>
        <w:tabs>
          <w:tab w:val="num" w:pos="720"/>
        </w:tabs>
        <w:ind w:left="0" w:firstLine="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E931640"/>
    <w:multiLevelType w:val="hybridMultilevel"/>
    <w:tmpl w:val="DFB025B2"/>
    <w:lvl w:ilvl="0" w:tplc="07C2E976">
      <w:start w:val="1"/>
      <w:numFmt w:val="bullet"/>
      <w:lvlText w:val=""/>
      <w:lvlJc w:val="left"/>
      <w:pPr>
        <w:tabs>
          <w:tab w:val="num" w:pos="1440"/>
        </w:tabs>
        <w:ind w:left="720" w:firstLine="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5">
    <w:nsid w:val="52A84DAA"/>
    <w:multiLevelType w:val="hybridMultilevel"/>
    <w:tmpl w:val="5BB21D18"/>
    <w:lvl w:ilvl="0" w:tplc="07C2E976">
      <w:start w:val="1"/>
      <w:numFmt w:val="bullet"/>
      <w:lvlText w:val=""/>
      <w:lvlJc w:val="left"/>
      <w:pPr>
        <w:tabs>
          <w:tab w:val="num" w:pos="1440"/>
        </w:tabs>
        <w:ind w:left="720" w:firstLine="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6">
    <w:nsid w:val="5BCB562B"/>
    <w:multiLevelType w:val="hybridMultilevel"/>
    <w:tmpl w:val="149287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5DDC1BF2"/>
    <w:multiLevelType w:val="hybridMultilevel"/>
    <w:tmpl w:val="9A9CCD86"/>
    <w:lvl w:ilvl="0" w:tplc="A866F7C4">
      <w:start w:val="1"/>
      <w:numFmt w:val="bullet"/>
      <w:lvlText w:val=""/>
      <w:lvlJc w:val="left"/>
      <w:pPr>
        <w:tabs>
          <w:tab w:val="num" w:pos="720"/>
        </w:tabs>
        <w:ind w:left="0" w:firstLine="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600E386D"/>
    <w:multiLevelType w:val="hybridMultilevel"/>
    <w:tmpl w:val="E41239A2"/>
    <w:lvl w:ilvl="0" w:tplc="07C2E976">
      <w:start w:val="1"/>
      <w:numFmt w:val="bullet"/>
      <w:lvlText w:val=""/>
      <w:lvlJc w:val="left"/>
      <w:pPr>
        <w:tabs>
          <w:tab w:val="num" w:pos="1440"/>
        </w:tabs>
        <w:ind w:left="720" w:firstLine="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9">
    <w:nsid w:val="631B5D80"/>
    <w:multiLevelType w:val="hybridMultilevel"/>
    <w:tmpl w:val="78A61D1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66273794"/>
    <w:multiLevelType w:val="hybridMultilevel"/>
    <w:tmpl w:val="C158D882"/>
    <w:lvl w:ilvl="0" w:tplc="04190001">
      <w:start w:val="1"/>
      <w:numFmt w:val="bullet"/>
      <w:lvlText w:val=""/>
      <w:lvlJc w:val="left"/>
      <w:pPr>
        <w:ind w:left="1575" w:hanging="360"/>
      </w:pPr>
      <w:rPr>
        <w:rFonts w:ascii="Symbol" w:hAnsi="Symbol" w:hint="default"/>
      </w:rPr>
    </w:lvl>
    <w:lvl w:ilvl="1" w:tplc="04190003" w:tentative="1">
      <w:start w:val="1"/>
      <w:numFmt w:val="bullet"/>
      <w:lvlText w:val="o"/>
      <w:lvlJc w:val="left"/>
      <w:pPr>
        <w:ind w:left="2295" w:hanging="360"/>
      </w:pPr>
      <w:rPr>
        <w:rFonts w:ascii="Courier New" w:hAnsi="Courier New" w:cs="Courier New" w:hint="default"/>
      </w:rPr>
    </w:lvl>
    <w:lvl w:ilvl="2" w:tplc="04190005" w:tentative="1">
      <w:start w:val="1"/>
      <w:numFmt w:val="bullet"/>
      <w:lvlText w:val=""/>
      <w:lvlJc w:val="left"/>
      <w:pPr>
        <w:ind w:left="3015" w:hanging="360"/>
      </w:pPr>
      <w:rPr>
        <w:rFonts w:ascii="Wingdings" w:hAnsi="Wingdings" w:hint="default"/>
      </w:rPr>
    </w:lvl>
    <w:lvl w:ilvl="3" w:tplc="04190001" w:tentative="1">
      <w:start w:val="1"/>
      <w:numFmt w:val="bullet"/>
      <w:lvlText w:val=""/>
      <w:lvlJc w:val="left"/>
      <w:pPr>
        <w:ind w:left="3735" w:hanging="360"/>
      </w:pPr>
      <w:rPr>
        <w:rFonts w:ascii="Symbol" w:hAnsi="Symbol" w:hint="default"/>
      </w:rPr>
    </w:lvl>
    <w:lvl w:ilvl="4" w:tplc="04190003" w:tentative="1">
      <w:start w:val="1"/>
      <w:numFmt w:val="bullet"/>
      <w:lvlText w:val="o"/>
      <w:lvlJc w:val="left"/>
      <w:pPr>
        <w:ind w:left="4455" w:hanging="360"/>
      </w:pPr>
      <w:rPr>
        <w:rFonts w:ascii="Courier New" w:hAnsi="Courier New" w:cs="Courier New" w:hint="default"/>
      </w:rPr>
    </w:lvl>
    <w:lvl w:ilvl="5" w:tplc="04190005" w:tentative="1">
      <w:start w:val="1"/>
      <w:numFmt w:val="bullet"/>
      <w:lvlText w:val=""/>
      <w:lvlJc w:val="left"/>
      <w:pPr>
        <w:ind w:left="5175" w:hanging="360"/>
      </w:pPr>
      <w:rPr>
        <w:rFonts w:ascii="Wingdings" w:hAnsi="Wingdings" w:hint="default"/>
      </w:rPr>
    </w:lvl>
    <w:lvl w:ilvl="6" w:tplc="04190001" w:tentative="1">
      <w:start w:val="1"/>
      <w:numFmt w:val="bullet"/>
      <w:lvlText w:val=""/>
      <w:lvlJc w:val="left"/>
      <w:pPr>
        <w:ind w:left="5895" w:hanging="360"/>
      </w:pPr>
      <w:rPr>
        <w:rFonts w:ascii="Symbol" w:hAnsi="Symbol" w:hint="default"/>
      </w:rPr>
    </w:lvl>
    <w:lvl w:ilvl="7" w:tplc="04190003" w:tentative="1">
      <w:start w:val="1"/>
      <w:numFmt w:val="bullet"/>
      <w:lvlText w:val="o"/>
      <w:lvlJc w:val="left"/>
      <w:pPr>
        <w:ind w:left="6615" w:hanging="360"/>
      </w:pPr>
      <w:rPr>
        <w:rFonts w:ascii="Courier New" w:hAnsi="Courier New" w:cs="Courier New" w:hint="default"/>
      </w:rPr>
    </w:lvl>
    <w:lvl w:ilvl="8" w:tplc="04190005" w:tentative="1">
      <w:start w:val="1"/>
      <w:numFmt w:val="bullet"/>
      <w:lvlText w:val=""/>
      <w:lvlJc w:val="left"/>
      <w:pPr>
        <w:ind w:left="7335" w:hanging="360"/>
      </w:pPr>
      <w:rPr>
        <w:rFonts w:ascii="Wingdings" w:hAnsi="Wingdings" w:hint="default"/>
      </w:rPr>
    </w:lvl>
  </w:abstractNum>
  <w:abstractNum w:abstractNumId="21">
    <w:nsid w:val="68BC2FEE"/>
    <w:multiLevelType w:val="hybridMultilevel"/>
    <w:tmpl w:val="DFD2F7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69F11A4B"/>
    <w:multiLevelType w:val="hybridMultilevel"/>
    <w:tmpl w:val="E4F635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70B40186"/>
    <w:multiLevelType w:val="hybridMultilevel"/>
    <w:tmpl w:val="4276261C"/>
    <w:lvl w:ilvl="0" w:tplc="510838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56C7651"/>
    <w:multiLevelType w:val="hybridMultilevel"/>
    <w:tmpl w:val="BB2AEC7C"/>
    <w:lvl w:ilvl="0" w:tplc="FFAC28C2">
      <w:start w:val="1"/>
      <w:numFmt w:val="decimal"/>
      <w:lvlText w:val="%1."/>
      <w:lvlJc w:val="left"/>
      <w:pPr>
        <w:tabs>
          <w:tab w:val="num" w:pos="1778"/>
        </w:tabs>
        <w:ind w:left="1778" w:hanging="360"/>
      </w:pPr>
      <w:rPr>
        <w:rFonts w:ascii="Times New Roman" w:hAnsi="Times New Roman" w:cs="Times New Roman" w:hint="default"/>
        <w:b w:val="0"/>
        <w:color w:val="auto"/>
        <w:sz w:val="28"/>
        <w:szCs w:val="28"/>
      </w:rPr>
    </w:lvl>
    <w:lvl w:ilvl="1" w:tplc="04190019">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5">
    <w:nsid w:val="7DBE2917"/>
    <w:multiLevelType w:val="hybridMultilevel"/>
    <w:tmpl w:val="2D1868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3"/>
  </w:num>
  <w:num w:numId="2">
    <w:abstractNumId w:val="24"/>
  </w:num>
  <w:num w:numId="3">
    <w:abstractNumId w:val="12"/>
  </w:num>
  <w:num w:numId="4">
    <w:abstractNumId w:val="5"/>
  </w:num>
  <w:num w:numId="5">
    <w:abstractNumId w:val="17"/>
  </w:num>
  <w:num w:numId="6">
    <w:abstractNumId w:val="14"/>
  </w:num>
  <w:num w:numId="7">
    <w:abstractNumId w:val="10"/>
  </w:num>
  <w:num w:numId="8">
    <w:abstractNumId w:val="9"/>
  </w:num>
  <w:num w:numId="9">
    <w:abstractNumId w:val="1"/>
  </w:num>
  <w:num w:numId="10">
    <w:abstractNumId w:val="7"/>
  </w:num>
  <w:num w:numId="11">
    <w:abstractNumId w:val="15"/>
  </w:num>
  <w:num w:numId="12">
    <w:abstractNumId w:val="18"/>
  </w:num>
  <w:num w:numId="13">
    <w:abstractNumId w:val="4"/>
  </w:num>
  <w:num w:numId="14">
    <w:abstractNumId w:val="8"/>
  </w:num>
  <w:num w:numId="15">
    <w:abstractNumId w:val="3"/>
  </w:num>
  <w:num w:numId="16">
    <w:abstractNumId w:val="2"/>
  </w:num>
  <w:num w:numId="17">
    <w:abstractNumId w:val="0"/>
  </w:num>
  <w:num w:numId="18">
    <w:abstractNumId w:val="13"/>
  </w:num>
  <w:num w:numId="19">
    <w:abstractNumId w:val="16"/>
  </w:num>
  <w:num w:numId="20">
    <w:abstractNumId w:val="6"/>
  </w:num>
  <w:num w:numId="21">
    <w:abstractNumId w:val="19"/>
  </w:num>
  <w:num w:numId="22">
    <w:abstractNumId w:val="11"/>
  </w:num>
  <w:num w:numId="23">
    <w:abstractNumId w:val="20"/>
  </w:num>
  <w:num w:numId="24">
    <w:abstractNumId w:val="22"/>
  </w:num>
  <w:num w:numId="25">
    <w:abstractNumId w:val="21"/>
  </w:num>
  <w:num w:numId="26">
    <w:abstractNumId w:val="25"/>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662F3C"/>
    <w:rsid w:val="00016BCD"/>
    <w:rsid w:val="00060B7C"/>
    <w:rsid w:val="0006254D"/>
    <w:rsid w:val="00065DB3"/>
    <w:rsid w:val="00071043"/>
    <w:rsid w:val="000728F0"/>
    <w:rsid w:val="000A0084"/>
    <w:rsid w:val="000C6ECC"/>
    <w:rsid w:val="000D253D"/>
    <w:rsid w:val="000D596B"/>
    <w:rsid w:val="000E6714"/>
    <w:rsid w:val="00100E53"/>
    <w:rsid w:val="0010100D"/>
    <w:rsid w:val="001319DD"/>
    <w:rsid w:val="00146FAE"/>
    <w:rsid w:val="0015628E"/>
    <w:rsid w:val="001923E2"/>
    <w:rsid w:val="001C062A"/>
    <w:rsid w:val="001E3E41"/>
    <w:rsid w:val="001F120C"/>
    <w:rsid w:val="00247FF0"/>
    <w:rsid w:val="00264482"/>
    <w:rsid w:val="00266A75"/>
    <w:rsid w:val="0028100F"/>
    <w:rsid w:val="002832F5"/>
    <w:rsid w:val="002A6393"/>
    <w:rsid w:val="00303341"/>
    <w:rsid w:val="0034543F"/>
    <w:rsid w:val="00345F6D"/>
    <w:rsid w:val="00362B44"/>
    <w:rsid w:val="00364569"/>
    <w:rsid w:val="003720DF"/>
    <w:rsid w:val="00390F33"/>
    <w:rsid w:val="00391A69"/>
    <w:rsid w:val="003A7143"/>
    <w:rsid w:val="003B25DD"/>
    <w:rsid w:val="003C0008"/>
    <w:rsid w:val="003C79E7"/>
    <w:rsid w:val="003E7603"/>
    <w:rsid w:val="004064D8"/>
    <w:rsid w:val="004378D0"/>
    <w:rsid w:val="00456B2F"/>
    <w:rsid w:val="00465247"/>
    <w:rsid w:val="0047108C"/>
    <w:rsid w:val="00471C7A"/>
    <w:rsid w:val="004A13F5"/>
    <w:rsid w:val="004B1987"/>
    <w:rsid w:val="0050353E"/>
    <w:rsid w:val="00512C00"/>
    <w:rsid w:val="00545ABA"/>
    <w:rsid w:val="00594EE5"/>
    <w:rsid w:val="005B1931"/>
    <w:rsid w:val="005D4451"/>
    <w:rsid w:val="005F52E4"/>
    <w:rsid w:val="00605AB5"/>
    <w:rsid w:val="00611F21"/>
    <w:rsid w:val="006149DD"/>
    <w:rsid w:val="00655D6D"/>
    <w:rsid w:val="00662F3C"/>
    <w:rsid w:val="006776AC"/>
    <w:rsid w:val="006937DC"/>
    <w:rsid w:val="00697E07"/>
    <w:rsid w:val="006A6838"/>
    <w:rsid w:val="006B364A"/>
    <w:rsid w:val="006D5539"/>
    <w:rsid w:val="006D6348"/>
    <w:rsid w:val="006F0ECF"/>
    <w:rsid w:val="006F1407"/>
    <w:rsid w:val="006F5C7C"/>
    <w:rsid w:val="007929BD"/>
    <w:rsid w:val="007B005B"/>
    <w:rsid w:val="007C7BE1"/>
    <w:rsid w:val="007D0971"/>
    <w:rsid w:val="007D0C60"/>
    <w:rsid w:val="007D413E"/>
    <w:rsid w:val="007D44F4"/>
    <w:rsid w:val="007D491C"/>
    <w:rsid w:val="007F258A"/>
    <w:rsid w:val="00852B18"/>
    <w:rsid w:val="008616FA"/>
    <w:rsid w:val="00861C8E"/>
    <w:rsid w:val="008D5D98"/>
    <w:rsid w:val="008E06B4"/>
    <w:rsid w:val="00905E53"/>
    <w:rsid w:val="0092682B"/>
    <w:rsid w:val="00944239"/>
    <w:rsid w:val="00954CEA"/>
    <w:rsid w:val="009814CA"/>
    <w:rsid w:val="009A5B64"/>
    <w:rsid w:val="009A7901"/>
    <w:rsid w:val="009E4955"/>
    <w:rsid w:val="009F0ED9"/>
    <w:rsid w:val="00A11D35"/>
    <w:rsid w:val="00A12F4C"/>
    <w:rsid w:val="00A40D76"/>
    <w:rsid w:val="00A56D60"/>
    <w:rsid w:val="00A66807"/>
    <w:rsid w:val="00A74F12"/>
    <w:rsid w:val="00A853EF"/>
    <w:rsid w:val="00AB1473"/>
    <w:rsid w:val="00B011FD"/>
    <w:rsid w:val="00B04789"/>
    <w:rsid w:val="00B214B1"/>
    <w:rsid w:val="00B31369"/>
    <w:rsid w:val="00B3262C"/>
    <w:rsid w:val="00B553B6"/>
    <w:rsid w:val="00B816F1"/>
    <w:rsid w:val="00BB755A"/>
    <w:rsid w:val="00BC23C3"/>
    <w:rsid w:val="00C055FE"/>
    <w:rsid w:val="00C077D0"/>
    <w:rsid w:val="00C81C77"/>
    <w:rsid w:val="00CA4F63"/>
    <w:rsid w:val="00CA715E"/>
    <w:rsid w:val="00CD142A"/>
    <w:rsid w:val="00D15FF0"/>
    <w:rsid w:val="00D305EC"/>
    <w:rsid w:val="00D35481"/>
    <w:rsid w:val="00D65855"/>
    <w:rsid w:val="00D66FC4"/>
    <w:rsid w:val="00DA61FC"/>
    <w:rsid w:val="00DC0DDB"/>
    <w:rsid w:val="00DD2A30"/>
    <w:rsid w:val="00DF2826"/>
    <w:rsid w:val="00DF4725"/>
    <w:rsid w:val="00DF57F4"/>
    <w:rsid w:val="00E06A33"/>
    <w:rsid w:val="00E24B34"/>
    <w:rsid w:val="00E2785B"/>
    <w:rsid w:val="00E30411"/>
    <w:rsid w:val="00E7762E"/>
    <w:rsid w:val="00EC0F29"/>
    <w:rsid w:val="00EF3F80"/>
    <w:rsid w:val="00F06B14"/>
    <w:rsid w:val="00F13E2F"/>
    <w:rsid w:val="00F5515F"/>
    <w:rsid w:val="00FB2F14"/>
    <w:rsid w:val="00FB6EAE"/>
    <w:rsid w:val="00FE1D92"/>
    <w:rsid w:val="00FF084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2F3C"/>
    <w:rPr>
      <w:sz w:val="24"/>
      <w:szCs w:val="24"/>
    </w:rPr>
  </w:style>
  <w:style w:type="paragraph" w:styleId="1">
    <w:name w:val="heading 1"/>
    <w:basedOn w:val="a"/>
    <w:next w:val="a"/>
    <w:link w:val="10"/>
    <w:qFormat/>
    <w:rsid w:val="000A0084"/>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0A0084"/>
    <w:pPr>
      <w:keepNext/>
      <w:spacing w:before="240" w:after="60"/>
      <w:outlineLvl w:val="1"/>
    </w:pPr>
    <w:rPr>
      <w:rFonts w:ascii="Arial" w:hAnsi="Arial" w:cs="Arial"/>
      <w:b/>
      <w:bCs/>
      <w:i/>
      <w:iCs/>
      <w:sz w:val="28"/>
      <w:szCs w:val="28"/>
    </w:rPr>
  </w:style>
  <w:style w:type="paragraph" w:styleId="3">
    <w:name w:val="heading 3"/>
    <w:basedOn w:val="a"/>
    <w:next w:val="a"/>
    <w:link w:val="30"/>
    <w:qFormat/>
    <w:rsid w:val="000A0084"/>
    <w:pPr>
      <w:keepNext/>
      <w:keepLines/>
      <w:spacing w:before="200"/>
      <w:outlineLvl w:val="2"/>
    </w:pPr>
    <w:rPr>
      <w:bCs/>
      <w:i/>
      <w:sz w:val="28"/>
      <w:szCs w:val="28"/>
    </w:rPr>
  </w:style>
  <w:style w:type="paragraph" w:styleId="4">
    <w:name w:val="heading 4"/>
    <w:basedOn w:val="a"/>
    <w:next w:val="a"/>
    <w:link w:val="40"/>
    <w:qFormat/>
    <w:rsid w:val="000A0084"/>
    <w:pPr>
      <w:keepNext/>
      <w:spacing w:before="240" w:after="60"/>
      <w:outlineLvl w:val="3"/>
    </w:pPr>
    <w:rPr>
      <w:b/>
      <w:bCs/>
      <w:sz w:val="28"/>
      <w:szCs w:val="28"/>
    </w:rPr>
  </w:style>
  <w:style w:type="paragraph" w:styleId="5">
    <w:name w:val="heading 5"/>
    <w:basedOn w:val="a"/>
    <w:next w:val="a"/>
    <w:link w:val="50"/>
    <w:qFormat/>
    <w:rsid w:val="000A0084"/>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A0084"/>
    <w:rPr>
      <w:rFonts w:ascii="Arial" w:eastAsia="Calibri" w:hAnsi="Arial" w:cs="Arial"/>
      <w:b/>
      <w:bCs/>
      <w:kern w:val="32"/>
      <w:sz w:val="32"/>
      <w:szCs w:val="32"/>
      <w:lang w:val="ru-RU" w:eastAsia="ru-RU" w:bidi="ar-SA"/>
    </w:rPr>
  </w:style>
  <w:style w:type="character" w:customStyle="1" w:styleId="20">
    <w:name w:val="Заголовок 2 Знак"/>
    <w:basedOn w:val="a0"/>
    <w:link w:val="2"/>
    <w:rsid w:val="000A0084"/>
    <w:rPr>
      <w:rFonts w:ascii="Arial" w:eastAsia="Calibri" w:hAnsi="Arial" w:cs="Arial"/>
      <w:b/>
      <w:bCs/>
      <w:i/>
      <w:iCs/>
      <w:sz w:val="28"/>
      <w:szCs w:val="28"/>
      <w:lang w:val="ru-RU" w:eastAsia="ru-RU" w:bidi="ar-SA"/>
    </w:rPr>
  </w:style>
  <w:style w:type="character" w:customStyle="1" w:styleId="30">
    <w:name w:val="Заголовок 3 Знак"/>
    <w:basedOn w:val="a0"/>
    <w:link w:val="3"/>
    <w:rsid w:val="000A0084"/>
    <w:rPr>
      <w:rFonts w:eastAsia="Calibri"/>
      <w:bCs/>
      <w:i/>
      <w:sz w:val="28"/>
      <w:szCs w:val="28"/>
    </w:rPr>
  </w:style>
  <w:style w:type="character" w:customStyle="1" w:styleId="40">
    <w:name w:val="Заголовок 4 Знак"/>
    <w:basedOn w:val="a0"/>
    <w:link w:val="4"/>
    <w:rsid w:val="000A0084"/>
    <w:rPr>
      <w:rFonts w:eastAsia="Calibri"/>
      <w:b/>
      <w:bCs/>
      <w:sz w:val="28"/>
      <w:szCs w:val="28"/>
    </w:rPr>
  </w:style>
  <w:style w:type="character" w:customStyle="1" w:styleId="50">
    <w:name w:val="Заголовок 5 Знак"/>
    <w:basedOn w:val="a0"/>
    <w:link w:val="5"/>
    <w:rsid w:val="000A0084"/>
    <w:rPr>
      <w:rFonts w:eastAsia="Calibri"/>
      <w:b/>
      <w:bCs/>
      <w:i/>
      <w:iCs/>
      <w:sz w:val="26"/>
      <w:szCs w:val="26"/>
    </w:rPr>
  </w:style>
  <w:style w:type="paragraph" w:styleId="a3">
    <w:name w:val="Title"/>
    <w:basedOn w:val="a"/>
    <w:next w:val="a"/>
    <w:link w:val="a4"/>
    <w:qFormat/>
    <w:rsid w:val="000A0084"/>
    <w:pPr>
      <w:autoSpaceDE w:val="0"/>
      <w:jc w:val="center"/>
    </w:pPr>
    <w:rPr>
      <w:rFonts w:eastAsia="Times New Roman"/>
      <w:sz w:val="28"/>
      <w:szCs w:val="28"/>
      <w:lang w:eastAsia="ar-SA"/>
    </w:rPr>
  </w:style>
  <w:style w:type="character" w:customStyle="1" w:styleId="a4">
    <w:name w:val="Название Знак"/>
    <w:basedOn w:val="a0"/>
    <w:link w:val="a3"/>
    <w:rsid w:val="000A0084"/>
    <w:rPr>
      <w:sz w:val="28"/>
      <w:szCs w:val="28"/>
      <w:lang w:eastAsia="ar-SA"/>
    </w:rPr>
  </w:style>
  <w:style w:type="paragraph" w:styleId="a5">
    <w:name w:val="Subtitle"/>
    <w:basedOn w:val="a"/>
    <w:next w:val="a"/>
    <w:link w:val="a6"/>
    <w:qFormat/>
    <w:rsid w:val="000A0084"/>
    <w:pPr>
      <w:spacing w:line="360" w:lineRule="auto"/>
    </w:pPr>
    <w:rPr>
      <w:rFonts w:eastAsiaTheme="majorEastAsia" w:cstheme="majorBidi"/>
      <w:sz w:val="28"/>
      <w:lang w:eastAsia="ar-SA"/>
    </w:rPr>
  </w:style>
  <w:style w:type="character" w:customStyle="1" w:styleId="a6">
    <w:name w:val="Подзаголовок Знак"/>
    <w:basedOn w:val="a0"/>
    <w:link w:val="a5"/>
    <w:rsid w:val="000A0084"/>
    <w:rPr>
      <w:rFonts w:eastAsiaTheme="majorEastAsia" w:cstheme="majorBidi"/>
      <w:sz w:val="28"/>
      <w:szCs w:val="24"/>
      <w:lang w:eastAsia="ar-SA"/>
    </w:rPr>
  </w:style>
  <w:style w:type="paragraph" w:styleId="a7">
    <w:name w:val="Body Text"/>
    <w:basedOn w:val="a"/>
    <w:link w:val="a8"/>
    <w:unhideWhenUsed/>
    <w:rsid w:val="000A0084"/>
    <w:pPr>
      <w:spacing w:after="120"/>
    </w:pPr>
  </w:style>
  <w:style w:type="character" w:customStyle="1" w:styleId="a8">
    <w:name w:val="Основной текст Знак"/>
    <w:basedOn w:val="a0"/>
    <w:link w:val="a7"/>
    <w:rsid w:val="000A0084"/>
    <w:rPr>
      <w:rFonts w:eastAsia="Calibri"/>
      <w:sz w:val="24"/>
      <w:szCs w:val="24"/>
    </w:rPr>
  </w:style>
  <w:style w:type="character" w:styleId="a9">
    <w:name w:val="Strong"/>
    <w:basedOn w:val="a0"/>
    <w:qFormat/>
    <w:rsid w:val="000A0084"/>
    <w:rPr>
      <w:b/>
      <w:bCs/>
    </w:rPr>
  </w:style>
  <w:style w:type="character" w:styleId="aa">
    <w:name w:val="Emphasis"/>
    <w:basedOn w:val="a0"/>
    <w:qFormat/>
    <w:rsid w:val="000A0084"/>
    <w:rPr>
      <w:i/>
      <w:iCs/>
    </w:rPr>
  </w:style>
  <w:style w:type="paragraph" w:styleId="ab">
    <w:name w:val="No Spacing"/>
    <w:uiPriority w:val="1"/>
    <w:qFormat/>
    <w:rsid w:val="000A0084"/>
    <w:rPr>
      <w:rFonts w:ascii="Calibri" w:hAnsi="Calibri"/>
      <w:sz w:val="22"/>
      <w:szCs w:val="22"/>
      <w:lang w:eastAsia="en-US"/>
    </w:rPr>
  </w:style>
  <w:style w:type="paragraph" w:styleId="ac">
    <w:name w:val="List Paragraph"/>
    <w:basedOn w:val="a"/>
    <w:uiPriority w:val="34"/>
    <w:qFormat/>
    <w:rsid w:val="000A0084"/>
    <w:pPr>
      <w:ind w:left="720"/>
      <w:contextualSpacing/>
    </w:pPr>
    <w:rPr>
      <w:rFonts w:eastAsia="Times New Roman"/>
      <w:szCs w:val="20"/>
    </w:rPr>
  </w:style>
  <w:style w:type="paragraph" w:styleId="ad">
    <w:name w:val="Body Text Indent"/>
    <w:basedOn w:val="a"/>
    <w:link w:val="ae"/>
    <w:rsid w:val="00662F3C"/>
    <w:pPr>
      <w:widowControl w:val="0"/>
      <w:autoSpaceDE w:val="0"/>
      <w:autoSpaceDN w:val="0"/>
      <w:adjustRightInd w:val="0"/>
      <w:spacing w:after="120"/>
      <w:ind w:left="283"/>
    </w:pPr>
    <w:rPr>
      <w:lang w:val="be-BY" w:eastAsia="be-BY"/>
    </w:rPr>
  </w:style>
  <w:style w:type="character" w:customStyle="1" w:styleId="ae">
    <w:name w:val="Основной текст с отступом Знак"/>
    <w:basedOn w:val="a0"/>
    <w:link w:val="ad"/>
    <w:rsid w:val="00662F3C"/>
    <w:rPr>
      <w:sz w:val="24"/>
      <w:szCs w:val="24"/>
      <w:lang w:val="be-BY" w:eastAsia="be-BY"/>
    </w:rPr>
  </w:style>
  <w:style w:type="paragraph" w:styleId="af">
    <w:name w:val="Normal (Web)"/>
    <w:basedOn w:val="a"/>
    <w:rsid w:val="00662F3C"/>
    <w:pPr>
      <w:spacing w:before="100" w:beforeAutospacing="1" w:after="100" w:afterAutospacing="1"/>
    </w:pPr>
  </w:style>
  <w:style w:type="paragraph" w:customStyle="1" w:styleId="point">
    <w:name w:val="point"/>
    <w:basedOn w:val="a"/>
    <w:rsid w:val="00662F3C"/>
    <w:pPr>
      <w:ind w:firstLine="567"/>
      <w:jc w:val="both"/>
    </w:pPr>
  </w:style>
  <w:style w:type="paragraph" w:customStyle="1" w:styleId="Style6">
    <w:name w:val="Style6"/>
    <w:basedOn w:val="a"/>
    <w:rsid w:val="00662F3C"/>
    <w:pPr>
      <w:widowControl w:val="0"/>
      <w:autoSpaceDE w:val="0"/>
      <w:autoSpaceDN w:val="0"/>
      <w:adjustRightInd w:val="0"/>
      <w:spacing w:line="278" w:lineRule="exact"/>
      <w:ind w:firstLine="710"/>
    </w:pPr>
    <w:rPr>
      <w:rFonts w:ascii="Arial Black" w:hAnsi="Arial Black"/>
    </w:rPr>
  </w:style>
  <w:style w:type="paragraph" w:styleId="11">
    <w:name w:val="toc 1"/>
    <w:basedOn w:val="a"/>
    <w:next w:val="a"/>
    <w:autoRedefine/>
    <w:uiPriority w:val="39"/>
    <w:rsid w:val="00662F3C"/>
    <w:pPr>
      <w:tabs>
        <w:tab w:val="right" w:leader="dot" w:pos="9345"/>
      </w:tabs>
    </w:pPr>
    <w:rPr>
      <w:b/>
      <w:noProof/>
    </w:rPr>
  </w:style>
  <w:style w:type="paragraph" w:styleId="21">
    <w:name w:val="toc 2"/>
    <w:basedOn w:val="a"/>
    <w:next w:val="a"/>
    <w:autoRedefine/>
    <w:uiPriority w:val="39"/>
    <w:rsid w:val="00662F3C"/>
    <w:pPr>
      <w:tabs>
        <w:tab w:val="right" w:leader="dot" w:pos="9360"/>
      </w:tabs>
      <w:ind w:left="240"/>
    </w:pPr>
  </w:style>
  <w:style w:type="paragraph" w:styleId="31">
    <w:name w:val="toc 3"/>
    <w:basedOn w:val="a"/>
    <w:next w:val="a"/>
    <w:autoRedefine/>
    <w:uiPriority w:val="39"/>
    <w:rsid w:val="00662F3C"/>
    <w:pPr>
      <w:tabs>
        <w:tab w:val="right" w:leader="dot" w:pos="9345"/>
      </w:tabs>
      <w:ind w:left="480"/>
    </w:pPr>
    <w:rPr>
      <w:iCs/>
      <w:noProof/>
    </w:rPr>
  </w:style>
  <w:style w:type="character" w:styleId="af0">
    <w:name w:val="Hyperlink"/>
    <w:basedOn w:val="a0"/>
    <w:uiPriority w:val="99"/>
    <w:rsid w:val="00662F3C"/>
    <w:rPr>
      <w:color w:val="0000FF"/>
      <w:u w:val="single"/>
    </w:rPr>
  </w:style>
  <w:style w:type="table" w:styleId="af1">
    <w:name w:val="Table Grid"/>
    <w:basedOn w:val="a1"/>
    <w:uiPriority w:val="59"/>
    <w:rsid w:val="00662F3C"/>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footer"/>
    <w:basedOn w:val="a"/>
    <w:link w:val="af3"/>
    <w:rsid w:val="00662F3C"/>
    <w:pPr>
      <w:tabs>
        <w:tab w:val="center" w:pos="4677"/>
        <w:tab w:val="right" w:pos="9355"/>
      </w:tabs>
    </w:pPr>
  </w:style>
  <w:style w:type="character" w:customStyle="1" w:styleId="af3">
    <w:name w:val="Нижний колонтитул Знак"/>
    <w:basedOn w:val="a0"/>
    <w:link w:val="af2"/>
    <w:rsid w:val="00662F3C"/>
    <w:rPr>
      <w:sz w:val="24"/>
      <w:szCs w:val="24"/>
    </w:rPr>
  </w:style>
  <w:style w:type="character" w:styleId="af4">
    <w:name w:val="page number"/>
    <w:basedOn w:val="a0"/>
    <w:rsid w:val="00662F3C"/>
  </w:style>
  <w:style w:type="paragraph" w:styleId="af5">
    <w:name w:val="Plain Text"/>
    <w:aliases w:val="Текст Знак Знак,Текст Знак Знак Знак Знак Знак"/>
    <w:basedOn w:val="a"/>
    <w:link w:val="12"/>
    <w:rsid w:val="00662F3C"/>
    <w:rPr>
      <w:rFonts w:ascii="Courier New" w:eastAsia="Times New Roman" w:hAnsi="Courier New" w:cs="Courier New"/>
      <w:sz w:val="20"/>
      <w:szCs w:val="20"/>
    </w:rPr>
  </w:style>
  <w:style w:type="character" w:customStyle="1" w:styleId="af6">
    <w:name w:val="Текст Знак"/>
    <w:basedOn w:val="a0"/>
    <w:link w:val="af5"/>
    <w:uiPriority w:val="99"/>
    <w:semiHidden/>
    <w:rsid w:val="00662F3C"/>
    <w:rPr>
      <w:rFonts w:ascii="Consolas" w:hAnsi="Consolas" w:cs="Consolas"/>
      <w:sz w:val="21"/>
      <w:szCs w:val="21"/>
    </w:rPr>
  </w:style>
  <w:style w:type="character" w:customStyle="1" w:styleId="12">
    <w:name w:val="Текст Знак1"/>
    <w:aliases w:val="Текст Знак Знак Знак,Текст Знак Знак Знак Знак Знак Знак"/>
    <w:basedOn w:val="a0"/>
    <w:link w:val="af5"/>
    <w:rsid w:val="00662F3C"/>
    <w:rPr>
      <w:rFonts w:ascii="Courier New" w:eastAsia="Times New Roman" w:hAnsi="Courier New" w:cs="Courier New"/>
    </w:rPr>
  </w:style>
  <w:style w:type="character" w:customStyle="1" w:styleId="FontStyle11">
    <w:name w:val="Font Style11"/>
    <w:basedOn w:val="a0"/>
    <w:rsid w:val="00662F3C"/>
    <w:rPr>
      <w:rFonts w:ascii="Times New Roman" w:hAnsi="Times New Roman" w:cs="Times New Roman"/>
      <w:i/>
      <w:iCs/>
      <w:spacing w:val="10"/>
      <w:sz w:val="20"/>
      <w:szCs w:val="20"/>
    </w:rPr>
  </w:style>
  <w:style w:type="character" w:customStyle="1" w:styleId="FontStyle14">
    <w:name w:val="Font Style14"/>
    <w:basedOn w:val="a0"/>
    <w:rsid w:val="00662F3C"/>
    <w:rPr>
      <w:rFonts w:ascii="Times New Roman" w:hAnsi="Times New Roman" w:cs="Times New Roman"/>
      <w:spacing w:val="10"/>
      <w:sz w:val="20"/>
      <w:szCs w:val="20"/>
    </w:rPr>
  </w:style>
  <w:style w:type="paragraph" w:customStyle="1" w:styleId="13">
    <w:name w:val="Абзац списка1"/>
    <w:basedOn w:val="a"/>
    <w:rsid w:val="00662F3C"/>
    <w:pPr>
      <w:spacing w:line="360" w:lineRule="auto"/>
      <w:ind w:left="720"/>
      <w:contextualSpacing/>
    </w:pPr>
    <w:rPr>
      <w:rFonts w:ascii="Calibri" w:eastAsia="Times New Roman" w:hAnsi="Calibri"/>
      <w:sz w:val="22"/>
      <w:szCs w:val="22"/>
      <w:lang w:eastAsia="en-US"/>
    </w:rPr>
  </w:style>
  <w:style w:type="paragraph" w:customStyle="1" w:styleId="Default">
    <w:name w:val="Default"/>
    <w:rsid w:val="00662F3C"/>
    <w:pPr>
      <w:autoSpaceDE w:val="0"/>
      <w:autoSpaceDN w:val="0"/>
      <w:adjustRightInd w:val="0"/>
    </w:pPr>
    <w:rPr>
      <w:rFonts w:eastAsia="Times New Roman"/>
      <w:color w:val="000000"/>
      <w:sz w:val="24"/>
      <w:szCs w:val="24"/>
    </w:rPr>
  </w:style>
  <w:style w:type="paragraph" w:customStyle="1" w:styleId="FR1">
    <w:name w:val="FR1"/>
    <w:rsid w:val="00662F3C"/>
    <w:pPr>
      <w:widowControl w:val="0"/>
      <w:overflowPunct w:val="0"/>
      <w:autoSpaceDE w:val="0"/>
      <w:autoSpaceDN w:val="0"/>
      <w:adjustRightInd w:val="0"/>
      <w:spacing w:line="300" w:lineRule="auto"/>
      <w:ind w:left="1640" w:firstLine="760"/>
      <w:textAlignment w:val="baseline"/>
    </w:pPr>
    <w:rPr>
      <w:rFonts w:eastAsia="Times New Roman"/>
      <w:sz w:val="28"/>
      <w:szCs w:val="28"/>
    </w:rPr>
  </w:style>
  <w:style w:type="paragraph" w:customStyle="1" w:styleId="newncpi">
    <w:name w:val="newncpi"/>
    <w:basedOn w:val="a"/>
    <w:rsid w:val="00662F3C"/>
    <w:pPr>
      <w:ind w:firstLine="567"/>
      <w:jc w:val="both"/>
    </w:pPr>
    <w:rPr>
      <w:rFonts w:eastAsia="Times New Roman"/>
    </w:rPr>
  </w:style>
  <w:style w:type="paragraph" w:styleId="af7">
    <w:name w:val="Balloon Text"/>
    <w:basedOn w:val="a"/>
    <w:link w:val="af8"/>
    <w:semiHidden/>
    <w:rsid w:val="00662F3C"/>
    <w:rPr>
      <w:rFonts w:ascii="Tahoma" w:eastAsia="Times New Roman" w:hAnsi="Tahoma" w:cs="Tahoma"/>
      <w:sz w:val="16"/>
      <w:szCs w:val="16"/>
    </w:rPr>
  </w:style>
  <w:style w:type="character" w:customStyle="1" w:styleId="af8">
    <w:name w:val="Текст выноски Знак"/>
    <w:basedOn w:val="a0"/>
    <w:link w:val="af7"/>
    <w:semiHidden/>
    <w:rsid w:val="00662F3C"/>
    <w:rPr>
      <w:rFonts w:ascii="Tahoma" w:eastAsia="Times New Roman" w:hAnsi="Tahoma" w:cs="Tahoma"/>
      <w:sz w:val="16"/>
      <w:szCs w:val="16"/>
    </w:rPr>
  </w:style>
  <w:style w:type="character" w:customStyle="1" w:styleId="FontStyle18">
    <w:name w:val="Font Style18"/>
    <w:basedOn w:val="a0"/>
    <w:rsid w:val="00662F3C"/>
    <w:rPr>
      <w:rFonts w:ascii="Microsoft Sans Serif" w:hAnsi="Microsoft Sans Serif" w:cs="Microsoft Sans Serif"/>
      <w:b/>
      <w:bCs/>
      <w:sz w:val="20"/>
      <w:szCs w:val="20"/>
    </w:rPr>
  </w:style>
  <w:style w:type="paragraph" w:styleId="af9">
    <w:name w:val="Block Text"/>
    <w:basedOn w:val="a"/>
    <w:rsid w:val="00662F3C"/>
    <w:pPr>
      <w:ind w:left="851" w:right="793"/>
      <w:jc w:val="both"/>
    </w:pPr>
    <w:rPr>
      <w:rFonts w:eastAsia="Times New Roman"/>
      <w:szCs w:val="20"/>
    </w:rPr>
  </w:style>
  <w:style w:type="paragraph" w:styleId="22">
    <w:name w:val="Body Text Indent 2"/>
    <w:basedOn w:val="a"/>
    <w:link w:val="23"/>
    <w:rsid w:val="00662F3C"/>
    <w:pPr>
      <w:spacing w:after="120" w:line="480" w:lineRule="auto"/>
      <w:ind w:left="283"/>
    </w:pPr>
  </w:style>
  <w:style w:type="character" w:customStyle="1" w:styleId="23">
    <w:name w:val="Основной текст с отступом 2 Знак"/>
    <w:basedOn w:val="a0"/>
    <w:link w:val="22"/>
    <w:rsid w:val="00662F3C"/>
    <w:rPr>
      <w:sz w:val="24"/>
      <w:szCs w:val="24"/>
    </w:rPr>
  </w:style>
  <w:style w:type="character" w:customStyle="1" w:styleId="b-infoitem">
    <w:name w:val="b-info__item"/>
    <w:basedOn w:val="a0"/>
    <w:rsid w:val="00662F3C"/>
  </w:style>
  <w:style w:type="paragraph" w:styleId="24">
    <w:name w:val="Body Text 2"/>
    <w:basedOn w:val="a"/>
    <w:link w:val="25"/>
    <w:rsid w:val="00662F3C"/>
    <w:pPr>
      <w:spacing w:after="120" w:line="480" w:lineRule="auto"/>
    </w:pPr>
    <w:rPr>
      <w:rFonts w:ascii="Calibri" w:eastAsia="Times New Roman" w:hAnsi="Calibri"/>
      <w:sz w:val="22"/>
      <w:szCs w:val="22"/>
    </w:rPr>
  </w:style>
  <w:style w:type="character" w:customStyle="1" w:styleId="25">
    <w:name w:val="Основной текст 2 Знак"/>
    <w:basedOn w:val="a0"/>
    <w:link w:val="24"/>
    <w:rsid w:val="00662F3C"/>
    <w:rPr>
      <w:rFonts w:ascii="Calibri" w:eastAsia="Times New Roman" w:hAnsi="Calibri"/>
      <w:sz w:val="22"/>
      <w:szCs w:val="22"/>
    </w:rPr>
  </w:style>
  <w:style w:type="paragraph" w:customStyle="1" w:styleId="14">
    <w:name w:val="Обычный1"/>
    <w:rsid w:val="00662F3C"/>
    <w:pPr>
      <w:widowControl w:val="0"/>
    </w:pPr>
  </w:style>
  <w:style w:type="paragraph" w:customStyle="1" w:styleId="Iauiue">
    <w:name w:val="Iau?iue"/>
    <w:rsid w:val="00662F3C"/>
    <w:pPr>
      <w:overflowPunct w:val="0"/>
      <w:autoSpaceDE w:val="0"/>
      <w:autoSpaceDN w:val="0"/>
      <w:adjustRightInd w:val="0"/>
      <w:textAlignment w:val="baseline"/>
    </w:pPr>
    <w:rPr>
      <w:rFonts w:ascii="Arial" w:eastAsia="Times New Roman" w:hAnsi="Arial"/>
      <w:sz w:val="24"/>
    </w:rPr>
  </w:style>
  <w:style w:type="paragraph" w:styleId="32">
    <w:name w:val="Body Text Indent 3"/>
    <w:basedOn w:val="a"/>
    <w:link w:val="33"/>
    <w:rsid w:val="00662F3C"/>
    <w:pPr>
      <w:spacing w:after="120"/>
      <w:ind w:left="283"/>
    </w:pPr>
    <w:rPr>
      <w:sz w:val="16"/>
      <w:szCs w:val="16"/>
    </w:rPr>
  </w:style>
  <w:style w:type="character" w:customStyle="1" w:styleId="33">
    <w:name w:val="Основной текст с отступом 3 Знак"/>
    <w:basedOn w:val="a0"/>
    <w:link w:val="32"/>
    <w:rsid w:val="00662F3C"/>
    <w:rPr>
      <w:sz w:val="16"/>
      <w:szCs w:val="16"/>
    </w:rPr>
  </w:style>
  <w:style w:type="paragraph" w:customStyle="1" w:styleId="afa">
    <w:name w:val="Абзац обычный"/>
    <w:link w:val="afb"/>
    <w:rsid w:val="00662F3C"/>
    <w:pPr>
      <w:widowControl w:val="0"/>
      <w:ind w:left="284" w:right="284" w:firstLine="851"/>
      <w:jc w:val="both"/>
    </w:pPr>
    <w:rPr>
      <w:rFonts w:eastAsia="Times New Roman"/>
      <w:sz w:val="26"/>
    </w:rPr>
  </w:style>
  <w:style w:type="character" w:customStyle="1" w:styleId="afb">
    <w:name w:val="Абзац обычный Знак"/>
    <w:link w:val="afa"/>
    <w:rsid w:val="00662F3C"/>
    <w:rPr>
      <w:rFonts w:eastAsia="Times New Roman"/>
      <w:sz w:val="26"/>
    </w:rPr>
  </w:style>
  <w:style w:type="paragraph" w:customStyle="1" w:styleId="ConsPlusNormal">
    <w:name w:val="ConsPlusNormal"/>
    <w:uiPriority w:val="99"/>
    <w:rsid w:val="00662F3C"/>
    <w:pPr>
      <w:widowControl w:val="0"/>
      <w:autoSpaceDE w:val="0"/>
      <w:autoSpaceDN w:val="0"/>
      <w:adjustRightInd w:val="0"/>
      <w:ind w:firstLine="720"/>
    </w:pPr>
    <w:rPr>
      <w:rFonts w:ascii="Arial" w:hAnsi="Arial" w:cs="Arial"/>
    </w:rPr>
  </w:style>
  <w:style w:type="paragraph" w:styleId="HTML">
    <w:name w:val="HTML Preformatted"/>
    <w:basedOn w:val="a"/>
    <w:link w:val="HTML0"/>
    <w:uiPriority w:val="99"/>
    <w:unhideWhenUsed/>
    <w:rsid w:val="00662F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662F3C"/>
    <w:rPr>
      <w:rFonts w:ascii="Courier New" w:eastAsia="Times New Roman" w:hAnsi="Courier New" w:cs="Courier New"/>
    </w:rPr>
  </w:style>
  <w:style w:type="character" w:styleId="afc">
    <w:name w:val="FollowedHyperlink"/>
    <w:basedOn w:val="a0"/>
    <w:uiPriority w:val="99"/>
    <w:semiHidden/>
    <w:unhideWhenUsed/>
    <w:rsid w:val="00B553B6"/>
    <w:rPr>
      <w:color w:val="800080" w:themeColor="followedHyperlink"/>
      <w:u w:val="single"/>
    </w:rPr>
  </w:style>
  <w:style w:type="paragraph" w:customStyle="1" w:styleId="afd">
    <w:name w:val="текст"/>
    <w:basedOn w:val="a"/>
    <w:link w:val="afe"/>
    <w:rsid w:val="0015628E"/>
    <w:pPr>
      <w:ind w:firstLine="567"/>
      <w:jc w:val="both"/>
    </w:pPr>
    <w:rPr>
      <w:sz w:val="28"/>
    </w:rPr>
  </w:style>
  <w:style w:type="character" w:customStyle="1" w:styleId="afe">
    <w:name w:val="текст Знак"/>
    <w:link w:val="afd"/>
    <w:locked/>
    <w:rsid w:val="0015628E"/>
    <w:rPr>
      <w:sz w:val="28"/>
      <w:szCs w:val="24"/>
    </w:rPr>
  </w:style>
  <w:style w:type="character" w:customStyle="1" w:styleId="Post">
    <w:name w:val="Post"/>
    <w:rsid w:val="008E06B4"/>
    <w:rPr>
      <w:sz w:val="30"/>
    </w:rPr>
  </w:style>
</w:styles>
</file>

<file path=word/webSettings.xml><?xml version="1.0" encoding="utf-8"?>
<w:webSettings xmlns:r="http://schemas.openxmlformats.org/officeDocument/2006/relationships" xmlns:w="http://schemas.openxmlformats.org/wordprocessingml/2006/main">
  <w:divs>
    <w:div w:id="149057832">
      <w:bodyDiv w:val="1"/>
      <w:marLeft w:val="0"/>
      <w:marRight w:val="0"/>
      <w:marTop w:val="0"/>
      <w:marBottom w:val="0"/>
      <w:divBdr>
        <w:top w:val="none" w:sz="0" w:space="0" w:color="auto"/>
        <w:left w:val="none" w:sz="0" w:space="0" w:color="auto"/>
        <w:bottom w:val="none" w:sz="0" w:space="0" w:color="auto"/>
        <w:right w:val="none" w:sz="0" w:space="0" w:color="auto"/>
      </w:divBdr>
    </w:div>
    <w:div w:id="1490291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hyperlink" Target="http://okt.minsk.gov.by"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www.ecoinfo.by/content/90.html" TargetMode="Externa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yperlink" Target="consultantplus://offline/ref=0E9E3152B18FA4DFEB5BF059426D488BE086723AD2BAD253FA9B1BDD6AE7795811D0A8DA06BE9F90E578A9874EmCw8M" TargetMode="External"/><Relationship Id="rId19" Type="http://schemas.openxmlformats.org/officeDocument/2006/relationships/image" Target="media/image9.jpe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FD5A0D-7AE6-400E-99E3-171FFC4D1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1293</TotalTime>
  <Pages>61</Pages>
  <Words>13799</Words>
  <Characters>78657</Characters>
  <Application>Microsoft Office Word</Application>
  <DocSecurity>0</DocSecurity>
  <Lines>655</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92272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85</cp:revision>
  <cp:lastPrinted>2020-02-20T11:21:00Z</cp:lastPrinted>
  <dcterms:created xsi:type="dcterms:W3CDTF">2020-02-17T07:00:00Z</dcterms:created>
  <dcterms:modified xsi:type="dcterms:W3CDTF">2020-02-20T13:32:00Z</dcterms:modified>
</cp:coreProperties>
</file>