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43" w:rsidRDefault="00FC0A43" w:rsidP="00F65CE5">
      <w:pPr>
        <w:jc w:val="both"/>
      </w:pPr>
      <w:r>
        <w:t>Информация о планируемом к принятию экологически значимом решении: проект «Региональная схема рационального размещения особо охраняемых природных территорий местного значения до 1 января 2034 г.» (далее – Проект).</w:t>
      </w:r>
    </w:p>
    <w:p w:rsidR="00FC0A43" w:rsidRDefault="00FC0A43" w:rsidP="00F65CE5">
      <w:pPr>
        <w:jc w:val="both"/>
      </w:pPr>
      <w:r>
        <w:t>Цели разработки Проекта: Целью Проекта является разработка региональной схемы рационального размещения особо охраняемых природных территорий местного значения г. Минска на 2024 – 2033 годы, включающей перспективные природные объекты, которые могут быть объявлены памятниками природы, в соответствии с требованиями статьи 14 Закона Республики Беларусь «Об особо охраняемых природных территориях».</w:t>
      </w:r>
    </w:p>
    <w:p w:rsidR="00FC0A43" w:rsidRDefault="00FC0A43" w:rsidP="00F65CE5">
      <w:pPr>
        <w:jc w:val="both"/>
      </w:pPr>
      <w:r>
        <w:t>Орган-разработчик: Минский городской комитет природных ресурсов и охраны окружающей среды по поручению Минского городского исполнительного комитета.</w:t>
      </w:r>
    </w:p>
    <w:p w:rsidR="00FC0A43" w:rsidRDefault="00FC0A43" w:rsidP="00F65CE5">
      <w:pPr>
        <w:jc w:val="both"/>
      </w:pPr>
      <w:proofErr w:type="gramStart"/>
      <w:r>
        <w:t>Информация о государственном органе (организации) и организаторе общественных обсуждений: администрация Октябрьского района г.Минска: 220039, г. Минск, ул. Чкалова, 6, (управление по архитектуре и строительству, кабинеты 111, 105 тел./факс +375 17 374 37 12,</w:t>
      </w:r>
      <w:proofErr w:type="gramEnd"/>
    </w:p>
    <w:p w:rsidR="00FC0A43" w:rsidRDefault="00FC0A43" w:rsidP="00F65CE5">
      <w:pPr>
        <w:jc w:val="both"/>
      </w:pPr>
      <w:proofErr w:type="gramStart"/>
      <w:r>
        <w:t>+375 17 395 57 99), контактное лицо:</w:t>
      </w:r>
      <w:proofErr w:type="gramEnd"/>
      <w:r>
        <w:t xml:space="preserve"> </w:t>
      </w:r>
      <w:proofErr w:type="spellStart"/>
      <w:r>
        <w:t>Тумас</w:t>
      </w:r>
      <w:proofErr w:type="spellEnd"/>
      <w:r>
        <w:t xml:space="preserve"> Павел Николаевич, начальник управления по архитектуре и строительству администрации Октябрьского района г.Минска, (тел./факс: +375 17 374 37 12, e-</w:t>
      </w:r>
      <w:proofErr w:type="spellStart"/>
      <w:r>
        <w:t>mail</w:t>
      </w:r>
      <w:proofErr w:type="spellEnd"/>
      <w:r>
        <w:t>: okt.stroit@minsk.gov.by).</w:t>
      </w:r>
    </w:p>
    <w:p w:rsidR="00FC0A43" w:rsidRDefault="00FC0A43" w:rsidP="00F65CE5">
      <w:pPr>
        <w:jc w:val="both"/>
      </w:pPr>
      <w:r>
        <w:t>Обоснование необходимости принятия программного документа: в соответствии со статьей 7 Закона Республики Беларусь «Об охране окружающей среды» основными направлениями государственной политики Республики Беларусь в области охраны окружающей среды является, помимо прочего, формирование и обеспечение функционирования системы особо охраняемых природных территорий (ООПТ).</w:t>
      </w:r>
    </w:p>
    <w:p w:rsidR="00FC0A43" w:rsidRDefault="00FC0A43" w:rsidP="00F65CE5">
      <w:pPr>
        <w:jc w:val="both"/>
      </w:pPr>
      <w:r>
        <w:t xml:space="preserve">В соответствии с Законом Республики Беларусь «Об особо охраняемых природных территориях» развитие ООПТ (планирование объявления, преобразования, прекращения функционирования памятников природы местного значения) осуществляется на основе региональной схемы рационального размещения ООПТ местного значения, которая разрабатывается Минским городским исполнительным комитетом совместно </w:t>
      </w:r>
      <w:proofErr w:type="gramStart"/>
      <w:r>
        <w:t>с</w:t>
      </w:r>
      <w:proofErr w:type="gramEnd"/>
    </w:p>
    <w:p w:rsidR="00FC0A43" w:rsidRPr="00FC0A43" w:rsidRDefault="00FC0A43" w:rsidP="00F65CE5">
      <w:pPr>
        <w:jc w:val="both"/>
      </w:pPr>
      <w:r>
        <w:t>Национальной академией наук Беларуси на десятилетний период и утверждается местным Советом депутатов.</w:t>
      </w:r>
    </w:p>
    <w:p w:rsidR="00FC0A43" w:rsidRPr="00FC0A43" w:rsidRDefault="00FC0A43" w:rsidP="00F65CE5">
      <w:pPr>
        <w:jc w:val="both"/>
      </w:pPr>
      <w:r>
        <w:t>В 2023 году Белорусским государственным университетом выполнена работа «Разработка региональной схемы рационального размещения особо охраняемых природных территорий местного значения г. Минска, включающей перспективные природные объекты, которые могут быть объявлены памятниками природы».</w:t>
      </w:r>
    </w:p>
    <w:p w:rsidR="00FC0A43" w:rsidRDefault="00FC0A43" w:rsidP="00F65CE5">
      <w:pPr>
        <w:jc w:val="both"/>
      </w:pPr>
      <w:r>
        <w:t>Принятие решения Минского городского совета депутатов позволит определить стратегию функционирования (объявления, преобразования) ООПТ местного значения</w:t>
      </w:r>
    </w:p>
    <w:p w:rsidR="00FC0A43" w:rsidRPr="00F65CE5" w:rsidRDefault="00FC0A43" w:rsidP="00F65CE5">
      <w:pPr>
        <w:jc w:val="both"/>
      </w:pPr>
      <w:r>
        <w:t>г. Минска до 2034 года.</w:t>
      </w:r>
    </w:p>
    <w:p w:rsidR="00FC0A43" w:rsidRDefault="00FC0A43" w:rsidP="00F65CE5">
      <w:pPr>
        <w:jc w:val="both"/>
      </w:pPr>
      <w:r>
        <w:t>Информация о проведении собрания по обсуждению проекта программного документа «Региональная схема рационального размещения особо охраняемых природных территорий местного значения до 1 января 2034 г.»</w:t>
      </w:r>
    </w:p>
    <w:p w:rsidR="00FC0A43" w:rsidRDefault="00FC0A43" w:rsidP="00F65CE5">
      <w:pPr>
        <w:jc w:val="both"/>
      </w:pPr>
    </w:p>
    <w:p w:rsidR="00FC0A43" w:rsidRDefault="00FC0A43" w:rsidP="00F65CE5">
      <w:pPr>
        <w:jc w:val="both"/>
      </w:pPr>
      <w:r>
        <w:lastRenderedPageBreak/>
        <w:t xml:space="preserve">Собрание состоится: 27 мая 2024 г. в 17.00 по адресу: </w:t>
      </w:r>
      <w:proofErr w:type="spellStart"/>
      <w:r>
        <w:t>г</w:t>
      </w:r>
      <w:proofErr w:type="gramStart"/>
      <w:r>
        <w:t>.М</w:t>
      </w:r>
      <w:proofErr w:type="gramEnd"/>
      <w:r>
        <w:t>инск</w:t>
      </w:r>
      <w:proofErr w:type="spellEnd"/>
      <w:r>
        <w:t xml:space="preserve">, </w:t>
      </w:r>
      <w:proofErr w:type="spellStart"/>
      <w:r>
        <w:t>ул.Плеханова</w:t>
      </w:r>
      <w:proofErr w:type="spellEnd"/>
      <w:r>
        <w:t xml:space="preserve">, 18а, </w:t>
      </w:r>
      <w:proofErr w:type="spellStart"/>
      <w:r>
        <w:t>каб</w:t>
      </w:r>
      <w:proofErr w:type="spellEnd"/>
      <w:r>
        <w:t>. 400 (конференц-зал Минского городского комитета природных ресурсов и охраны окружающей среды).</w:t>
      </w:r>
    </w:p>
    <w:p w:rsidR="00FC0A43" w:rsidRDefault="00FC0A43" w:rsidP="00F65CE5">
      <w:pPr>
        <w:jc w:val="both"/>
      </w:pPr>
      <w:r>
        <w:t>С проектом программного документа можно ознакомиться:</w:t>
      </w:r>
    </w:p>
    <w:p w:rsidR="00FC0A43" w:rsidRPr="00F65CE5" w:rsidRDefault="00FC0A43" w:rsidP="00F65CE5">
      <w:pPr>
        <w:jc w:val="both"/>
      </w:pPr>
      <w:r>
        <w:t>на официальном сайте Минского городского комитета природных ресурсов и охраны окружающей среды в разделе «Деятельность – Взаимодействие с общественностью» (https://minskpriroda.gov.by);</w:t>
      </w:r>
      <w:bookmarkStart w:id="0" w:name="_GoBack"/>
      <w:bookmarkEnd w:id="0"/>
    </w:p>
    <w:p w:rsidR="00FC0A43" w:rsidRDefault="00FC0A43" w:rsidP="00F65CE5">
      <w:pPr>
        <w:jc w:val="both"/>
      </w:pPr>
      <w:r>
        <w:t>на официальном сайте администрации Октябрьского района г.Минска в разделе «Общественное обсуждение» (https://okt.minsk.gov.by), а также по адресу: 220039, г. Минск,</w:t>
      </w:r>
    </w:p>
    <w:p w:rsidR="00FC0A43" w:rsidRPr="00F65CE5" w:rsidRDefault="00FC0A43" w:rsidP="00F65CE5">
      <w:pPr>
        <w:jc w:val="both"/>
      </w:pPr>
      <w:r>
        <w:t>ул. Чкалова, 6 (здание администрации Октябрьского района), управление по архитектуре и строительству, кабинеты 109, 111, тел. +375 17 358 39 31, +375 17 374 37 12.</w:t>
      </w:r>
    </w:p>
    <w:p w:rsidR="00FC0A43" w:rsidRDefault="00FC0A43" w:rsidP="00F65CE5">
      <w:pPr>
        <w:jc w:val="both"/>
      </w:pPr>
      <w:r>
        <w:t>Замечания и предложения по проекту программного документа с 30 апреля 2024 года по 30 мая 2024 года можно направить в администрацию Октябрьского района г. Минска по адресу:</w:t>
      </w:r>
    </w:p>
    <w:p w:rsidR="0015413B" w:rsidRDefault="00FC0A43" w:rsidP="00F65CE5">
      <w:pPr>
        <w:jc w:val="both"/>
      </w:pPr>
      <w:r>
        <w:t>г. Минск, ул. Чкалова, 6 (здание администрации Октябрьского района), (управление по архитектуре и строительству, кабинеты 109, 111, тел./факс +375 17 358 39 31, +375 17 374 37 12) или по адресу https://обращения</w:t>
      </w:r>
      <w:proofErr w:type="gramStart"/>
      <w:r>
        <w:t>.б</w:t>
      </w:r>
      <w:proofErr w:type="gramEnd"/>
      <w:r>
        <w:t>ел «Государственная единая (интегрированная) республиканская информационная система учета и обработки обращений граждан и юридических лиц».</w:t>
      </w:r>
    </w:p>
    <w:sectPr w:rsidR="0015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16"/>
    <w:rsid w:val="000D2EFB"/>
    <w:rsid w:val="00EE4E65"/>
    <w:rsid w:val="00F65CE5"/>
    <w:rsid w:val="00F94016"/>
    <w:rsid w:val="00FC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Якусь Николай Игоревич</dc:creator>
  <cp:keywords/>
  <dc:description/>
  <cp:lastModifiedBy>Якусь Николай Игоревич</cp:lastModifiedBy>
  <cp:revision>3</cp:revision>
  <dcterms:created xsi:type="dcterms:W3CDTF">2024-06-13T11:45:00Z</dcterms:created>
  <dcterms:modified xsi:type="dcterms:W3CDTF">2024-06-13T11:47:00Z</dcterms:modified>
</cp:coreProperties>
</file>