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3" w:rsidRPr="0038785C" w:rsidRDefault="00E25B93" w:rsidP="007117FA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78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207F1">
        <w:rPr>
          <w:rFonts w:ascii="Times New Roman" w:hAnsi="Times New Roman" w:cs="Times New Roman"/>
          <w:b/>
          <w:bCs/>
          <w:sz w:val="30"/>
          <w:szCs w:val="30"/>
        </w:rPr>
        <w:t xml:space="preserve">МИНИСТЕРСТВО ЭКОНОМИКИ РЕСПУБЛИКИ БЕЛАРУСЬ </w:t>
      </w: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07F1">
        <w:rPr>
          <w:rFonts w:ascii="Times New Roman" w:hAnsi="Times New Roman" w:cs="Times New Roman"/>
          <w:b/>
          <w:bCs/>
          <w:sz w:val="30"/>
          <w:szCs w:val="30"/>
        </w:rPr>
        <w:t>ПРИГЛАШАЕТ</w:t>
      </w:r>
      <w:r w:rsidRPr="00E207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207F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СУБЪЕТОВ ХОЗЯЙСТВОВАНИЯ ПРИНЯТЬ УЧАСТИЕ В </w:t>
      </w: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93" w:rsidRPr="00E207F1" w:rsidRDefault="00E25B93" w:rsidP="00AD7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6-ой</w:t>
      </w:r>
      <w:r w:rsidRPr="00E207F1">
        <w:rPr>
          <w:rFonts w:ascii="Times New Roman" w:hAnsi="Times New Roman" w:cs="Times New Roman"/>
          <w:b/>
          <w:bCs/>
          <w:sz w:val="30"/>
          <w:szCs w:val="30"/>
        </w:rPr>
        <w:t xml:space="preserve"> БИРЖЕ СУБКОНТРАКТОВ В ПРОМЫШЛЕННОСТИ </w:t>
      </w:r>
    </w:p>
    <w:p w:rsidR="00E25B93" w:rsidRPr="00E207F1" w:rsidRDefault="00E25B93" w:rsidP="007117FA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93" w:rsidRPr="00E207F1" w:rsidRDefault="00E25B93" w:rsidP="007117FA">
      <w:pPr>
        <w:spacing w:after="0" w:line="30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07F1">
        <w:rPr>
          <w:rFonts w:ascii="Times New Roman" w:hAnsi="Times New Roman" w:cs="Times New Roman"/>
          <w:i/>
          <w:iCs/>
          <w:sz w:val="24"/>
          <w:szCs w:val="24"/>
        </w:rPr>
        <w:t>которая состоится в рамках Белорусского промышленного форума – 201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20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25B93" w:rsidRPr="00E207F1" w:rsidRDefault="00E25B93" w:rsidP="007117FA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93" w:rsidRDefault="00E25B93" w:rsidP="007117FA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207F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мая </w:t>
      </w:r>
      <w:r w:rsidRPr="00E207F1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E207F1">
        <w:rPr>
          <w:rFonts w:ascii="Times New Roman" w:hAnsi="Times New Roman" w:cs="Times New Roman"/>
          <w:b/>
          <w:bCs/>
          <w:sz w:val="30"/>
          <w:szCs w:val="30"/>
        </w:rPr>
        <w:t xml:space="preserve"> г., г.Минск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25B93" w:rsidRPr="00BA59AD" w:rsidRDefault="00E25B93" w:rsidP="007117FA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9AD">
        <w:rPr>
          <w:rFonts w:ascii="Times New Roman" w:hAnsi="Times New Roman" w:cs="Times New Roman"/>
          <w:b/>
          <w:bCs/>
          <w:sz w:val="24"/>
          <w:szCs w:val="24"/>
        </w:rPr>
        <w:t>(по адресу: пр-т Победителей, 20/2, конференц –зал № 2, футбольный манеж )</w:t>
      </w:r>
    </w:p>
    <w:p w:rsidR="00E25B93" w:rsidRPr="00E207F1" w:rsidRDefault="00E25B93" w:rsidP="007117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93" w:rsidRPr="00E207F1" w:rsidRDefault="00E25B93" w:rsidP="007117F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207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Биржа субконтрактов в промышленности – мероприятие, направленное на развитие кооперационных связей между крупным, средним и малым бизнесом.</w:t>
      </w:r>
    </w:p>
    <w:p w:rsidR="00E25B93" w:rsidRPr="00E207F1" w:rsidRDefault="00E25B93" w:rsidP="007117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25B93" w:rsidRPr="00836B8F" w:rsidRDefault="00E25B93" w:rsidP="00836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E207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Участие в бирже – </w:t>
      </w:r>
      <w:r w:rsidRPr="00836B8F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бесплатное.</w:t>
      </w:r>
    </w:p>
    <w:p w:rsidR="00E25B93" w:rsidRPr="00E207F1" w:rsidRDefault="00E25B93" w:rsidP="007117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5B93" w:rsidRPr="00534539" w:rsidRDefault="00E25B93" w:rsidP="007117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453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Преимущества</w:t>
      </w:r>
      <w:r w:rsidRPr="005345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539">
        <w:rPr>
          <w:rFonts w:ascii="Times New Roman" w:hAnsi="Times New Roman" w:cs="Times New Roman"/>
          <w:sz w:val="24"/>
          <w:szCs w:val="24"/>
          <w:lang w:eastAsia="ru-RU"/>
        </w:rPr>
        <w:t>участия в Бирже субконтрактов в промышленности:</w:t>
      </w:r>
      <w:r w:rsidRPr="005345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B93" w:rsidRPr="00534539" w:rsidRDefault="00E25B93" w:rsidP="007117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26"/>
        <w:gridCol w:w="5386"/>
      </w:tblGrid>
      <w:tr w:rsidR="00E25B93" w:rsidRPr="00534539">
        <w:tc>
          <w:tcPr>
            <w:tcW w:w="4644" w:type="dxa"/>
          </w:tcPr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</w:pPr>
            <w:r w:rsidRPr="0026557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для заказчика (контрактора)</w:t>
            </w:r>
          </w:p>
        </w:tc>
        <w:tc>
          <w:tcPr>
            <w:tcW w:w="426" w:type="dxa"/>
          </w:tcPr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</w:pPr>
            <w:r w:rsidRPr="0026557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 xml:space="preserve">для субконтрактора </w:t>
            </w:r>
          </w:p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</w:pPr>
            <w:r w:rsidRPr="0026557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(исполнителя, поставщика)</w:t>
            </w:r>
          </w:p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E25B93" w:rsidRPr="00E207F1">
        <w:tc>
          <w:tcPr>
            <w:tcW w:w="4644" w:type="dxa"/>
          </w:tcPr>
          <w:p w:rsidR="00E25B93" w:rsidRPr="00265573" w:rsidRDefault="00E25B93" w:rsidP="00265573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i/>
                <w:iCs/>
              </w:rPr>
            </w:pPr>
            <w:r w:rsidRPr="00265573">
              <w:rPr>
                <w:i/>
                <w:iCs/>
              </w:rPr>
              <w:t>снижение временных издержек, связанных с поиском и отбором квалифицированных поставщиков;</w:t>
            </w:r>
          </w:p>
        </w:tc>
        <w:tc>
          <w:tcPr>
            <w:tcW w:w="426" w:type="dxa"/>
          </w:tcPr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exact"/>
              <w:ind w:left="-108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дозагрузки производственных мощностей; </w:t>
            </w:r>
          </w:p>
        </w:tc>
      </w:tr>
      <w:tr w:rsidR="00E25B93" w:rsidRPr="00E207F1">
        <w:tc>
          <w:tcPr>
            <w:tcW w:w="4644" w:type="dxa"/>
          </w:tcPr>
          <w:p w:rsidR="00E25B93" w:rsidRPr="00265573" w:rsidRDefault="00E25B93" w:rsidP="00265573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i/>
                <w:iCs/>
              </w:rPr>
            </w:pPr>
            <w:r w:rsidRPr="00265573">
              <w:rPr>
                <w:i/>
                <w:iCs/>
              </w:rPr>
              <w:t>снятие проблемы по организации предварительных переговоров по вопросам кооперации и субконтрактации;</w:t>
            </w:r>
          </w:p>
        </w:tc>
        <w:tc>
          <w:tcPr>
            <w:tcW w:w="426" w:type="dxa"/>
          </w:tcPr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exact"/>
              <w:ind w:left="-108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прямых переговорах  с заказчиком (контрактором) без посредников в рамках биржи субконтрактов;</w:t>
            </w:r>
          </w:p>
        </w:tc>
      </w:tr>
      <w:tr w:rsidR="00E25B93" w:rsidRPr="00E207F1">
        <w:tc>
          <w:tcPr>
            <w:tcW w:w="4644" w:type="dxa"/>
          </w:tcPr>
          <w:p w:rsidR="00E25B93" w:rsidRPr="00265573" w:rsidRDefault="00E25B93" w:rsidP="00265573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i/>
                <w:iCs/>
              </w:rPr>
            </w:pPr>
            <w:r w:rsidRPr="00265573">
              <w:rPr>
                <w:i/>
                <w:iCs/>
              </w:rPr>
              <w:t>формирование адекватной цены на основе механизма конкуренции потенциальных поставщиков;</w:t>
            </w:r>
          </w:p>
        </w:tc>
        <w:tc>
          <w:tcPr>
            <w:tcW w:w="426" w:type="dxa"/>
          </w:tcPr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exact"/>
              <w:ind w:left="-108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5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уровеня специализации на наиболее эффективных производственных процессах.</w:t>
            </w:r>
          </w:p>
        </w:tc>
      </w:tr>
      <w:tr w:rsidR="00E25B93" w:rsidRPr="00E207F1">
        <w:tc>
          <w:tcPr>
            <w:tcW w:w="4644" w:type="dxa"/>
          </w:tcPr>
          <w:p w:rsidR="00E25B93" w:rsidRPr="00265573" w:rsidRDefault="00E25B93" w:rsidP="00265573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i/>
                <w:iCs/>
              </w:rPr>
            </w:pPr>
            <w:r w:rsidRPr="00265573">
              <w:rPr>
                <w:i/>
                <w:iCs/>
              </w:rPr>
              <w:t>концентрирование усилий и ресурсов на стратегических направлениях деятельности.</w:t>
            </w:r>
          </w:p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25B93" w:rsidRPr="00265573" w:rsidRDefault="00E25B93" w:rsidP="00265573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spacing w:after="0" w:line="240" w:lineRule="exact"/>
              <w:ind w:lef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25B93" w:rsidRPr="00E207F1" w:rsidRDefault="00E25B93" w:rsidP="00392CE7">
      <w:pPr>
        <w:pStyle w:val="ListParagraph"/>
        <w:ind w:left="0"/>
        <w:jc w:val="both"/>
        <w:rPr>
          <w:i/>
          <w:iCs/>
        </w:rPr>
      </w:pPr>
      <w:r w:rsidRPr="00E207F1">
        <w:rPr>
          <w:b/>
          <w:bCs/>
          <w:i/>
          <w:iCs/>
          <w:sz w:val="30"/>
          <w:szCs w:val="30"/>
        </w:rPr>
        <w:t>Организатор:</w:t>
      </w:r>
      <w:r w:rsidRPr="00E207F1">
        <w:rPr>
          <w:b/>
          <w:bCs/>
          <w:i/>
          <w:iCs/>
        </w:rPr>
        <w:t xml:space="preserve"> </w:t>
      </w:r>
      <w:r w:rsidRPr="00E207F1">
        <w:rPr>
          <w:i/>
          <w:iCs/>
        </w:rPr>
        <w:t xml:space="preserve">Департамент по предпринимательству Министерства экономики </w:t>
      </w:r>
      <w:r>
        <w:rPr>
          <w:i/>
          <w:iCs/>
        </w:rPr>
        <w:br/>
      </w:r>
      <w:r w:rsidRPr="00E207F1">
        <w:rPr>
          <w:i/>
          <w:iCs/>
        </w:rPr>
        <w:t>Республики Беларусь.</w:t>
      </w:r>
    </w:p>
    <w:p w:rsidR="00E25B93" w:rsidRDefault="00E25B93" w:rsidP="00392CE7">
      <w:pPr>
        <w:pStyle w:val="ListParagraph"/>
        <w:ind w:left="0"/>
        <w:jc w:val="both"/>
      </w:pPr>
    </w:p>
    <w:p w:rsidR="00E25B93" w:rsidRPr="00836B8F" w:rsidRDefault="00E25B93" w:rsidP="00836B8F">
      <w:pPr>
        <w:pStyle w:val="ListParagraph"/>
        <w:ind w:left="0"/>
        <w:jc w:val="center"/>
        <w:rPr>
          <w:b/>
          <w:bCs/>
          <w:i/>
          <w:iCs/>
          <w:sz w:val="30"/>
          <w:szCs w:val="30"/>
        </w:rPr>
      </w:pPr>
      <w:r w:rsidRPr="00836B8F">
        <w:rPr>
          <w:b/>
          <w:bCs/>
          <w:i/>
          <w:iCs/>
          <w:sz w:val="30"/>
          <w:szCs w:val="30"/>
        </w:rPr>
        <w:t>Участникам биржи необходимо:</w:t>
      </w:r>
    </w:p>
    <w:p w:rsidR="00E25B93" w:rsidRPr="00E207F1" w:rsidRDefault="00E25B93" w:rsidP="00392CE7">
      <w:pPr>
        <w:pStyle w:val="ListParagraph"/>
        <w:ind w:left="0"/>
        <w:jc w:val="both"/>
        <w:rPr>
          <w:b/>
          <w:bCs/>
        </w:rPr>
      </w:pPr>
    </w:p>
    <w:tbl>
      <w:tblPr>
        <w:tblW w:w="10456" w:type="dxa"/>
        <w:tblInd w:w="-106" w:type="dxa"/>
        <w:tblLook w:val="00A0"/>
      </w:tblPr>
      <w:tblGrid>
        <w:gridCol w:w="4644"/>
        <w:gridCol w:w="426"/>
        <w:gridCol w:w="5386"/>
      </w:tblGrid>
      <w:tr w:rsidR="00E25B93" w:rsidRPr="00E207F1">
        <w:tc>
          <w:tcPr>
            <w:tcW w:w="4644" w:type="dxa"/>
          </w:tcPr>
          <w:p w:rsidR="00E25B93" w:rsidRPr="00265573" w:rsidRDefault="00E25B93" w:rsidP="00265573">
            <w:pPr>
              <w:pStyle w:val="ListParagraph"/>
              <w:ind w:left="0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265573">
              <w:rPr>
                <w:b/>
                <w:bCs/>
                <w:sz w:val="30"/>
                <w:szCs w:val="30"/>
                <w:u w:val="single"/>
              </w:rPr>
              <w:t>заказчикам (контрактору)</w:t>
            </w:r>
          </w:p>
        </w:tc>
        <w:tc>
          <w:tcPr>
            <w:tcW w:w="426" w:type="dxa"/>
          </w:tcPr>
          <w:p w:rsidR="00E25B93" w:rsidRPr="00265573" w:rsidRDefault="00E25B93" w:rsidP="00265573">
            <w:pPr>
              <w:pStyle w:val="ListParagraph"/>
              <w:ind w:left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</w:pPr>
            <w:r w:rsidRPr="0026557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субконтрактору</w:t>
            </w:r>
          </w:p>
          <w:p w:rsidR="00E25B93" w:rsidRPr="00265573" w:rsidRDefault="00E25B93" w:rsidP="0026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6557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(исполнителю, поставщику)</w:t>
            </w:r>
          </w:p>
        </w:tc>
      </w:tr>
      <w:tr w:rsidR="00E25B93" w:rsidRPr="00E207F1">
        <w:tc>
          <w:tcPr>
            <w:tcW w:w="4644" w:type="dxa"/>
          </w:tcPr>
          <w:p w:rsidR="00E25B93" w:rsidRPr="00E207F1" w:rsidRDefault="00E25B93" w:rsidP="00265573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</w:pPr>
            <w:r w:rsidRPr="00265573">
              <w:rPr>
                <w:i/>
                <w:iCs/>
              </w:rPr>
              <w:t xml:space="preserve">заполнить и направить анкету заказчика (контрактора на </w:t>
            </w:r>
            <w:r w:rsidRPr="00265573">
              <w:rPr>
                <w:i/>
                <w:iCs/>
                <w:lang w:val="en-US"/>
              </w:rPr>
              <w:t>e</w:t>
            </w:r>
            <w:r w:rsidRPr="00265573">
              <w:rPr>
                <w:i/>
                <w:iCs/>
              </w:rPr>
              <w:t>-</w:t>
            </w:r>
            <w:r w:rsidRPr="00265573">
              <w:rPr>
                <w:i/>
                <w:iCs/>
                <w:lang w:val="en-US"/>
              </w:rPr>
              <w:t>mail</w:t>
            </w:r>
            <w:r w:rsidRPr="00265573">
              <w:rPr>
                <w:i/>
                <w:iCs/>
              </w:rPr>
              <w:t xml:space="preserve">: </w:t>
            </w:r>
            <w:r w:rsidRPr="00265573">
              <w:rPr>
                <w:i/>
                <w:iCs/>
              </w:rPr>
              <w:br/>
            </w:r>
            <w:r w:rsidRPr="00265573">
              <w:rPr>
                <w:b/>
                <w:bCs/>
                <w:i/>
                <w:iCs/>
                <w:lang w:val="en-US"/>
              </w:rPr>
              <w:t>sme</w:t>
            </w:r>
            <w:r w:rsidRPr="00265573">
              <w:rPr>
                <w:b/>
                <w:bCs/>
                <w:i/>
                <w:iCs/>
              </w:rPr>
              <w:t>@</w:t>
            </w:r>
            <w:r w:rsidRPr="00265573">
              <w:rPr>
                <w:b/>
                <w:bCs/>
                <w:i/>
                <w:iCs/>
                <w:lang w:val="en-US"/>
              </w:rPr>
              <w:t>economy</w:t>
            </w:r>
            <w:r w:rsidRPr="00265573">
              <w:rPr>
                <w:b/>
                <w:bCs/>
                <w:i/>
                <w:iCs/>
              </w:rPr>
              <w:t>.</w:t>
            </w:r>
            <w:r w:rsidRPr="00265573">
              <w:rPr>
                <w:b/>
                <w:bCs/>
                <w:i/>
                <w:iCs/>
                <w:lang w:val="en-US"/>
              </w:rPr>
              <w:t>gov</w:t>
            </w:r>
            <w:r w:rsidRPr="00265573">
              <w:rPr>
                <w:b/>
                <w:bCs/>
                <w:i/>
                <w:iCs/>
              </w:rPr>
              <w:t>.</w:t>
            </w:r>
            <w:r w:rsidRPr="00265573">
              <w:rPr>
                <w:b/>
                <w:bCs/>
                <w:i/>
                <w:iCs/>
                <w:lang w:val="en-US"/>
              </w:rPr>
              <w:t>by</w:t>
            </w:r>
            <w:r w:rsidRPr="00265573">
              <w:rPr>
                <w:b/>
                <w:bCs/>
                <w:i/>
                <w:iCs/>
              </w:rPr>
              <w:t xml:space="preserve"> и </w:t>
            </w:r>
            <w:r w:rsidRPr="00265573">
              <w:rPr>
                <w:b/>
                <w:bCs/>
                <w:i/>
                <w:iCs/>
                <w:lang w:val="en-US"/>
              </w:rPr>
              <w:t>belarp</w:t>
            </w:r>
            <w:r w:rsidRPr="00265573">
              <w:rPr>
                <w:b/>
                <w:bCs/>
                <w:i/>
                <w:iCs/>
              </w:rPr>
              <w:t>@</w:t>
            </w:r>
            <w:r w:rsidRPr="00265573">
              <w:rPr>
                <w:b/>
                <w:bCs/>
                <w:i/>
                <w:iCs/>
                <w:lang w:val="en-US"/>
              </w:rPr>
              <w:t>belarp</w:t>
            </w:r>
            <w:r w:rsidRPr="00265573">
              <w:rPr>
                <w:b/>
                <w:bCs/>
                <w:i/>
                <w:iCs/>
              </w:rPr>
              <w:t>.</w:t>
            </w:r>
            <w:r w:rsidRPr="00265573">
              <w:rPr>
                <w:b/>
                <w:bCs/>
                <w:i/>
                <w:iCs/>
                <w:lang w:val="en-US"/>
              </w:rPr>
              <w:t>by</w:t>
            </w:r>
            <w:r w:rsidRPr="00265573">
              <w:rPr>
                <w:i/>
                <w:iCs/>
              </w:rPr>
              <w:t xml:space="preserve"> с пометкой </w:t>
            </w:r>
            <w:r w:rsidRPr="00265573">
              <w:rPr>
                <w:b/>
                <w:bCs/>
                <w:i/>
                <w:iCs/>
              </w:rPr>
              <w:t>”Анкета заказчика</w:t>
            </w:r>
            <w:r w:rsidRPr="00265573">
              <w:rPr>
                <w:b/>
                <w:bCs/>
                <w:i/>
                <w:iCs/>
                <w:snapToGrid w:val="0"/>
              </w:rPr>
              <w:t xml:space="preserve">“ </w:t>
            </w:r>
            <w:r w:rsidRPr="00265573">
              <w:rPr>
                <w:i/>
                <w:iCs/>
                <w:snapToGrid w:val="0"/>
              </w:rPr>
              <w:t>для последующего размещения на сайте Министерства экономики</w:t>
            </w:r>
            <w:r w:rsidRPr="00265573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265573">
              <w:rPr>
                <w:i/>
                <w:iCs/>
              </w:rPr>
              <w:t xml:space="preserve"> </w:t>
            </w:r>
            <w:hyperlink r:id="rId7" w:history="1">
              <w:r w:rsidRPr="00265573">
                <w:rPr>
                  <w:rStyle w:val="Hyperlink"/>
                  <w:b/>
                  <w:bCs/>
                  <w:i/>
                  <w:iCs/>
                </w:rPr>
                <w:t>www.</w:t>
              </w:r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economy</w:t>
              </w:r>
              <w:r w:rsidRPr="00265573">
                <w:rPr>
                  <w:rStyle w:val="Hyperlink"/>
                  <w:b/>
                  <w:bCs/>
                  <w:i/>
                  <w:iCs/>
                </w:rPr>
                <w:t>.</w:t>
              </w:r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gov</w:t>
              </w:r>
              <w:r w:rsidRPr="00265573">
                <w:rPr>
                  <w:rStyle w:val="Hyperlink"/>
                  <w:b/>
                  <w:bCs/>
                  <w:i/>
                  <w:iCs/>
                </w:rPr>
                <w:t>.</w:t>
              </w:r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by</w:t>
              </w:r>
            </w:hyperlink>
            <w:r w:rsidRPr="00265573">
              <w:rPr>
                <w:b/>
                <w:bCs/>
                <w:i/>
                <w:iCs/>
              </w:rPr>
              <w:t xml:space="preserve">  </w:t>
            </w:r>
            <w:r>
              <w:t xml:space="preserve">и на сайте Белорусского фонда финансовой поддержки предпринимателей </w:t>
            </w:r>
            <w:r w:rsidRPr="00265573">
              <w:rPr>
                <w:b/>
                <w:bCs/>
                <w:i/>
                <w:iCs/>
                <w:lang w:val="en-US"/>
              </w:rPr>
              <w:t>www</w:t>
            </w:r>
            <w:r w:rsidRPr="00265573">
              <w:rPr>
                <w:b/>
                <w:bCs/>
                <w:i/>
                <w:iCs/>
              </w:rPr>
              <w:t>.</w:t>
            </w:r>
            <w:r w:rsidRPr="00265573">
              <w:rPr>
                <w:b/>
                <w:bCs/>
                <w:i/>
                <w:iCs/>
                <w:lang w:val="en-US"/>
              </w:rPr>
              <w:t>belarp</w:t>
            </w:r>
            <w:r w:rsidRPr="00265573">
              <w:rPr>
                <w:b/>
                <w:bCs/>
                <w:i/>
                <w:iCs/>
              </w:rPr>
              <w:t>.</w:t>
            </w:r>
            <w:r w:rsidRPr="00265573">
              <w:rPr>
                <w:b/>
                <w:bCs/>
                <w:i/>
                <w:iCs/>
                <w:lang w:val="en-US"/>
              </w:rPr>
              <w:t>by</w:t>
            </w:r>
            <w:r w:rsidRPr="0026557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26" w:type="dxa"/>
          </w:tcPr>
          <w:p w:rsidR="00E25B93" w:rsidRPr="00E207F1" w:rsidRDefault="00E25B93" w:rsidP="00265573">
            <w:pPr>
              <w:pStyle w:val="ListParagraph"/>
              <w:spacing w:line="240" w:lineRule="exact"/>
              <w:ind w:left="0"/>
              <w:jc w:val="both"/>
            </w:pPr>
          </w:p>
        </w:tc>
        <w:tc>
          <w:tcPr>
            <w:tcW w:w="5386" w:type="dxa"/>
          </w:tcPr>
          <w:p w:rsidR="00E25B93" w:rsidRPr="00265573" w:rsidRDefault="00E25B93" w:rsidP="00265573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0" w:firstLine="360"/>
              <w:jc w:val="both"/>
              <w:rPr>
                <w:i/>
                <w:iCs/>
              </w:rPr>
            </w:pPr>
            <w:r w:rsidRPr="00265573">
              <w:rPr>
                <w:i/>
                <w:iCs/>
              </w:rPr>
              <w:t xml:space="preserve">заполнить и направить квалификационную карту субконтрактора (исполнителя, поставщика) по </w:t>
            </w:r>
            <w:r w:rsidRPr="00265573">
              <w:rPr>
                <w:b/>
                <w:bCs/>
                <w:i/>
                <w:iCs/>
              </w:rPr>
              <w:t xml:space="preserve">e-mail: </w:t>
            </w:r>
            <w:hyperlink r:id="rId8" w:history="1"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sme</w:t>
              </w:r>
              <w:r w:rsidRPr="00265573">
                <w:rPr>
                  <w:rStyle w:val="Hyperlink"/>
                  <w:b/>
                  <w:bCs/>
                  <w:i/>
                  <w:iCs/>
                </w:rPr>
                <w:t>@</w:t>
              </w:r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economy</w:t>
              </w:r>
              <w:r w:rsidRPr="00265573">
                <w:rPr>
                  <w:rStyle w:val="Hyperlink"/>
                  <w:b/>
                  <w:bCs/>
                  <w:i/>
                  <w:iCs/>
                </w:rPr>
                <w:t>.</w:t>
              </w:r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gov</w:t>
              </w:r>
              <w:r w:rsidRPr="00265573">
                <w:rPr>
                  <w:rStyle w:val="Hyperlink"/>
                  <w:b/>
                  <w:bCs/>
                  <w:i/>
                  <w:iCs/>
                </w:rPr>
                <w:t>.</w:t>
              </w:r>
              <w:r w:rsidRPr="00265573">
                <w:rPr>
                  <w:rStyle w:val="Hyperlink"/>
                  <w:b/>
                  <w:bCs/>
                  <w:i/>
                  <w:iCs/>
                  <w:lang w:val="en-US"/>
                </w:rPr>
                <w:t>by</w:t>
              </w:r>
            </w:hyperlink>
            <w:r w:rsidRPr="00265573">
              <w:rPr>
                <w:b/>
                <w:bCs/>
                <w:i/>
                <w:iCs/>
              </w:rPr>
              <w:t xml:space="preserve"> и  </w:t>
            </w:r>
            <w:r w:rsidRPr="00265573">
              <w:rPr>
                <w:b/>
                <w:bCs/>
                <w:i/>
                <w:iCs/>
                <w:lang w:val="en-US"/>
              </w:rPr>
              <w:t>belarp</w:t>
            </w:r>
            <w:r w:rsidRPr="00265573">
              <w:rPr>
                <w:b/>
                <w:bCs/>
                <w:i/>
                <w:iCs/>
              </w:rPr>
              <w:t>@</w:t>
            </w:r>
            <w:r w:rsidRPr="00265573">
              <w:rPr>
                <w:b/>
                <w:bCs/>
                <w:i/>
                <w:iCs/>
                <w:lang w:val="en-US"/>
              </w:rPr>
              <w:t>belarp</w:t>
            </w:r>
            <w:r w:rsidRPr="00265573">
              <w:rPr>
                <w:b/>
                <w:bCs/>
                <w:i/>
                <w:iCs/>
              </w:rPr>
              <w:t>.</w:t>
            </w:r>
            <w:r w:rsidRPr="00265573">
              <w:rPr>
                <w:b/>
                <w:bCs/>
                <w:i/>
                <w:iCs/>
                <w:lang w:val="en-US"/>
              </w:rPr>
              <w:t>by</w:t>
            </w:r>
            <w:r w:rsidRPr="00265573">
              <w:rPr>
                <w:b/>
                <w:bCs/>
                <w:i/>
                <w:iCs/>
              </w:rPr>
              <w:t xml:space="preserve"> </w:t>
            </w:r>
            <w:r w:rsidRPr="00265573">
              <w:rPr>
                <w:i/>
                <w:iCs/>
              </w:rPr>
              <w:t>с пометкой</w:t>
            </w:r>
            <w:r w:rsidRPr="00265573">
              <w:rPr>
                <w:b/>
                <w:bCs/>
                <w:i/>
                <w:iCs/>
              </w:rPr>
              <w:t xml:space="preserve"> </w:t>
            </w:r>
            <w:r w:rsidRPr="00265573">
              <w:rPr>
                <w:b/>
                <w:bCs/>
                <w:i/>
                <w:iCs/>
                <w:snapToGrid w:val="0"/>
              </w:rPr>
              <w:t xml:space="preserve">”Карта </w:t>
            </w:r>
            <w:r w:rsidRPr="00265573">
              <w:rPr>
                <w:b/>
                <w:bCs/>
                <w:i/>
                <w:iCs/>
              </w:rPr>
              <w:t>субконтрактора</w:t>
            </w:r>
            <w:r w:rsidRPr="00265573">
              <w:rPr>
                <w:b/>
                <w:bCs/>
                <w:i/>
                <w:iCs/>
                <w:snapToGrid w:val="0"/>
              </w:rPr>
              <w:t>“</w:t>
            </w:r>
          </w:p>
          <w:p w:rsidR="00E25B93" w:rsidRPr="00E207F1" w:rsidRDefault="00E25B93" w:rsidP="00265573">
            <w:pPr>
              <w:pStyle w:val="ListParagraph"/>
              <w:spacing w:line="240" w:lineRule="exact"/>
              <w:ind w:left="0"/>
              <w:jc w:val="both"/>
            </w:pPr>
          </w:p>
        </w:tc>
      </w:tr>
    </w:tbl>
    <w:p w:rsidR="00E25B93" w:rsidRPr="00031E51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Дополнительную информацию можно получить </w:t>
      </w:r>
      <w:r w:rsidRPr="00031E51">
        <w:rPr>
          <w:rFonts w:ascii="Times New Roman" w:hAnsi="Times New Roman" w:cs="Times New Roman"/>
          <w:i/>
          <w:iCs/>
          <w:sz w:val="24"/>
          <w:szCs w:val="24"/>
        </w:rPr>
        <w:t xml:space="preserve">на сайте Министерства экономики Республики Беларусь  </w:t>
      </w:r>
      <w:hyperlink r:id="rId9" w:history="1">
        <w:r w:rsidRPr="00031E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</w:t>
        </w:r>
        <w:r w:rsidRPr="00031E5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economy</w:t>
        </w:r>
        <w:r w:rsidRPr="00031E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031E5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gov</w:t>
        </w:r>
        <w:r w:rsidRPr="00031E5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031E51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by</w:t>
        </w:r>
      </w:hyperlink>
      <w:r w:rsidRPr="00031E51">
        <w:rPr>
          <w:rFonts w:ascii="Times New Roman" w:hAnsi="Times New Roman" w:cs="Times New Roman"/>
          <w:i/>
          <w:iCs/>
          <w:sz w:val="24"/>
          <w:szCs w:val="24"/>
        </w:rPr>
        <w:t xml:space="preserve"> в разделе </w:t>
      </w:r>
      <w:r w:rsidRPr="00031E51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”Биржа субконтрактов“ </w:t>
      </w:r>
      <w:r w:rsidRPr="00031E51">
        <w:rPr>
          <w:rFonts w:ascii="Times New Roman" w:hAnsi="Times New Roman" w:cs="Times New Roman"/>
          <w:i/>
          <w:iCs/>
          <w:sz w:val="24"/>
          <w:szCs w:val="24"/>
        </w:rPr>
        <w:t xml:space="preserve">на сайте Белорусского фонда финансовой поддержки предпринимателей </w:t>
      </w:r>
      <w:hyperlink r:id="rId10" w:history="1">
        <w:r w:rsidRPr="0002010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www</w:t>
        </w:r>
        <w:r w:rsidRPr="0002010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Pr="0002010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belarp</w:t>
        </w:r>
        <w:r w:rsidRPr="0002010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Pr="0002010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by</w:t>
        </w:r>
      </w:hyperlink>
      <w:r w:rsidRPr="00031E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31E51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или по </w:t>
      </w:r>
      <w:r w:rsidRPr="00031E51">
        <w:rPr>
          <w:rFonts w:ascii="Times New Roman" w:hAnsi="Times New Roman" w:cs="Times New Roman"/>
          <w:i/>
          <w:iCs/>
          <w:snapToGrid w:val="0"/>
          <w:sz w:val="24"/>
          <w:szCs w:val="24"/>
        </w:rPr>
        <w:br/>
      </w:r>
      <w:hyperlink r:id="rId11" w:history="1">
        <w:r w:rsidRPr="00612A7B">
          <w:rPr>
            <w:rStyle w:val="Hyperlink"/>
          </w:rPr>
          <w:t>http://www.subcontract.by/</w:t>
        </w:r>
      </w:hyperlink>
      <w:r w:rsidRPr="00031E51">
        <w:rPr>
          <w:rFonts w:ascii="Times New Roman" w:hAnsi="Times New Roman" w:cs="Times New Roman"/>
          <w:i/>
          <w:iCs/>
          <w:sz w:val="24"/>
          <w:szCs w:val="24"/>
        </w:rPr>
        <w:t xml:space="preserve"> тел.  + 375 17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31E51">
        <w:rPr>
          <w:rFonts w:ascii="Times New Roman" w:hAnsi="Times New Roman" w:cs="Times New Roman"/>
          <w:i/>
          <w:iCs/>
          <w:sz w:val="24"/>
          <w:szCs w:val="24"/>
        </w:rPr>
        <w:t>298 37 26; +375 17 200 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1E51">
        <w:rPr>
          <w:rFonts w:ascii="Times New Roman" w:hAnsi="Times New Roman" w:cs="Times New Roman"/>
          <w:i/>
          <w:iCs/>
          <w:sz w:val="24"/>
          <w:szCs w:val="24"/>
        </w:rPr>
        <w:t>21</w:t>
      </w:r>
      <w:bookmarkStart w:id="0" w:name="_GoBack"/>
      <w:bookmarkEnd w:id="0"/>
    </w:p>
    <w:p w:rsidR="00E25B93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E51">
        <w:rPr>
          <w:rFonts w:ascii="Times New Roman" w:hAnsi="Times New Roman" w:cs="Times New Roman"/>
          <w:i/>
          <w:iCs/>
          <w:sz w:val="24"/>
          <w:szCs w:val="24"/>
        </w:rPr>
        <w:t>3.</w:t>
      </w:r>
    </w:p>
    <w:p w:rsidR="00E25B93" w:rsidRPr="00845008" w:rsidRDefault="00E25B93" w:rsidP="00612A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008">
        <w:rPr>
          <w:rFonts w:ascii="Times New Roman" w:hAnsi="Times New Roman" w:cs="Times New Roman"/>
          <w:b/>
          <w:bCs/>
          <w:sz w:val="24"/>
          <w:szCs w:val="24"/>
        </w:rPr>
        <w:t>Анкета заказчика (контрактора)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 наименование: 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5-ти значный): ___________________________ </w:t>
      </w:r>
    </w:p>
    <w:p w:rsidR="00E25B93" w:rsidRDefault="00E25B93" w:rsidP="00612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25B93" w:rsidRDefault="00E25B93" w:rsidP="00612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Юридический адрес: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индекс:__________________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Область: 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Район: 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др.): 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Улица: _____________________ Дом: _____________ Корпус: __________ Офис: ______ </w:t>
      </w:r>
    </w:p>
    <w:p w:rsidR="00E25B93" w:rsidRDefault="00E25B93" w:rsidP="00612A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B93" w:rsidRDefault="00E25B93" w:rsidP="00612A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________________________ Имя: 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Отчество: 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должности: 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 Факс: __________________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____________________ </w:t>
      </w:r>
    </w:p>
    <w:p w:rsidR="00E25B93" w:rsidRDefault="00E25B93" w:rsidP="00612A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B93" w:rsidRDefault="00E25B93" w:rsidP="00612A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bCs/>
          <w:sz w:val="24"/>
          <w:szCs w:val="24"/>
          <w:u w:val="single"/>
        </w:rPr>
        <w:t>Потребности предприятия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продукции: 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комплектующих деталей, узлов и др.: 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изделия, технические требования: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количество, сроки (или периодичность) поставки: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p w:rsidR="00E25B93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B93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B93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B93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B93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B93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</w:rPr>
        <w:t>Квалификационная карта субконтрактора</w:t>
      </w: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</w:rPr>
        <w:t xml:space="preserve"> (исполнителя, поставщика)</w:t>
      </w: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№ 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                                (№ объявления (объявлений) на которое заполняется карта)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Полное наименование: 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Сокращенное наименование: 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 5-ти значный): 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Год создания предприятия 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Юридический адрес, руководитель предприятия </w:t>
      </w: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Область, район: 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_______________________ Дом: ________________________ Корпус: 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______________________________________________ </w:t>
      </w: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>Фактический адрес: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Область: 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Район: 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 Дом: ___________________________ Корпус: 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Адрес в Интернете: ___________________________________________________________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B93" w:rsidRPr="00432B41" w:rsidRDefault="00E25B93" w:rsidP="00612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Контактное лицо: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Фамилия:_____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2B41">
        <w:rPr>
          <w:rFonts w:ascii="Times New Roman" w:hAnsi="Times New Roman" w:cs="Times New Roman"/>
          <w:sz w:val="24"/>
          <w:szCs w:val="24"/>
        </w:rPr>
        <w:t>Имя:__________________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Отчество: 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Должность: 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___________________________________Факс: 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Е-</w:t>
      </w:r>
      <w:r w:rsidRPr="00432B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2B41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Наличие сертификатов, лицензий: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Описание производимой продукции: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Краткая техническая характеристика предприятия: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информация: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25B93" w:rsidRPr="00432B41" w:rsidRDefault="00E25B93" w:rsidP="00612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5B93" w:rsidRPr="00432B41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E25B93" w:rsidRPr="00432B41" w:rsidRDefault="00E25B93" w:rsidP="00612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E25B93" w:rsidRPr="00432B41" w:rsidRDefault="00E25B93" w:rsidP="00612A7B">
      <w:pPr>
        <w:spacing w:after="0"/>
        <w:jc w:val="both"/>
        <w:rPr>
          <w:b/>
          <w:bCs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p w:rsidR="00E25B93" w:rsidRPr="00031E51" w:rsidRDefault="00E25B93" w:rsidP="00836B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25B93" w:rsidRPr="00031E51" w:rsidSect="00836B8F">
      <w:headerReference w:type="default" r:id="rId12"/>
      <w:pgSz w:w="11906" w:h="16838"/>
      <w:pgMar w:top="142" w:right="42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93" w:rsidRDefault="00E25B93">
      <w:pPr>
        <w:spacing w:after="0" w:line="240" w:lineRule="auto"/>
      </w:pPr>
      <w:r>
        <w:separator/>
      </w:r>
    </w:p>
  </w:endnote>
  <w:endnote w:type="continuationSeparator" w:id="0">
    <w:p w:rsidR="00E25B93" w:rsidRDefault="00E2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93" w:rsidRDefault="00E25B93">
      <w:pPr>
        <w:spacing w:after="0" w:line="240" w:lineRule="auto"/>
      </w:pPr>
      <w:r>
        <w:separator/>
      </w:r>
    </w:p>
  </w:footnote>
  <w:footnote w:type="continuationSeparator" w:id="0">
    <w:p w:rsidR="00E25B93" w:rsidRDefault="00E2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3" w:rsidRDefault="00E25B9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25B93" w:rsidRDefault="00E25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52C"/>
    <w:multiLevelType w:val="hybridMultilevel"/>
    <w:tmpl w:val="169E1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2AC2B25"/>
    <w:multiLevelType w:val="hybridMultilevel"/>
    <w:tmpl w:val="F1029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8FC5426"/>
    <w:multiLevelType w:val="hybridMultilevel"/>
    <w:tmpl w:val="502A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DE3EE4"/>
    <w:multiLevelType w:val="hybridMultilevel"/>
    <w:tmpl w:val="0428E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3487C06"/>
    <w:multiLevelType w:val="hybridMultilevel"/>
    <w:tmpl w:val="AF9C6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7FA"/>
    <w:rsid w:val="00020108"/>
    <w:rsid w:val="00031E51"/>
    <w:rsid w:val="000600D1"/>
    <w:rsid w:val="00062543"/>
    <w:rsid w:val="001065A8"/>
    <w:rsid w:val="00265573"/>
    <w:rsid w:val="0038785C"/>
    <w:rsid w:val="00392CE7"/>
    <w:rsid w:val="00432B41"/>
    <w:rsid w:val="00534539"/>
    <w:rsid w:val="005A5ADC"/>
    <w:rsid w:val="005F390F"/>
    <w:rsid w:val="00612A7B"/>
    <w:rsid w:val="00617C3B"/>
    <w:rsid w:val="007117FA"/>
    <w:rsid w:val="007201C9"/>
    <w:rsid w:val="00836B8F"/>
    <w:rsid w:val="00845008"/>
    <w:rsid w:val="0085382E"/>
    <w:rsid w:val="00881E40"/>
    <w:rsid w:val="0091366F"/>
    <w:rsid w:val="009B7A42"/>
    <w:rsid w:val="00A108B3"/>
    <w:rsid w:val="00AD719C"/>
    <w:rsid w:val="00AE368B"/>
    <w:rsid w:val="00AF4D38"/>
    <w:rsid w:val="00B52A29"/>
    <w:rsid w:val="00BA59AD"/>
    <w:rsid w:val="00BF3118"/>
    <w:rsid w:val="00C418E4"/>
    <w:rsid w:val="00CE6AE8"/>
    <w:rsid w:val="00D46223"/>
    <w:rsid w:val="00D9558B"/>
    <w:rsid w:val="00E207F1"/>
    <w:rsid w:val="00E2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7FA"/>
    <w:rPr>
      <w:color w:val="0000E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117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1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7FA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7117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@economy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.gov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bcontract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larp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1116</Words>
  <Characters>6366</Characters>
  <Application>Microsoft Office Outlook</Application>
  <DocSecurity>0</DocSecurity>
  <Lines>0</Lines>
  <Paragraphs>0</Paragraphs>
  <ScaleCrop>false</ScaleCrop>
  <Company>Минэкономики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Viacheslav.Baturo</cp:lastModifiedBy>
  <cp:revision>3</cp:revision>
  <cp:lastPrinted>2016-02-12T11:34:00Z</cp:lastPrinted>
  <dcterms:created xsi:type="dcterms:W3CDTF">2016-02-12T11:34:00Z</dcterms:created>
  <dcterms:modified xsi:type="dcterms:W3CDTF">2016-03-09T13:08:00Z</dcterms:modified>
</cp:coreProperties>
</file>