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AB" w:rsidRPr="008030AB" w:rsidRDefault="008030A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center"/>
        <w:rPr>
          <w:lang w:val="ru-RU"/>
        </w:rPr>
      </w:pPr>
      <w:r w:rsidRPr="008030AB">
        <w:rPr>
          <w:rFonts w:ascii="Calibri" w:hAnsi="Calibri" w:cs="Calibri"/>
          <w:b/>
          <w:lang w:val="ru-RU"/>
        </w:rPr>
        <w:t>ПОСТАНОВЛЕНИЕ СОВЕТА МИНИСТРОВ РЕСПУБЛИКИ БЕЛАРУСЬ</w:t>
      </w:r>
    </w:p>
    <w:p w:rsidR="008030AB" w:rsidRPr="008030AB" w:rsidRDefault="008030AB">
      <w:pPr>
        <w:spacing w:after="1" w:line="220" w:lineRule="atLeast"/>
        <w:jc w:val="center"/>
        <w:rPr>
          <w:lang w:val="ru-RU"/>
        </w:rPr>
      </w:pPr>
      <w:r w:rsidRPr="008030AB">
        <w:rPr>
          <w:rFonts w:ascii="Calibri" w:hAnsi="Calibri" w:cs="Calibri"/>
          <w:b/>
          <w:lang w:val="ru-RU"/>
        </w:rPr>
        <w:t xml:space="preserve">31 марта 2018 г. </w:t>
      </w:r>
      <w:r>
        <w:rPr>
          <w:rFonts w:ascii="Calibri" w:hAnsi="Calibri" w:cs="Calibri"/>
          <w:b/>
        </w:rPr>
        <w:t>N</w:t>
      </w:r>
      <w:r w:rsidRPr="008030AB">
        <w:rPr>
          <w:rFonts w:ascii="Calibri" w:hAnsi="Calibri" w:cs="Calibri"/>
          <w:b/>
          <w:lang w:val="ru-RU"/>
        </w:rPr>
        <w:t xml:space="preserve"> 240</w:t>
      </w:r>
    </w:p>
    <w:p w:rsidR="008030AB" w:rsidRPr="008030AB" w:rsidRDefault="008030AB">
      <w:pPr>
        <w:spacing w:after="1" w:line="220" w:lineRule="atLeast"/>
        <w:jc w:val="center"/>
        <w:rPr>
          <w:lang w:val="ru-RU"/>
        </w:rPr>
      </w:pPr>
    </w:p>
    <w:p w:rsidR="008030AB" w:rsidRPr="008030AB" w:rsidRDefault="008030AB">
      <w:pPr>
        <w:spacing w:after="1" w:line="220" w:lineRule="atLeast"/>
        <w:jc w:val="center"/>
        <w:rPr>
          <w:lang w:val="ru-RU"/>
        </w:rPr>
      </w:pPr>
      <w:r w:rsidRPr="008030AB">
        <w:rPr>
          <w:rFonts w:ascii="Calibri" w:hAnsi="Calibri" w:cs="Calibri"/>
          <w:b/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8030AB" w:rsidRPr="008030AB" w:rsidRDefault="008030AB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8030AB" w:rsidRPr="008030AB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AB" w:rsidRPr="008030AB" w:rsidRDefault="008030AB">
            <w:pPr>
              <w:spacing w:after="1" w:line="220" w:lineRule="atLeast"/>
              <w:jc w:val="center"/>
              <w:rPr>
                <w:lang w:val="ru-RU"/>
              </w:rPr>
            </w:pPr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(в ред. </w:t>
            </w:r>
            <w:hyperlink r:id="rId4" w:history="1">
              <w:r w:rsidRPr="008030AB">
                <w:rPr>
                  <w:rFonts w:ascii="Calibri" w:hAnsi="Calibri" w:cs="Calibri"/>
                  <w:color w:val="0000FF"/>
                  <w:lang w:val="ru-RU"/>
                </w:rPr>
                <w:t>постановления</w:t>
              </w:r>
            </w:hyperlink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 Совмина от 08.12.2018 </w:t>
            </w:r>
            <w:r>
              <w:rPr>
                <w:rFonts w:ascii="Calibri" w:hAnsi="Calibri" w:cs="Calibri"/>
                <w:color w:val="392C69"/>
              </w:rPr>
              <w:t>N</w:t>
            </w:r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 881)</w:t>
            </w:r>
          </w:p>
        </w:tc>
      </w:tr>
    </w:tbl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В соответствии с </w:t>
      </w:r>
      <w:hyperlink r:id="rId5" w:history="1">
        <w:r w:rsidRPr="008030AB">
          <w:rPr>
            <w:rFonts w:ascii="Calibri" w:hAnsi="Calibri" w:cs="Calibri"/>
            <w:color w:val="0000FF"/>
            <w:lang w:val="ru-RU"/>
          </w:rPr>
          <w:t>абзацем вторым подпункта 7.3 пункта 7</w:t>
        </w:r>
      </w:hyperlink>
      <w:r w:rsidRPr="008030AB">
        <w:rPr>
          <w:rFonts w:ascii="Calibri" w:hAnsi="Calibri" w:cs="Calibri"/>
          <w:lang w:val="ru-RU"/>
        </w:rPr>
        <w:t xml:space="preserve"> Декрета Президента Республики Беларусь от 2 апреля 2015 г.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3 "О содействии занятости населения" Совет Министров Республики Беларусь ПОСТАНОВЛЯЕТ: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1. Утвердить прилагаемое Примерное </w:t>
      </w:r>
      <w:hyperlink w:anchor="P28" w:history="1">
        <w:r w:rsidRPr="008030AB">
          <w:rPr>
            <w:rFonts w:ascii="Calibri" w:hAnsi="Calibri" w:cs="Calibri"/>
            <w:color w:val="0000FF"/>
            <w:lang w:val="ru-RU"/>
          </w:rPr>
          <w:t>положение</w:t>
        </w:r>
      </w:hyperlink>
      <w:r w:rsidRPr="008030AB">
        <w:rPr>
          <w:rFonts w:ascii="Calibri" w:hAnsi="Calibri" w:cs="Calibri"/>
          <w:lang w:val="ru-RU"/>
        </w:rPr>
        <w:t xml:space="preserve"> о постоянно действующей комиссии по координации работы по содействию занятости населения.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2. 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P28" w:history="1">
        <w:r w:rsidRPr="008030AB">
          <w:rPr>
            <w:rFonts w:ascii="Calibri" w:hAnsi="Calibri" w:cs="Calibri"/>
            <w:color w:val="0000FF"/>
            <w:lang w:val="ru-RU"/>
          </w:rPr>
          <w:t>положения</w:t>
        </w:r>
      </w:hyperlink>
      <w:r w:rsidRPr="008030AB">
        <w:rPr>
          <w:rFonts w:ascii="Calibri" w:hAnsi="Calibri" w:cs="Calibri"/>
          <w:lang w:val="ru-RU"/>
        </w:rP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3. Настоящее постановление вступает в силу после его официального опубликования.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8030AB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030AB" w:rsidRDefault="008030AB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Премьер-министр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rFonts w:ascii="Calibri" w:hAnsi="Calibri" w:cs="Calibri"/>
              </w:rPr>
              <w:t>Республики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rFonts w:ascii="Calibri" w:hAnsi="Calibri" w:cs="Calibri"/>
              </w:rPr>
              <w:t>Беларусь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8030AB" w:rsidRDefault="008030AB">
            <w:pPr>
              <w:spacing w:after="1" w:line="220" w:lineRule="atLeast"/>
              <w:jc w:val="right"/>
            </w:pPr>
            <w:proofErr w:type="spellStart"/>
            <w:r>
              <w:rPr>
                <w:rFonts w:ascii="Calibri" w:hAnsi="Calibri" w:cs="Calibri"/>
              </w:rPr>
              <w:t>А.Кобяков</w:t>
            </w:r>
            <w:proofErr w:type="spellEnd"/>
          </w:p>
        </w:tc>
      </w:tr>
    </w:tbl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УТВЕРЖДЕНО</w:t>
      </w:r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Постановление</w:t>
      </w:r>
      <w:proofErr w:type="spellEnd"/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Совета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Министров</w:t>
      </w:r>
      <w:proofErr w:type="spellEnd"/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Республики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Беларусь</w:t>
      </w:r>
      <w:proofErr w:type="spellEnd"/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31.03.2018 N 240</w:t>
      </w:r>
    </w:p>
    <w:p w:rsidR="008030AB" w:rsidRDefault="008030AB">
      <w:pPr>
        <w:spacing w:after="1" w:line="220" w:lineRule="atLeast"/>
        <w:jc w:val="both"/>
      </w:pPr>
    </w:p>
    <w:p w:rsidR="008030AB" w:rsidRDefault="008030AB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ПРИМЕРНОЕ ПОЛОЖЕНИЕ</w:t>
      </w:r>
    </w:p>
    <w:p w:rsidR="008030AB" w:rsidRPr="008030AB" w:rsidRDefault="008030AB">
      <w:pPr>
        <w:spacing w:after="1" w:line="220" w:lineRule="atLeast"/>
        <w:jc w:val="center"/>
        <w:rPr>
          <w:lang w:val="ru-RU"/>
        </w:rPr>
      </w:pPr>
      <w:r w:rsidRPr="008030AB">
        <w:rPr>
          <w:rFonts w:ascii="Calibri" w:hAnsi="Calibri" w:cs="Calibri"/>
          <w:b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8030AB" w:rsidRPr="008030AB" w:rsidRDefault="008030AB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89"/>
      </w:tblGrid>
      <w:tr w:rsidR="008030AB" w:rsidRPr="008030AB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0AB" w:rsidRPr="008030AB" w:rsidRDefault="008030AB">
            <w:pPr>
              <w:spacing w:after="1" w:line="220" w:lineRule="atLeast"/>
              <w:jc w:val="center"/>
              <w:rPr>
                <w:lang w:val="ru-RU"/>
              </w:rPr>
            </w:pPr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(в ред. </w:t>
            </w:r>
            <w:hyperlink r:id="rId6" w:history="1">
              <w:r w:rsidRPr="008030AB">
                <w:rPr>
                  <w:rFonts w:ascii="Calibri" w:hAnsi="Calibri" w:cs="Calibri"/>
                  <w:color w:val="0000FF"/>
                  <w:lang w:val="ru-RU"/>
                </w:rPr>
                <w:t>постановления</w:t>
              </w:r>
            </w:hyperlink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 Совмина от 08.12.2018 </w:t>
            </w:r>
            <w:r>
              <w:rPr>
                <w:rFonts w:ascii="Calibri" w:hAnsi="Calibri" w:cs="Calibri"/>
                <w:color w:val="392C69"/>
              </w:rPr>
              <w:t>N</w:t>
            </w:r>
            <w:r w:rsidRPr="008030AB">
              <w:rPr>
                <w:rFonts w:ascii="Calibri" w:hAnsi="Calibri" w:cs="Calibri"/>
                <w:color w:val="392C69"/>
                <w:lang w:val="ru-RU"/>
              </w:rPr>
              <w:t xml:space="preserve"> 881)</w:t>
            </w:r>
          </w:p>
        </w:tc>
      </w:tr>
    </w:tbl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</w:t>
      </w:r>
      <w:r w:rsidRPr="008030AB">
        <w:rPr>
          <w:rFonts w:ascii="Calibri" w:hAnsi="Calibri" w:cs="Calibri"/>
          <w:lang w:val="ru-RU"/>
        </w:rPr>
        <w:lastRenderedPageBreak/>
        <w:t>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4. Основной задачей комиссии является координация работы по реализации норм </w:t>
      </w:r>
      <w:hyperlink r:id="rId7" w:history="1">
        <w:r w:rsidRPr="008030AB">
          <w:rPr>
            <w:rFonts w:ascii="Calibri" w:hAnsi="Calibri" w:cs="Calibri"/>
            <w:color w:val="0000FF"/>
            <w:lang w:val="ru-RU"/>
          </w:rPr>
          <w:t>Декрета</w:t>
        </w:r>
      </w:hyperlink>
      <w:r w:rsidRPr="008030AB">
        <w:rPr>
          <w:rFonts w:ascii="Calibri" w:hAnsi="Calibri" w:cs="Calibri"/>
          <w:lang w:val="ru-RU"/>
        </w:rPr>
        <w:t xml:space="preserve"> Президента Республики Беларусь от 2 апреля 2015 г.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3 "О содействии занятости населения" (Национальный правовой Интернет-портал Республики Беларусь, 04.04.2015, 1/15728; 26.01.2018, 1/17499) (далее - Декрет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3), в том числе посредством: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8030AB">
        <w:rPr>
          <w:rFonts w:ascii="Calibri" w:hAnsi="Calibri" w:cs="Calibri"/>
          <w:lang w:val="ru-RU"/>
        </w:rPr>
        <w:t>самозанятости</w:t>
      </w:r>
      <w:proofErr w:type="spellEnd"/>
      <w:r w:rsidRPr="008030AB">
        <w:rPr>
          <w:rFonts w:ascii="Calibri" w:hAnsi="Calibri" w:cs="Calibri"/>
          <w:lang w:val="ru-RU"/>
        </w:rPr>
        <w:t>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</w:t>
      </w:r>
      <w:hyperlink r:id="rId8" w:history="1">
        <w:r w:rsidRPr="008030AB">
          <w:rPr>
            <w:rFonts w:ascii="Calibri" w:hAnsi="Calibri" w:cs="Calibri"/>
            <w:color w:val="0000FF"/>
            <w:lang w:val="ru-RU"/>
          </w:rPr>
          <w:t>ценам</w:t>
        </w:r>
      </w:hyperlink>
      <w:r w:rsidRPr="008030AB">
        <w:rPr>
          <w:rFonts w:ascii="Calibri" w:hAnsi="Calibri" w:cs="Calibri"/>
          <w:lang w:val="ru-RU"/>
        </w:rPr>
        <w:t xml:space="preserve"> 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w:anchor="P118" w:history="1">
        <w:r w:rsidRPr="008030AB">
          <w:rPr>
            <w:rFonts w:ascii="Calibri" w:hAnsi="Calibri" w:cs="Calibri"/>
            <w:color w:val="0000FF"/>
            <w:lang w:val="ru-RU"/>
          </w:rPr>
          <w:t>приложению</w:t>
        </w:r>
      </w:hyperlink>
      <w:r w:rsidRPr="008030AB">
        <w:rPr>
          <w:rFonts w:ascii="Calibri" w:hAnsi="Calibri" w:cs="Calibri"/>
          <w:lang w:val="ru-RU"/>
        </w:rPr>
        <w:t>, в соответствии с законодательством об административных процедурах;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8030AB">
        <w:rPr>
          <w:rFonts w:ascii="Calibri" w:hAnsi="Calibri" w:cs="Calibri"/>
          <w:lang w:val="ru-RU"/>
        </w:rPr>
        <w:t>ресоциализацию</w:t>
      </w:r>
      <w:proofErr w:type="spellEnd"/>
      <w:r w:rsidRPr="008030AB">
        <w:rPr>
          <w:rFonts w:ascii="Calibri" w:hAnsi="Calibri" w:cs="Calibri"/>
          <w:lang w:val="ru-RU"/>
        </w:rPr>
        <w:t xml:space="preserve"> лиц, ведущих асоциальный образ жизни;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проведения иных мероприятий в рамках реализации </w:t>
      </w:r>
      <w:hyperlink r:id="rId9" w:history="1">
        <w:r w:rsidRPr="008030AB">
          <w:rPr>
            <w:rFonts w:ascii="Calibri" w:hAnsi="Calibri" w:cs="Calibri"/>
            <w:color w:val="0000FF"/>
            <w:lang w:val="ru-RU"/>
          </w:rPr>
          <w:t xml:space="preserve">Декрета </w:t>
        </w:r>
        <w:r>
          <w:rPr>
            <w:rFonts w:ascii="Calibri" w:hAnsi="Calibri" w:cs="Calibri"/>
            <w:color w:val="0000FF"/>
          </w:rPr>
          <w:t>N</w:t>
        </w:r>
        <w:r w:rsidRPr="008030AB">
          <w:rPr>
            <w:rFonts w:ascii="Calibri" w:hAnsi="Calibri" w:cs="Calibri"/>
            <w:color w:val="0000FF"/>
            <w:lang w:val="ru-RU"/>
          </w:rPr>
          <w:t xml:space="preserve"> 3</w:t>
        </w:r>
      </w:hyperlink>
      <w:r w:rsidRPr="008030AB">
        <w:rPr>
          <w:rFonts w:ascii="Calibri" w:hAnsi="Calibri" w:cs="Calibri"/>
          <w:lang w:val="ru-RU"/>
        </w:rPr>
        <w:t>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--------------------------------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&lt;*&gt;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8030AB">
        <w:rPr>
          <w:rFonts w:ascii="Calibri" w:hAnsi="Calibri" w:cs="Calibri"/>
          <w:lang w:val="ru-RU"/>
        </w:rPr>
        <w:t>удочерители</w:t>
      </w:r>
      <w:proofErr w:type="spellEnd"/>
      <w:r w:rsidRPr="008030AB">
        <w:rPr>
          <w:rFonts w:ascii="Calibri" w:hAnsi="Calibri" w:cs="Calibri"/>
          <w:lang w:val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8030AB">
        <w:rPr>
          <w:rFonts w:ascii="Calibri" w:hAnsi="Calibri" w:cs="Calibri"/>
          <w:lang w:val="ru-RU"/>
        </w:rPr>
        <w:t>удочерители</w:t>
      </w:r>
      <w:proofErr w:type="spellEnd"/>
      <w:r w:rsidRPr="008030AB">
        <w:rPr>
          <w:rFonts w:ascii="Calibri" w:hAnsi="Calibri" w:cs="Calibri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5. Для реализации возложенных задач комиссия имеет право: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lastRenderedPageBreak/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(в ред. </w:t>
      </w:r>
      <w:hyperlink r:id="rId10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11" w:history="1">
        <w:r w:rsidRPr="008030AB">
          <w:rPr>
            <w:rFonts w:ascii="Calibri" w:hAnsi="Calibri" w:cs="Calibri"/>
            <w:color w:val="0000FF"/>
            <w:lang w:val="ru-RU"/>
          </w:rPr>
          <w:t>пунктах 3</w:t>
        </w:r>
      </w:hyperlink>
      <w:r w:rsidRPr="008030AB">
        <w:rPr>
          <w:rFonts w:ascii="Calibri" w:hAnsi="Calibri" w:cs="Calibri"/>
          <w:lang w:val="ru-RU"/>
        </w:rPr>
        <w:t xml:space="preserve"> и </w:t>
      </w:r>
      <w:hyperlink r:id="rId12" w:history="1">
        <w:r w:rsidRPr="008030AB">
          <w:rPr>
            <w:rFonts w:ascii="Calibri" w:hAnsi="Calibri" w:cs="Calibri"/>
            <w:color w:val="0000FF"/>
            <w:lang w:val="ru-RU"/>
          </w:rPr>
          <w:t>4</w:t>
        </w:r>
      </w:hyperlink>
      <w:r w:rsidRPr="008030AB">
        <w:rPr>
          <w:rFonts w:ascii="Calibri" w:hAnsi="Calibri" w:cs="Calibri"/>
          <w:lang w:val="ru-RU"/>
        </w:rPr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239 (Национальный правовой Интернет-портал Республики Беларусь, 07.04.2018, 5/45000);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(абзац введен </w:t>
      </w:r>
      <w:hyperlink r:id="rId13" w:history="1">
        <w:r w:rsidRPr="008030AB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(в ред. </w:t>
      </w:r>
      <w:hyperlink r:id="rId14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реализовывать иные права в соответствии с законодательством.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Оплата труда по должности секретаря осуществляется в порядке, установленном законодательством.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(п. 6 в ред. </w:t>
      </w:r>
      <w:hyperlink r:id="rId15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Председатель комиссии: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lastRenderedPageBreak/>
        <w:t>руководит работой комиссии и несет персональную ответственность за выполнение возложенных на нее задач;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проводит заседания комиссии и подписывает протоколы заседаний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планирует работу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осуществляет иные функции в соответствии с законодательством.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8. Секретарь комиссии: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осуществляет подготовку материалов для рассмотрения на заседании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осуществляет подготовку заседаний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оформляет протоколы заседаний и решения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ведет делопроизводство в комиссии;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осуществляет иные функции, возложенные на него председателем комиссии.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Заседания комиссии считаются правомочными при наличии не менее двух третей ее членов.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13. В протоколе заседания комиссии указываются: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дата и место проведения заседания;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председательствующий на заседании;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результаты голосования и принятые решения.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16. 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17. Исключен.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(п. 17 исключен. - </w:t>
      </w:r>
      <w:hyperlink r:id="rId16" w:history="1">
        <w:r w:rsidRPr="008030AB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18. Исключен.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(п. 18 исключен. - </w:t>
      </w:r>
      <w:hyperlink r:id="rId17" w:history="1">
        <w:r w:rsidRPr="008030AB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(в ред. </w:t>
      </w:r>
      <w:hyperlink r:id="rId18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(в ред. </w:t>
      </w:r>
      <w:hyperlink r:id="rId19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 xml:space="preserve">(п. 21 в ред. </w:t>
      </w:r>
      <w:hyperlink r:id="rId20" w:history="1">
        <w:r w:rsidRPr="008030AB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8030AB">
        <w:rPr>
          <w:rFonts w:ascii="Calibri" w:hAnsi="Calibri" w:cs="Calibri"/>
          <w:lang w:val="ru-RU"/>
        </w:rPr>
        <w:t xml:space="preserve"> Совмина от 08.12.2018 </w:t>
      </w:r>
      <w:r>
        <w:rPr>
          <w:rFonts w:ascii="Calibri" w:hAnsi="Calibri" w:cs="Calibri"/>
        </w:rPr>
        <w:t>N</w:t>
      </w:r>
      <w:r w:rsidRPr="008030AB">
        <w:rPr>
          <w:rFonts w:ascii="Calibri" w:hAnsi="Calibri" w:cs="Calibri"/>
          <w:lang w:val="ru-RU"/>
        </w:rPr>
        <w:t xml:space="preserve"> 881)</w:t>
      </w:r>
    </w:p>
    <w:p w:rsidR="008030AB" w:rsidRPr="008030AB" w:rsidRDefault="008030AB">
      <w:pPr>
        <w:spacing w:before="220" w:after="1" w:line="220" w:lineRule="atLeast"/>
        <w:ind w:firstLine="540"/>
        <w:jc w:val="both"/>
        <w:rPr>
          <w:lang w:val="ru-RU"/>
        </w:rPr>
      </w:pPr>
      <w:r w:rsidRPr="008030AB">
        <w:rPr>
          <w:rFonts w:ascii="Calibri" w:hAnsi="Calibri" w:cs="Calibri"/>
          <w:lang w:val="ru-RU"/>
        </w:rPr>
        <w:t>22. По результатам работы комиссия представляет оператору базы данных информацию для корректировки базы данных.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Default="008030AB">
      <w:pPr>
        <w:spacing w:after="1" w:line="220" w:lineRule="atLeast"/>
        <w:jc w:val="both"/>
        <w:rPr>
          <w:lang w:val="ru-RU"/>
        </w:rPr>
      </w:pPr>
    </w:p>
    <w:p w:rsid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  <w:bookmarkStart w:id="1" w:name="_GoBack"/>
      <w:bookmarkEnd w:id="1"/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right"/>
        <w:outlineLvl w:val="1"/>
        <w:rPr>
          <w:lang w:val="ru-RU"/>
        </w:rPr>
      </w:pPr>
      <w:r w:rsidRPr="008030AB">
        <w:rPr>
          <w:rFonts w:ascii="Calibri" w:hAnsi="Calibri" w:cs="Calibri"/>
          <w:lang w:val="ru-RU"/>
        </w:rPr>
        <w:lastRenderedPageBreak/>
        <w:t>Приложение</w:t>
      </w: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r w:rsidRPr="008030AB">
        <w:rPr>
          <w:rFonts w:ascii="Calibri" w:hAnsi="Calibri" w:cs="Calibri"/>
          <w:lang w:val="ru-RU"/>
        </w:rPr>
        <w:t>к Примерному</w:t>
      </w: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r w:rsidRPr="008030AB">
        <w:rPr>
          <w:rFonts w:ascii="Calibri" w:hAnsi="Calibri" w:cs="Calibri"/>
          <w:lang w:val="ru-RU"/>
        </w:rPr>
        <w:t>положению о постоянно</w:t>
      </w: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r w:rsidRPr="008030AB">
        <w:rPr>
          <w:rFonts w:ascii="Calibri" w:hAnsi="Calibri" w:cs="Calibri"/>
          <w:lang w:val="ru-RU"/>
        </w:rPr>
        <w:t>действующей комиссии</w:t>
      </w: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r w:rsidRPr="008030AB">
        <w:rPr>
          <w:rFonts w:ascii="Calibri" w:hAnsi="Calibri" w:cs="Calibri"/>
          <w:lang w:val="ru-RU"/>
        </w:rPr>
        <w:t>по координации работы</w:t>
      </w: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r w:rsidRPr="008030AB">
        <w:rPr>
          <w:rFonts w:ascii="Calibri" w:hAnsi="Calibri" w:cs="Calibri"/>
          <w:lang w:val="ru-RU"/>
        </w:rPr>
        <w:t>по содействию</w:t>
      </w:r>
    </w:p>
    <w:p w:rsidR="008030AB" w:rsidRDefault="008030AB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занятости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населения</w:t>
      </w:r>
      <w:proofErr w:type="spellEnd"/>
    </w:p>
    <w:p w:rsidR="008030AB" w:rsidRDefault="008030AB">
      <w:pPr>
        <w:spacing w:after="1" w:line="220" w:lineRule="atLeast"/>
        <w:jc w:val="both"/>
      </w:pPr>
    </w:p>
    <w:p w:rsidR="008030AB" w:rsidRPr="008030AB" w:rsidRDefault="008030AB">
      <w:pPr>
        <w:spacing w:after="1" w:line="220" w:lineRule="atLeast"/>
        <w:jc w:val="right"/>
        <w:rPr>
          <w:lang w:val="ru-RU"/>
        </w:rPr>
      </w:pPr>
      <w:bookmarkStart w:id="2" w:name="P118"/>
      <w:bookmarkEnd w:id="2"/>
      <w:r w:rsidRPr="008030AB">
        <w:rPr>
          <w:rFonts w:ascii="Calibri" w:hAnsi="Calibri" w:cs="Calibri"/>
          <w:lang w:val="ru-RU"/>
        </w:rPr>
        <w:t>Форма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Председателю постоянно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действующей комиссии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по координации работы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по содействию занятости населения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</w:t>
      </w:r>
      <w:r w:rsidRPr="008030AB">
        <w:rPr>
          <w:rFonts w:ascii="Courier New" w:hAnsi="Courier New" w:cs="Courier New"/>
          <w:b/>
          <w:sz w:val="20"/>
          <w:lang w:val="ru-RU"/>
        </w:rPr>
        <w:t>ЗАЯВЛЕНИЕ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Фамилия, собственное имя, отчество (если таковое имеется) _________________</w:t>
      </w:r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Число, месяц, год рождения 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Наименование документа, удостоверяющего личность, _________________________</w:t>
      </w:r>
    </w:p>
    <w:p w:rsidR="008030AB" w:rsidRDefault="008030AB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серия</w:t>
      </w:r>
      <w:proofErr w:type="spellEnd"/>
      <w:r>
        <w:rPr>
          <w:rFonts w:ascii="Courier New" w:hAnsi="Courier New" w:cs="Courier New"/>
          <w:sz w:val="20"/>
        </w:rPr>
        <w:t xml:space="preserve"> _____ N _______________, 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   (когда и кем выдан)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Зарегистрирован по адресу: 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Прошу освободить меня (члена моей семьи) 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     (фамилия, собственное имя,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___________________________________________________________________________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отчество (если таковое имеется) члена семьи, степень родства)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от оплаты услуг с возмещением затрат по причине ___________________________</w:t>
      </w:r>
    </w:p>
    <w:p w:rsidR="008030AB" w:rsidRDefault="008030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030AB" w:rsidRDefault="008030AB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Член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семьи</w:t>
      </w:r>
      <w:proofErr w:type="spellEnd"/>
      <w:r>
        <w:rPr>
          <w:rFonts w:ascii="Courier New" w:hAnsi="Courier New" w:cs="Courier New"/>
          <w:sz w:val="20"/>
        </w:rPr>
        <w:t>: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Фамилия, собственное имя, отчество (если таковое имеется) 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___________________________________________________________________________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Число, месяц, год рождения 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Наименование документа, удостоверяющего личность, 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серия ____________ </w:t>
      </w:r>
      <w:r>
        <w:rPr>
          <w:rFonts w:ascii="Courier New" w:hAnsi="Courier New" w:cs="Courier New"/>
          <w:sz w:val="20"/>
        </w:rPr>
        <w:t>N</w:t>
      </w:r>
      <w:r w:rsidRPr="008030AB">
        <w:rPr>
          <w:rFonts w:ascii="Courier New" w:hAnsi="Courier New" w:cs="Courier New"/>
          <w:sz w:val="20"/>
          <w:lang w:val="ru-RU"/>
        </w:rPr>
        <w:t xml:space="preserve"> _______________, 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                                         (когда и кем выдан)</w:t>
      </w:r>
    </w:p>
    <w:p w:rsidR="008030AB" w:rsidRDefault="008030AB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Зарегистрирован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по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адресу</w:t>
      </w:r>
      <w:proofErr w:type="spellEnd"/>
      <w:r>
        <w:rPr>
          <w:rFonts w:ascii="Courier New" w:hAnsi="Courier New" w:cs="Courier New"/>
          <w:sz w:val="20"/>
        </w:rPr>
        <w:t>: 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Документы, подтверждающие указанную причину, прилагаются.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Приложение: _______________________________________________________________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proofErr w:type="gramStart"/>
      <w:r w:rsidRPr="008030AB">
        <w:rPr>
          <w:rFonts w:ascii="Courier New" w:hAnsi="Courier New" w:cs="Courier New"/>
          <w:sz w:val="20"/>
          <w:lang w:val="ru-RU"/>
        </w:rPr>
        <w:t>Причина,  препятствующая</w:t>
      </w:r>
      <w:proofErr w:type="gramEnd"/>
      <w:r w:rsidRPr="008030AB">
        <w:rPr>
          <w:rFonts w:ascii="Courier New" w:hAnsi="Courier New" w:cs="Courier New"/>
          <w:sz w:val="20"/>
          <w:lang w:val="ru-RU"/>
        </w:rPr>
        <w:t xml:space="preserve">  самостоятельному  обращению  члена  моей  семьи с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заявлением об освобождении от оплаты услуг с возмещением затрат, 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___________________________________________________________________________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Достоверность </w:t>
      </w:r>
      <w:proofErr w:type="gramStart"/>
      <w:r w:rsidRPr="008030AB">
        <w:rPr>
          <w:rFonts w:ascii="Courier New" w:hAnsi="Courier New" w:cs="Courier New"/>
          <w:sz w:val="20"/>
          <w:lang w:val="ru-RU"/>
        </w:rPr>
        <w:t>и  полноту</w:t>
      </w:r>
      <w:proofErr w:type="gramEnd"/>
      <w:r w:rsidRPr="008030AB">
        <w:rPr>
          <w:rFonts w:ascii="Courier New" w:hAnsi="Courier New" w:cs="Courier New"/>
          <w:sz w:val="20"/>
          <w:lang w:val="ru-RU"/>
        </w:rPr>
        <w:t xml:space="preserve">  изложенных   в   настоящем   заявлении   сведений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подтверждаю.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_______________________________                  __ _______________ 20__ г.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(подпись заявителя)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Секретарь, работник,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принявший заявление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>____________________     ___________________________</w:t>
      </w:r>
    </w:p>
    <w:p w:rsidR="008030AB" w:rsidRPr="008030AB" w:rsidRDefault="008030AB">
      <w:pPr>
        <w:spacing w:after="1" w:line="200" w:lineRule="atLeast"/>
        <w:jc w:val="both"/>
        <w:rPr>
          <w:lang w:val="ru-RU"/>
        </w:rPr>
      </w:pPr>
      <w:r w:rsidRPr="008030AB">
        <w:rPr>
          <w:rFonts w:ascii="Courier New" w:hAnsi="Courier New" w:cs="Courier New"/>
          <w:sz w:val="20"/>
          <w:lang w:val="ru-RU"/>
        </w:rPr>
        <w:t xml:space="preserve">     (</w:t>
      </w:r>
      <w:proofErr w:type="gramStart"/>
      <w:r w:rsidRPr="008030AB">
        <w:rPr>
          <w:rFonts w:ascii="Courier New" w:hAnsi="Courier New" w:cs="Courier New"/>
          <w:sz w:val="20"/>
          <w:lang w:val="ru-RU"/>
        </w:rPr>
        <w:t xml:space="preserve">подпись)   </w:t>
      </w:r>
      <w:proofErr w:type="gramEnd"/>
      <w:r w:rsidRPr="008030AB">
        <w:rPr>
          <w:rFonts w:ascii="Courier New" w:hAnsi="Courier New" w:cs="Courier New"/>
          <w:sz w:val="20"/>
          <w:lang w:val="ru-RU"/>
        </w:rPr>
        <w:t xml:space="preserve">            (фамилия, инициалы)</w:t>
      </w: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spacing w:after="1" w:line="220" w:lineRule="atLeast"/>
        <w:jc w:val="both"/>
        <w:rPr>
          <w:lang w:val="ru-RU"/>
        </w:rPr>
      </w:pPr>
    </w:p>
    <w:p w:rsidR="008030AB" w:rsidRPr="008030AB" w:rsidRDefault="008030A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70038F" w:rsidRPr="008030AB" w:rsidRDefault="0070038F">
      <w:pPr>
        <w:rPr>
          <w:lang w:val="ru-RU"/>
        </w:rPr>
      </w:pPr>
    </w:p>
    <w:sectPr w:rsidR="0070038F" w:rsidRPr="008030AB" w:rsidSect="008030AB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7"/>
    <w:rsid w:val="006B4A57"/>
    <w:rsid w:val="0070038F"/>
    <w:rsid w:val="008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5370"/>
  <w15:chartTrackingRefBased/>
  <w15:docId w15:val="{390D2E4F-1B3F-4105-85CC-509B4CC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637616FAE05EBA36FB4886A0740E7778F6AD0F10BBA27F27787966E6708788260FFE51C62939D547D0149El3l7F" TargetMode="External"/><Relationship Id="rId13" Type="http://schemas.openxmlformats.org/officeDocument/2006/relationships/hyperlink" Target="consultantplus://offline/ref=B42A637616FAE05EBA36FB4886A0740E7778F6AD0F10BBA57D2D767966E6708788260FFE51C62939D547D11394l3l9F" TargetMode="External"/><Relationship Id="rId18" Type="http://schemas.openxmlformats.org/officeDocument/2006/relationships/hyperlink" Target="consultantplus://offline/ref=B42A637616FAE05EBA36FB4886A0740E7778F6AD0F10BBA57D2D767966E6708788260FFE51C62939D547D11393l3l9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2A637616FAE05EBA36FB4886A0740E7778F6AD0F10BBA27B277A7966E670878826l0lFF" TargetMode="External"/><Relationship Id="rId12" Type="http://schemas.openxmlformats.org/officeDocument/2006/relationships/hyperlink" Target="consultantplus://offline/ref=B42A637616FAE05EBA36FB4886A0740E7778F6AD0F10B5A27F2B777966E6708788260FFE51C62939D547D11292l3l4F" TargetMode="External"/><Relationship Id="rId17" Type="http://schemas.openxmlformats.org/officeDocument/2006/relationships/hyperlink" Target="consultantplus://offline/ref=B42A637616FAE05EBA36FB4886A0740E7778F6AD0F10BBA57D2D767966E6708788260FFE51C62939D547D11393l3l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A637616FAE05EBA36FB4886A0740E7778F6AD0F10BBA57D2D767966E6708788260FFE51C62939D547D11393l3l6F" TargetMode="External"/><Relationship Id="rId20" Type="http://schemas.openxmlformats.org/officeDocument/2006/relationships/hyperlink" Target="consultantplus://offline/ref=B42A637616FAE05EBA36FB4886A0740E7778F6AD0F10BBA57D2D767966E6708788260FFE51C62939D547D11392l3l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A637616FAE05EBA36FB4886A0740E7778F6AD0F10BBA57D2D767966E6708788260FFE51C62939D547D11394l3l5F" TargetMode="External"/><Relationship Id="rId11" Type="http://schemas.openxmlformats.org/officeDocument/2006/relationships/hyperlink" Target="consultantplus://offline/ref=B42A637616FAE05EBA36FB4886A0740E7778F6AD0F10B5A27F2B777966E6708788260FFE51C62939D547D11294l3l1F" TargetMode="External"/><Relationship Id="rId5" Type="http://schemas.openxmlformats.org/officeDocument/2006/relationships/hyperlink" Target="consultantplus://offline/ref=B42A637616FAE05EBA36FB4886A0740E7778F6AD0F10BBA27B277A7966E6708788260FFE51C62939D547D11392l3l8F" TargetMode="External"/><Relationship Id="rId15" Type="http://schemas.openxmlformats.org/officeDocument/2006/relationships/hyperlink" Target="consultantplus://offline/ref=B42A637616FAE05EBA36FB4886A0740E7778F6AD0F10BBA57D2D767966E6708788260FFE51C62939D547D11393l3l3F" TargetMode="External"/><Relationship Id="rId10" Type="http://schemas.openxmlformats.org/officeDocument/2006/relationships/hyperlink" Target="consultantplus://offline/ref=B42A637616FAE05EBA36FB4886A0740E7778F6AD0F10BBA57D2D767966E6708788260FFE51C62939D547D11394l3l7F" TargetMode="External"/><Relationship Id="rId19" Type="http://schemas.openxmlformats.org/officeDocument/2006/relationships/hyperlink" Target="consultantplus://offline/ref=B42A637616FAE05EBA36FB4886A0740E7778F6AD0F10BBA57D2D767966E6708788260FFE51C62939D547D11392l3l1F" TargetMode="External"/><Relationship Id="rId4" Type="http://schemas.openxmlformats.org/officeDocument/2006/relationships/hyperlink" Target="consultantplus://offline/ref=B42A637616FAE05EBA36FB4886A0740E7778F6AD0F10BBA57D2D767966E6708788260FFE51C62939D547D11394l3l5F" TargetMode="External"/><Relationship Id="rId9" Type="http://schemas.openxmlformats.org/officeDocument/2006/relationships/hyperlink" Target="consultantplus://offline/ref=B42A637616FAE05EBA36FB4886A0740E7778F6AD0F10BBA27B277A7966E670878826l0lFF" TargetMode="External"/><Relationship Id="rId14" Type="http://schemas.openxmlformats.org/officeDocument/2006/relationships/hyperlink" Target="consultantplus://offline/ref=B42A637616FAE05EBA36FB4886A0740E7778F6AD0F10BBA57D2D767966E6708788260FFE51C62939D547D11393l3l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2611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Михайловская</dc:creator>
  <cp:keywords/>
  <dc:description/>
  <cp:lastModifiedBy>Екатерина Михайловская</cp:lastModifiedBy>
  <cp:revision>2</cp:revision>
  <dcterms:created xsi:type="dcterms:W3CDTF">2019-01-11T05:37:00Z</dcterms:created>
  <dcterms:modified xsi:type="dcterms:W3CDTF">2019-01-11T05:39:00Z</dcterms:modified>
</cp:coreProperties>
</file>