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D29" w:rsidRPr="008B6D29" w:rsidRDefault="008B6D29" w:rsidP="008B6D29">
      <w:pPr>
        <w:jc w:val="right"/>
        <w:outlineLvl w:val="0"/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jc w:val="center"/>
        <w:outlineLvl w:val="0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                            </w:t>
      </w:r>
      <w:r w:rsidR="00C45B3F">
        <w:rPr>
          <w:sz w:val="28"/>
          <w:szCs w:val="28"/>
          <w:lang w:eastAsia="ru-RU"/>
        </w:rPr>
        <w:t xml:space="preserve">               </w:t>
      </w:r>
      <w:r w:rsidRPr="008B6D29">
        <w:rPr>
          <w:sz w:val="28"/>
          <w:szCs w:val="28"/>
          <w:lang w:eastAsia="ru-RU"/>
        </w:rPr>
        <w:t xml:space="preserve">                                  </w:t>
      </w:r>
    </w:p>
    <w:p w:rsidR="008B6D29" w:rsidRPr="008B6D29" w:rsidRDefault="008B6D29" w:rsidP="008B6D29">
      <w:pPr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</w:t>
      </w:r>
    </w:p>
    <w:p w:rsidR="008B6D29" w:rsidRPr="008B6D29" w:rsidRDefault="008B6D29" w:rsidP="008B6D29">
      <w:pPr>
        <w:jc w:val="center"/>
        <w:outlineLvl w:val="0"/>
        <w:rPr>
          <w:b/>
          <w:sz w:val="28"/>
          <w:szCs w:val="28"/>
          <w:lang w:eastAsia="ru-RU"/>
        </w:rPr>
      </w:pPr>
      <w:proofErr w:type="spellStart"/>
      <w:r w:rsidRPr="008B6D29">
        <w:rPr>
          <w:b/>
          <w:sz w:val="28"/>
          <w:szCs w:val="28"/>
          <w:lang w:eastAsia="ru-RU"/>
        </w:rPr>
        <w:t>Мингорисполком</w:t>
      </w:r>
      <w:proofErr w:type="spellEnd"/>
    </w:p>
    <w:p w:rsidR="008B6D29" w:rsidRPr="008B6D29" w:rsidRDefault="008B6D29" w:rsidP="008B6D29">
      <w:pPr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Комитет архитектуры и градостроительства</w:t>
      </w:r>
    </w:p>
    <w:p w:rsidR="008B6D29" w:rsidRPr="008B6D29" w:rsidRDefault="008B6D29" w:rsidP="008B6D29">
      <w:pPr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УП «</w:t>
      </w:r>
      <w:proofErr w:type="spellStart"/>
      <w:r w:rsidRPr="008B6D29">
        <w:rPr>
          <w:b/>
          <w:sz w:val="28"/>
          <w:szCs w:val="28"/>
          <w:lang w:eastAsia="ru-RU"/>
        </w:rPr>
        <w:t>Минскградо</w:t>
      </w:r>
      <w:proofErr w:type="spellEnd"/>
      <w:r w:rsidRPr="008B6D29">
        <w:rPr>
          <w:b/>
          <w:sz w:val="28"/>
          <w:szCs w:val="28"/>
          <w:lang w:eastAsia="ru-RU"/>
        </w:rPr>
        <w:t>»</w:t>
      </w:r>
    </w:p>
    <w:p w:rsidR="008B6D29" w:rsidRPr="008B6D29" w:rsidRDefault="008B6D29" w:rsidP="008B6D29">
      <w:pPr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                            Заказчик: </w:t>
      </w:r>
    </w:p>
    <w:p w:rsidR="008B6D29" w:rsidRPr="008B6D29" w:rsidRDefault="008B6D29" w:rsidP="008B6D29">
      <w:pPr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                            Комитет архитектуры</w:t>
      </w:r>
    </w:p>
    <w:p w:rsidR="008B6D29" w:rsidRPr="008B6D29" w:rsidRDefault="008B6D29" w:rsidP="008B6D29">
      <w:pPr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                            и градостроительства</w:t>
      </w:r>
    </w:p>
    <w:p w:rsidR="008B6D29" w:rsidRPr="008B6D29" w:rsidRDefault="008B6D29" w:rsidP="008B6D29">
      <w:pPr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                            Договор  69/2016</w:t>
      </w:r>
    </w:p>
    <w:p w:rsidR="008B6D29" w:rsidRPr="008B6D29" w:rsidRDefault="008B6D29" w:rsidP="008B6D29">
      <w:pPr>
        <w:jc w:val="right"/>
        <w:outlineLvl w:val="0"/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rPr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                       </w:t>
      </w:r>
    </w:p>
    <w:p w:rsidR="008B6D29" w:rsidRPr="008B6D29" w:rsidRDefault="008B6D29" w:rsidP="001D3B20">
      <w:pPr>
        <w:tabs>
          <w:tab w:val="left" w:pos="4272"/>
        </w:tabs>
        <w:ind w:firstLine="708"/>
        <w:jc w:val="center"/>
        <w:rPr>
          <w:sz w:val="28"/>
          <w:szCs w:val="28"/>
          <w:lang w:eastAsia="ru-RU"/>
        </w:rPr>
      </w:pPr>
    </w:p>
    <w:p w:rsidR="008B6D29" w:rsidRPr="008B6D29" w:rsidRDefault="008B6D29" w:rsidP="001D3B20">
      <w:pPr>
        <w:jc w:val="center"/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>Детальный план</w:t>
      </w:r>
    </w:p>
    <w:p w:rsidR="008B6D29" w:rsidRPr="008B6D29" w:rsidRDefault="008B6D29" w:rsidP="001D3B20">
      <w:pPr>
        <w:jc w:val="center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Градостроительный проект детального планирования территории в границах просп. Жукова – ул. Железнодорожная – </w:t>
      </w:r>
      <w:proofErr w:type="spellStart"/>
      <w:r w:rsidRPr="008B6D29">
        <w:rPr>
          <w:b/>
          <w:sz w:val="28"/>
          <w:szCs w:val="28"/>
          <w:lang w:eastAsia="ru-RU"/>
        </w:rPr>
        <w:t>ул</w:t>
      </w:r>
      <w:proofErr w:type="gramStart"/>
      <w:r w:rsidRPr="008B6D29">
        <w:rPr>
          <w:b/>
          <w:sz w:val="28"/>
          <w:szCs w:val="28"/>
          <w:lang w:eastAsia="ru-RU"/>
        </w:rPr>
        <w:t>.С</w:t>
      </w:r>
      <w:proofErr w:type="gramEnd"/>
      <w:r w:rsidRPr="008B6D29">
        <w:rPr>
          <w:b/>
          <w:sz w:val="28"/>
          <w:szCs w:val="28"/>
          <w:lang w:eastAsia="ru-RU"/>
        </w:rPr>
        <w:t>уражская</w:t>
      </w:r>
      <w:proofErr w:type="spellEnd"/>
      <w:r w:rsidRPr="008B6D29">
        <w:rPr>
          <w:b/>
          <w:sz w:val="28"/>
          <w:szCs w:val="28"/>
          <w:lang w:eastAsia="ru-RU"/>
        </w:rPr>
        <w:t xml:space="preserve"> – ул. Московская – </w:t>
      </w:r>
      <w:proofErr w:type="spellStart"/>
      <w:r w:rsidRPr="008B6D29">
        <w:rPr>
          <w:b/>
          <w:sz w:val="28"/>
          <w:szCs w:val="28"/>
          <w:lang w:eastAsia="ru-RU"/>
        </w:rPr>
        <w:t>ул.Вирская</w:t>
      </w:r>
      <w:proofErr w:type="spellEnd"/>
    </w:p>
    <w:p w:rsidR="008B6D29" w:rsidRPr="008B6D29" w:rsidRDefault="008B6D29" w:rsidP="008B6D29">
      <w:pPr>
        <w:jc w:val="center"/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jc w:val="center"/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jc w:val="center"/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jc w:val="center"/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Основные положения</w:t>
      </w:r>
    </w:p>
    <w:p w:rsidR="008B6D29" w:rsidRPr="008B6D29" w:rsidRDefault="008B6D29" w:rsidP="008B6D29">
      <w:pPr>
        <w:jc w:val="center"/>
        <w:outlineLvl w:val="0"/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jc w:val="center"/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jc w:val="center"/>
        <w:rPr>
          <w:sz w:val="28"/>
          <w:szCs w:val="28"/>
          <w:lang w:eastAsia="ru-RU"/>
        </w:rPr>
      </w:pPr>
    </w:p>
    <w:p w:rsidR="008B6D29" w:rsidRDefault="008B6D29" w:rsidP="00C45B3F">
      <w:pPr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</w:t>
      </w:r>
    </w:p>
    <w:p w:rsidR="00C45B3F" w:rsidRDefault="00C45B3F" w:rsidP="00C45B3F">
      <w:pPr>
        <w:rPr>
          <w:b/>
          <w:sz w:val="28"/>
          <w:szCs w:val="28"/>
          <w:lang w:eastAsia="ru-RU"/>
        </w:rPr>
      </w:pPr>
    </w:p>
    <w:p w:rsidR="00C45B3F" w:rsidRDefault="00C45B3F" w:rsidP="00C45B3F">
      <w:pPr>
        <w:rPr>
          <w:b/>
          <w:sz w:val="28"/>
          <w:szCs w:val="28"/>
          <w:lang w:eastAsia="ru-RU"/>
        </w:rPr>
      </w:pPr>
    </w:p>
    <w:p w:rsidR="00C45B3F" w:rsidRDefault="00C45B3F" w:rsidP="00C45B3F">
      <w:pPr>
        <w:rPr>
          <w:b/>
          <w:sz w:val="28"/>
          <w:szCs w:val="28"/>
          <w:lang w:eastAsia="ru-RU"/>
        </w:rPr>
      </w:pPr>
    </w:p>
    <w:p w:rsidR="00C45B3F" w:rsidRDefault="00C45B3F" w:rsidP="00C45B3F">
      <w:pPr>
        <w:rPr>
          <w:b/>
          <w:sz w:val="28"/>
          <w:szCs w:val="28"/>
          <w:lang w:eastAsia="ru-RU"/>
        </w:rPr>
      </w:pPr>
    </w:p>
    <w:p w:rsidR="00C45B3F" w:rsidRDefault="00C45B3F" w:rsidP="00C45B3F">
      <w:pPr>
        <w:rPr>
          <w:b/>
          <w:sz w:val="28"/>
          <w:szCs w:val="28"/>
          <w:lang w:eastAsia="ru-RU"/>
        </w:rPr>
      </w:pPr>
    </w:p>
    <w:p w:rsidR="00C45B3F" w:rsidRDefault="00C45B3F" w:rsidP="00C45B3F">
      <w:pPr>
        <w:rPr>
          <w:b/>
          <w:sz w:val="28"/>
          <w:szCs w:val="28"/>
          <w:lang w:eastAsia="ru-RU"/>
        </w:rPr>
      </w:pPr>
    </w:p>
    <w:p w:rsidR="00C45B3F" w:rsidRPr="008B6D29" w:rsidRDefault="00C45B3F" w:rsidP="00C45B3F">
      <w:pPr>
        <w:rPr>
          <w:sz w:val="28"/>
          <w:szCs w:val="28"/>
          <w:lang w:eastAsia="ru-RU"/>
        </w:rPr>
      </w:pPr>
    </w:p>
    <w:p w:rsidR="008B6D29" w:rsidRDefault="008B6D29" w:rsidP="008B6D29">
      <w:pPr>
        <w:rPr>
          <w:sz w:val="28"/>
          <w:szCs w:val="28"/>
          <w:lang w:eastAsia="ru-RU"/>
        </w:rPr>
      </w:pPr>
    </w:p>
    <w:p w:rsidR="00BF5DE6" w:rsidRDefault="00BF5DE6" w:rsidP="008B6D29">
      <w:pPr>
        <w:rPr>
          <w:sz w:val="28"/>
          <w:szCs w:val="28"/>
          <w:lang w:eastAsia="ru-RU"/>
        </w:rPr>
      </w:pPr>
    </w:p>
    <w:p w:rsidR="00BF5DE6" w:rsidRDefault="00BF5DE6" w:rsidP="008B6D29">
      <w:pPr>
        <w:rPr>
          <w:sz w:val="28"/>
          <w:szCs w:val="28"/>
          <w:lang w:eastAsia="ru-RU"/>
        </w:rPr>
      </w:pPr>
    </w:p>
    <w:p w:rsidR="00BF5DE6" w:rsidRDefault="00BF5DE6" w:rsidP="008B6D29">
      <w:pPr>
        <w:rPr>
          <w:sz w:val="28"/>
          <w:szCs w:val="28"/>
          <w:lang w:eastAsia="ru-RU"/>
        </w:rPr>
      </w:pPr>
    </w:p>
    <w:p w:rsidR="00BF5DE6" w:rsidRDefault="00BF5DE6" w:rsidP="008B6D29">
      <w:pPr>
        <w:rPr>
          <w:sz w:val="28"/>
          <w:szCs w:val="28"/>
          <w:lang w:eastAsia="ru-RU"/>
        </w:rPr>
      </w:pPr>
    </w:p>
    <w:p w:rsidR="00BF5DE6" w:rsidRPr="008B6D29" w:rsidRDefault="00BF5DE6" w:rsidP="008B6D29">
      <w:pPr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outlineLvl w:val="0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                   Минск</w:t>
      </w:r>
    </w:p>
    <w:p w:rsidR="008B6D29" w:rsidRPr="008B6D29" w:rsidRDefault="008B6D29" w:rsidP="008B6D29">
      <w:pPr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                                                              2017</w:t>
      </w:r>
    </w:p>
    <w:p w:rsidR="001D3B20" w:rsidRPr="008B6D29" w:rsidRDefault="008B6D29" w:rsidP="001D3B20">
      <w:pPr>
        <w:spacing w:line="360" w:lineRule="auto"/>
        <w:ind w:left="360" w:right="39"/>
        <w:rPr>
          <w:b/>
          <w:bCs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br w:type="page"/>
      </w:r>
      <w:r w:rsidRPr="008B6D29">
        <w:rPr>
          <w:b/>
          <w:sz w:val="28"/>
          <w:szCs w:val="28"/>
          <w:lang w:eastAsia="ru-RU"/>
        </w:rPr>
        <w:lastRenderedPageBreak/>
        <w:t xml:space="preserve">                            </w:t>
      </w:r>
    </w:p>
    <w:p w:rsidR="00133414" w:rsidRPr="00133414" w:rsidRDefault="00C45B3F" w:rsidP="00C45B3F">
      <w:pPr>
        <w:spacing w:line="264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Содержание</w:t>
      </w:r>
      <w:r w:rsidR="00133414" w:rsidRPr="00133414">
        <w:rPr>
          <w:b/>
          <w:bCs/>
          <w:sz w:val="28"/>
          <w:szCs w:val="28"/>
          <w:lang w:eastAsia="ru-RU"/>
        </w:rPr>
        <w:t xml:space="preserve"> </w:t>
      </w:r>
    </w:p>
    <w:p w:rsidR="00133414" w:rsidRPr="00133414" w:rsidRDefault="00133414" w:rsidP="00133414">
      <w:pPr>
        <w:spacing w:line="264" w:lineRule="auto"/>
        <w:rPr>
          <w:b/>
          <w:bCs/>
          <w:sz w:val="28"/>
          <w:szCs w:val="28"/>
          <w:lang w:eastAsia="ru-RU"/>
        </w:rPr>
      </w:pPr>
      <w:r w:rsidRPr="00133414">
        <w:rPr>
          <w:b/>
          <w:bCs/>
          <w:sz w:val="28"/>
          <w:szCs w:val="28"/>
          <w:lang w:eastAsia="ru-RU"/>
        </w:rPr>
        <w:t>I.1.    Общие сведения …………………………………………………</w:t>
      </w:r>
      <w:r w:rsidR="00044BD9">
        <w:rPr>
          <w:b/>
          <w:bCs/>
          <w:sz w:val="28"/>
          <w:szCs w:val="28"/>
          <w:lang w:eastAsia="ru-RU"/>
        </w:rPr>
        <w:t>…3</w:t>
      </w:r>
    </w:p>
    <w:p w:rsidR="00133414" w:rsidRPr="00133414" w:rsidRDefault="00133414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 w:rsidRPr="00133414">
        <w:rPr>
          <w:bCs/>
          <w:sz w:val="28"/>
          <w:szCs w:val="28"/>
          <w:lang w:eastAsia="ru-RU"/>
        </w:rPr>
        <w:t>I.1.1.  Основание для выполнения работы…………………….…..</w:t>
      </w:r>
      <w:r w:rsidR="00044BD9">
        <w:rPr>
          <w:bCs/>
          <w:sz w:val="28"/>
          <w:szCs w:val="28"/>
          <w:lang w:eastAsia="ru-RU"/>
        </w:rPr>
        <w:t>3</w:t>
      </w:r>
    </w:p>
    <w:p w:rsidR="00133414" w:rsidRPr="00133414" w:rsidRDefault="00133414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 w:rsidRPr="00133414">
        <w:rPr>
          <w:bCs/>
          <w:sz w:val="28"/>
          <w:szCs w:val="28"/>
          <w:lang w:eastAsia="ru-RU"/>
        </w:rPr>
        <w:t>I.1.2.  Границы проектирования…………………………….….….</w:t>
      </w:r>
      <w:r w:rsidR="00044BD9">
        <w:rPr>
          <w:bCs/>
          <w:sz w:val="28"/>
          <w:szCs w:val="28"/>
          <w:lang w:eastAsia="ru-RU"/>
        </w:rPr>
        <w:t>.3</w:t>
      </w:r>
    </w:p>
    <w:p w:rsidR="00133414" w:rsidRPr="00133414" w:rsidRDefault="00133414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 w:rsidRPr="00133414">
        <w:rPr>
          <w:bCs/>
          <w:sz w:val="28"/>
          <w:szCs w:val="28"/>
          <w:lang w:eastAsia="ru-RU"/>
        </w:rPr>
        <w:t>I.1.3.  Цель проектирования……………………………………......</w:t>
      </w:r>
      <w:r w:rsidR="00044BD9">
        <w:rPr>
          <w:bCs/>
          <w:sz w:val="28"/>
          <w:szCs w:val="28"/>
          <w:lang w:eastAsia="ru-RU"/>
        </w:rPr>
        <w:t>.4</w:t>
      </w:r>
    </w:p>
    <w:p w:rsidR="00133414" w:rsidRPr="00133414" w:rsidRDefault="00133414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 w:rsidRPr="00133414">
        <w:rPr>
          <w:bCs/>
          <w:sz w:val="28"/>
          <w:szCs w:val="28"/>
          <w:lang w:eastAsia="ru-RU"/>
        </w:rPr>
        <w:t>I.1.4.  И</w:t>
      </w:r>
      <w:r w:rsidR="00044BD9">
        <w:rPr>
          <w:bCs/>
          <w:sz w:val="28"/>
          <w:szCs w:val="28"/>
          <w:lang w:eastAsia="ru-RU"/>
        </w:rPr>
        <w:t>сходные материалы……………………………………...…4</w:t>
      </w:r>
    </w:p>
    <w:p w:rsidR="00133414" w:rsidRPr="00133414" w:rsidRDefault="00133414" w:rsidP="00133414">
      <w:pPr>
        <w:spacing w:line="264" w:lineRule="auto"/>
        <w:rPr>
          <w:bCs/>
          <w:sz w:val="28"/>
          <w:szCs w:val="28"/>
          <w:lang w:eastAsia="ru-RU"/>
        </w:rPr>
      </w:pPr>
      <w:r w:rsidRPr="00133414">
        <w:rPr>
          <w:b/>
          <w:bCs/>
          <w:sz w:val="28"/>
          <w:szCs w:val="28"/>
          <w:lang w:eastAsia="ru-RU"/>
        </w:rPr>
        <w:t>I.2.    Функциональное зонирование и архитектурно-планировочная организация территории…………………………………………...…</w:t>
      </w:r>
      <w:r w:rsidR="00044BD9">
        <w:rPr>
          <w:b/>
          <w:bCs/>
          <w:sz w:val="28"/>
          <w:szCs w:val="28"/>
          <w:lang w:eastAsia="ru-RU"/>
        </w:rPr>
        <w:t>…5</w:t>
      </w:r>
    </w:p>
    <w:p w:rsidR="00133414" w:rsidRPr="00133414" w:rsidRDefault="00133414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 w:rsidRPr="00133414">
        <w:rPr>
          <w:bCs/>
          <w:sz w:val="28"/>
          <w:szCs w:val="28"/>
          <w:lang w:eastAsia="ru-RU"/>
        </w:rPr>
        <w:t xml:space="preserve">I.2.1.  </w:t>
      </w:r>
      <w:proofErr w:type="spellStart"/>
      <w:r w:rsidRPr="00133414">
        <w:rPr>
          <w:bCs/>
          <w:sz w:val="28"/>
          <w:szCs w:val="28"/>
          <w:lang w:eastAsia="ru-RU"/>
        </w:rPr>
        <w:t>Структуроформирующие</w:t>
      </w:r>
      <w:proofErr w:type="spellEnd"/>
      <w:r w:rsidRPr="00133414">
        <w:rPr>
          <w:bCs/>
          <w:sz w:val="28"/>
          <w:szCs w:val="28"/>
          <w:lang w:eastAsia="ru-RU"/>
        </w:rPr>
        <w:t xml:space="preserve"> элементы………………………..</w:t>
      </w:r>
      <w:r w:rsidR="00044BD9">
        <w:rPr>
          <w:bCs/>
          <w:sz w:val="28"/>
          <w:szCs w:val="28"/>
          <w:lang w:eastAsia="ru-RU"/>
        </w:rPr>
        <w:t>.5</w:t>
      </w:r>
    </w:p>
    <w:p w:rsidR="00133414" w:rsidRPr="00133414" w:rsidRDefault="00133414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 w:rsidRPr="00133414">
        <w:rPr>
          <w:bCs/>
          <w:sz w:val="28"/>
          <w:szCs w:val="28"/>
          <w:lang w:eastAsia="ru-RU"/>
        </w:rPr>
        <w:t>I</w:t>
      </w:r>
      <w:r w:rsidR="00BF5DE6">
        <w:rPr>
          <w:bCs/>
          <w:sz w:val="28"/>
          <w:szCs w:val="28"/>
          <w:lang w:eastAsia="ru-RU"/>
        </w:rPr>
        <w:t>.2.2.  Обоснование трансформации</w:t>
      </w:r>
      <w:r w:rsidRPr="00133414">
        <w:rPr>
          <w:bCs/>
          <w:sz w:val="28"/>
          <w:szCs w:val="28"/>
          <w:lang w:eastAsia="ru-RU"/>
        </w:rPr>
        <w:t xml:space="preserve"> </w:t>
      </w:r>
      <w:proofErr w:type="gramStart"/>
      <w:r w:rsidRPr="00133414">
        <w:rPr>
          <w:bCs/>
          <w:sz w:val="28"/>
          <w:szCs w:val="28"/>
          <w:lang w:eastAsia="ru-RU"/>
        </w:rPr>
        <w:t>функционального</w:t>
      </w:r>
      <w:proofErr w:type="gramEnd"/>
    </w:p>
    <w:p w:rsidR="00133414" w:rsidRPr="00133414" w:rsidRDefault="00BF5DE6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 з</w:t>
      </w:r>
      <w:r w:rsidR="00133414" w:rsidRPr="00133414">
        <w:rPr>
          <w:bCs/>
          <w:sz w:val="28"/>
          <w:szCs w:val="28"/>
          <w:lang w:eastAsia="ru-RU"/>
        </w:rPr>
        <w:t>онирования………………………………………………………</w:t>
      </w:r>
      <w:r w:rsidR="007F0D1A">
        <w:rPr>
          <w:bCs/>
          <w:sz w:val="28"/>
          <w:szCs w:val="28"/>
          <w:lang w:eastAsia="ru-RU"/>
        </w:rPr>
        <w:t>...7</w:t>
      </w:r>
    </w:p>
    <w:p w:rsidR="00133414" w:rsidRPr="00133414" w:rsidRDefault="00133414" w:rsidP="00133414">
      <w:pPr>
        <w:spacing w:line="264" w:lineRule="auto"/>
        <w:ind w:firstLine="709"/>
        <w:rPr>
          <w:bCs/>
          <w:sz w:val="28"/>
          <w:szCs w:val="28"/>
          <w:lang w:eastAsia="ru-RU"/>
        </w:rPr>
      </w:pPr>
      <w:r w:rsidRPr="00133414">
        <w:rPr>
          <w:bCs/>
          <w:sz w:val="28"/>
          <w:szCs w:val="28"/>
          <w:lang w:eastAsia="ru-RU"/>
        </w:rPr>
        <w:t>I.2.3.  Объемно-пространственная композиция………………….</w:t>
      </w:r>
      <w:r w:rsidR="00924B34">
        <w:rPr>
          <w:bCs/>
          <w:sz w:val="28"/>
          <w:szCs w:val="28"/>
          <w:lang w:eastAsia="ru-RU"/>
        </w:rPr>
        <w:t>.</w:t>
      </w:r>
      <w:r w:rsidR="007F0D1A">
        <w:rPr>
          <w:bCs/>
          <w:sz w:val="28"/>
          <w:szCs w:val="28"/>
          <w:lang w:eastAsia="ru-RU"/>
        </w:rPr>
        <w:t>.7</w:t>
      </w:r>
      <w:r w:rsidRPr="00133414">
        <w:rPr>
          <w:bCs/>
          <w:sz w:val="28"/>
          <w:szCs w:val="28"/>
          <w:lang w:eastAsia="ru-RU"/>
        </w:rPr>
        <w:t xml:space="preserve"> </w:t>
      </w:r>
    </w:p>
    <w:p w:rsidR="00133414" w:rsidRPr="00133414" w:rsidRDefault="00133414" w:rsidP="00133414">
      <w:pPr>
        <w:spacing w:line="264" w:lineRule="auto"/>
        <w:rPr>
          <w:b/>
          <w:bCs/>
          <w:sz w:val="28"/>
          <w:szCs w:val="28"/>
          <w:lang w:eastAsia="ru-RU"/>
        </w:rPr>
      </w:pPr>
      <w:r w:rsidRPr="00133414">
        <w:rPr>
          <w:b/>
          <w:bCs/>
          <w:sz w:val="28"/>
          <w:szCs w:val="28"/>
          <w:lang w:eastAsia="ru-RU"/>
        </w:rPr>
        <w:t>I.3.  Основные технико-эк</w:t>
      </w:r>
      <w:r w:rsidR="007F0D1A">
        <w:rPr>
          <w:b/>
          <w:bCs/>
          <w:sz w:val="28"/>
          <w:szCs w:val="28"/>
          <w:lang w:eastAsia="ru-RU"/>
        </w:rPr>
        <w:t>ономические показатели…………….……8</w:t>
      </w:r>
      <w:r w:rsidRPr="00133414">
        <w:rPr>
          <w:b/>
          <w:bCs/>
          <w:sz w:val="28"/>
          <w:szCs w:val="28"/>
          <w:lang w:eastAsia="ru-RU"/>
        </w:rPr>
        <w:t xml:space="preserve">                                   </w:t>
      </w:r>
      <w:r w:rsidR="00BF5DE6">
        <w:rPr>
          <w:b/>
          <w:bCs/>
          <w:sz w:val="28"/>
          <w:szCs w:val="28"/>
          <w:lang w:eastAsia="ru-RU"/>
        </w:rPr>
        <w:t>I.4</w:t>
      </w:r>
      <w:r w:rsidRPr="00133414">
        <w:rPr>
          <w:b/>
          <w:bCs/>
          <w:sz w:val="28"/>
          <w:szCs w:val="28"/>
          <w:lang w:eastAsia="ru-RU"/>
        </w:rPr>
        <w:t>.  Этапы реализации………………………………………………</w:t>
      </w:r>
      <w:r w:rsidR="007F0D1A">
        <w:rPr>
          <w:b/>
          <w:bCs/>
          <w:sz w:val="28"/>
          <w:szCs w:val="28"/>
          <w:lang w:eastAsia="ru-RU"/>
        </w:rPr>
        <w:t>.</w:t>
      </w:r>
      <w:r w:rsidRPr="00133414">
        <w:rPr>
          <w:b/>
          <w:bCs/>
          <w:sz w:val="28"/>
          <w:szCs w:val="28"/>
          <w:lang w:eastAsia="ru-RU"/>
        </w:rPr>
        <w:t>….</w:t>
      </w:r>
      <w:r w:rsidR="007F0D1A">
        <w:rPr>
          <w:b/>
          <w:bCs/>
          <w:sz w:val="28"/>
          <w:szCs w:val="28"/>
          <w:lang w:eastAsia="ru-RU"/>
        </w:rPr>
        <w:t>12</w:t>
      </w:r>
    </w:p>
    <w:p w:rsidR="00133414" w:rsidRPr="00133414" w:rsidRDefault="00BF5DE6" w:rsidP="00133414">
      <w:pPr>
        <w:spacing w:line="264" w:lineRule="auto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I.5</w:t>
      </w:r>
      <w:r w:rsidR="00133414" w:rsidRPr="00133414">
        <w:rPr>
          <w:b/>
          <w:bCs/>
          <w:sz w:val="28"/>
          <w:szCs w:val="28"/>
          <w:lang w:eastAsia="ru-RU"/>
        </w:rPr>
        <w:t>.  Инженерное обеспечение….…………………………………….</w:t>
      </w:r>
      <w:r w:rsidR="007F0D1A">
        <w:rPr>
          <w:b/>
          <w:bCs/>
          <w:sz w:val="28"/>
          <w:szCs w:val="28"/>
          <w:lang w:eastAsia="ru-RU"/>
        </w:rPr>
        <w:t>.</w:t>
      </w:r>
      <w:bookmarkStart w:id="0" w:name="_GoBack"/>
      <w:bookmarkEnd w:id="0"/>
      <w:r w:rsidR="00133414" w:rsidRPr="00133414">
        <w:rPr>
          <w:b/>
          <w:bCs/>
          <w:sz w:val="28"/>
          <w:szCs w:val="28"/>
          <w:lang w:eastAsia="ru-RU"/>
        </w:rPr>
        <w:t>....</w:t>
      </w:r>
      <w:r w:rsidR="007F0D1A">
        <w:rPr>
          <w:b/>
          <w:bCs/>
          <w:sz w:val="28"/>
          <w:szCs w:val="28"/>
          <w:lang w:eastAsia="ru-RU"/>
        </w:rPr>
        <w:t>14</w:t>
      </w:r>
    </w:p>
    <w:p w:rsidR="00924B34" w:rsidRDefault="00924B34" w:rsidP="008B6D29">
      <w:pPr>
        <w:outlineLvl w:val="0"/>
        <w:rPr>
          <w:sz w:val="28"/>
          <w:szCs w:val="28"/>
          <w:lang w:eastAsia="ru-RU"/>
        </w:rPr>
      </w:pPr>
    </w:p>
    <w:p w:rsidR="00924B34" w:rsidRDefault="00924B34" w:rsidP="008B6D29">
      <w:pPr>
        <w:outlineLvl w:val="0"/>
        <w:rPr>
          <w:sz w:val="28"/>
          <w:szCs w:val="28"/>
          <w:lang w:eastAsia="ru-RU"/>
        </w:rPr>
      </w:pPr>
    </w:p>
    <w:p w:rsidR="00924B34" w:rsidRDefault="00924B34" w:rsidP="008B6D29">
      <w:pPr>
        <w:outlineLvl w:val="0"/>
        <w:rPr>
          <w:sz w:val="28"/>
          <w:szCs w:val="28"/>
          <w:lang w:eastAsia="ru-RU"/>
        </w:rPr>
      </w:pPr>
    </w:p>
    <w:p w:rsidR="001D3B20" w:rsidRPr="00BB03CD" w:rsidRDefault="00BB03CD" w:rsidP="00BB03CD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1D3B20" w:rsidRPr="008B6D29" w:rsidRDefault="001D3B20" w:rsidP="00924B34">
      <w:pPr>
        <w:ind w:left="720" w:right="40"/>
        <w:jc w:val="center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lastRenderedPageBreak/>
        <w:t>I</w:t>
      </w:r>
      <w:r w:rsidRPr="008B6D29">
        <w:rPr>
          <w:b/>
          <w:sz w:val="28"/>
          <w:szCs w:val="28"/>
          <w:lang w:eastAsia="ru-RU"/>
        </w:rPr>
        <w:t xml:space="preserve">.1. </w:t>
      </w:r>
      <w:r>
        <w:rPr>
          <w:b/>
          <w:sz w:val="28"/>
          <w:szCs w:val="28"/>
          <w:lang w:eastAsia="ru-RU"/>
        </w:rPr>
        <w:t>Общие сведения</w:t>
      </w:r>
    </w:p>
    <w:p w:rsidR="001D3B20" w:rsidRPr="008B6D29" w:rsidRDefault="001D3B20" w:rsidP="001D3B20">
      <w:pPr>
        <w:ind w:right="40"/>
        <w:rPr>
          <w:b/>
          <w:sz w:val="28"/>
          <w:szCs w:val="28"/>
          <w:lang w:eastAsia="ru-RU"/>
        </w:rPr>
      </w:pPr>
    </w:p>
    <w:p w:rsidR="001D3B20" w:rsidRPr="008B6D29" w:rsidRDefault="001D3B20" w:rsidP="00924B34">
      <w:pPr>
        <w:keepNext/>
        <w:ind w:right="40"/>
        <w:outlineLvl w:val="0"/>
        <w:rPr>
          <w:b/>
          <w:bCs/>
          <w:sz w:val="28"/>
          <w:szCs w:val="28"/>
          <w:lang w:eastAsia="ru-RU"/>
        </w:rPr>
      </w:pPr>
      <w:r w:rsidRPr="008B6D29">
        <w:rPr>
          <w:b/>
          <w:bCs/>
          <w:sz w:val="28"/>
          <w:szCs w:val="28"/>
          <w:lang w:val="en-US" w:eastAsia="ru-RU"/>
        </w:rPr>
        <w:t>I</w:t>
      </w:r>
      <w:r w:rsidRPr="008B6D29">
        <w:rPr>
          <w:b/>
          <w:bCs/>
          <w:sz w:val="28"/>
          <w:szCs w:val="28"/>
          <w:lang w:eastAsia="ru-RU"/>
        </w:rPr>
        <w:t>.1.1. Основание для выполнения работы:</w:t>
      </w:r>
    </w:p>
    <w:p w:rsidR="001D3B20" w:rsidRPr="008B6D29" w:rsidRDefault="001D3B20" w:rsidP="00924B34">
      <w:pPr>
        <w:rPr>
          <w:sz w:val="28"/>
          <w:szCs w:val="28"/>
          <w:lang w:eastAsia="ru-RU"/>
        </w:rPr>
      </w:pPr>
    </w:p>
    <w:p w:rsidR="001D3B20" w:rsidRPr="008B6D29" w:rsidRDefault="001D3B20" w:rsidP="00924B34">
      <w:pPr>
        <w:spacing w:after="200"/>
        <w:ind w:left="72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 xml:space="preserve">Настоящий детальный план разработан  на основании: </w:t>
      </w:r>
    </w:p>
    <w:p w:rsidR="001D3B20" w:rsidRPr="008B6D29" w:rsidRDefault="001D3B20" w:rsidP="00924B34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 xml:space="preserve">Решения </w:t>
      </w:r>
      <w:proofErr w:type="spellStart"/>
      <w:r w:rsidRPr="008B6D29">
        <w:rPr>
          <w:rFonts w:eastAsia="Calibri"/>
          <w:sz w:val="28"/>
          <w:szCs w:val="28"/>
        </w:rPr>
        <w:t>Мингорисполкома</w:t>
      </w:r>
      <w:proofErr w:type="spellEnd"/>
      <w:r w:rsidRPr="008B6D29">
        <w:rPr>
          <w:rFonts w:eastAsia="Calibri"/>
          <w:sz w:val="28"/>
          <w:szCs w:val="28"/>
        </w:rPr>
        <w:t xml:space="preserve"> от 10.03.2016г. №684 «О разработке градостроительных проектов».</w:t>
      </w:r>
    </w:p>
    <w:p w:rsidR="001D3B20" w:rsidRPr="008B6D29" w:rsidRDefault="001D3B20" w:rsidP="00924B34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 xml:space="preserve">Задания на проектирование объекта «Градостроительный проект детального планирования территории в границах просп. Жукова – ул. Железнодорожная – ул. </w:t>
      </w:r>
      <w:proofErr w:type="spellStart"/>
      <w:r w:rsidRPr="008B6D29">
        <w:rPr>
          <w:rFonts w:eastAsia="Calibri"/>
          <w:sz w:val="28"/>
          <w:szCs w:val="28"/>
        </w:rPr>
        <w:t>Суражская</w:t>
      </w:r>
      <w:proofErr w:type="spellEnd"/>
      <w:r w:rsidRPr="008B6D29">
        <w:rPr>
          <w:rFonts w:eastAsia="Calibri"/>
          <w:sz w:val="28"/>
          <w:szCs w:val="28"/>
        </w:rPr>
        <w:t xml:space="preserve"> – </w:t>
      </w:r>
      <w:proofErr w:type="spellStart"/>
      <w:r w:rsidRPr="008B6D29">
        <w:rPr>
          <w:rFonts w:eastAsia="Calibri"/>
          <w:sz w:val="28"/>
          <w:szCs w:val="28"/>
        </w:rPr>
        <w:t>ул</w:t>
      </w:r>
      <w:proofErr w:type="gramStart"/>
      <w:r w:rsidRPr="008B6D29">
        <w:rPr>
          <w:rFonts w:eastAsia="Calibri"/>
          <w:sz w:val="28"/>
          <w:szCs w:val="28"/>
        </w:rPr>
        <w:t>.М</w:t>
      </w:r>
      <w:proofErr w:type="gramEnd"/>
      <w:r w:rsidRPr="008B6D29">
        <w:rPr>
          <w:rFonts w:eastAsia="Calibri"/>
          <w:sz w:val="28"/>
          <w:szCs w:val="28"/>
        </w:rPr>
        <w:t>осковская</w:t>
      </w:r>
      <w:proofErr w:type="spellEnd"/>
      <w:r w:rsidRPr="008B6D29">
        <w:rPr>
          <w:rFonts w:eastAsia="Calibri"/>
          <w:sz w:val="28"/>
          <w:szCs w:val="28"/>
        </w:rPr>
        <w:t xml:space="preserve"> – ул. </w:t>
      </w:r>
      <w:proofErr w:type="spellStart"/>
      <w:r w:rsidRPr="008B6D29">
        <w:rPr>
          <w:rFonts w:eastAsia="Calibri"/>
          <w:sz w:val="28"/>
          <w:szCs w:val="28"/>
        </w:rPr>
        <w:t>Вирская</w:t>
      </w:r>
      <w:proofErr w:type="spellEnd"/>
      <w:r w:rsidRPr="008B6D29">
        <w:rPr>
          <w:rFonts w:eastAsia="Calibri"/>
          <w:sz w:val="28"/>
          <w:szCs w:val="28"/>
        </w:rPr>
        <w:t xml:space="preserve">», утвержденное Председателем комитета архитектуры и градостроительства </w:t>
      </w:r>
      <w:proofErr w:type="spellStart"/>
      <w:r w:rsidRPr="008B6D29">
        <w:rPr>
          <w:rFonts w:eastAsia="Calibri"/>
          <w:sz w:val="28"/>
          <w:szCs w:val="28"/>
        </w:rPr>
        <w:t>Мингорисполкома</w:t>
      </w:r>
      <w:proofErr w:type="spellEnd"/>
      <w:r w:rsidRPr="008B6D29">
        <w:rPr>
          <w:rFonts w:eastAsia="Calibri"/>
          <w:sz w:val="28"/>
          <w:szCs w:val="28"/>
        </w:rPr>
        <w:t xml:space="preserve"> </w:t>
      </w:r>
      <w:proofErr w:type="spellStart"/>
      <w:r w:rsidRPr="008B6D29">
        <w:rPr>
          <w:rFonts w:eastAsia="Calibri"/>
          <w:sz w:val="28"/>
          <w:szCs w:val="28"/>
        </w:rPr>
        <w:t>П.С.Лучиновичем</w:t>
      </w:r>
      <w:proofErr w:type="spellEnd"/>
      <w:r w:rsidRPr="008B6D29">
        <w:rPr>
          <w:rFonts w:eastAsia="Calibri"/>
          <w:sz w:val="28"/>
          <w:szCs w:val="28"/>
        </w:rPr>
        <w:t xml:space="preserve"> 24.05.2016г.</w:t>
      </w:r>
    </w:p>
    <w:p w:rsidR="001D3B20" w:rsidRPr="008B6D29" w:rsidRDefault="001D3B20" w:rsidP="00924B34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>Письма ГУ «Республиканский центр радиационного контроля и мониторинга окружающей среды» «О фоновых концентрациях и метеорологических характеристиках» №14.4-15/733 от 24.06.2016г.</w:t>
      </w:r>
    </w:p>
    <w:p w:rsidR="001D3B20" w:rsidRPr="008B6D29" w:rsidRDefault="001D3B20" w:rsidP="00924B34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>Письма Министерства культуры Республики Беларусь №11-06/4284/н от26.07.2016.</w:t>
      </w:r>
    </w:p>
    <w:p w:rsidR="001D3B20" w:rsidRPr="008B6D29" w:rsidRDefault="001D3B20" w:rsidP="00924B34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>Письма Министерства транспорта и коммуникаций Республики Беларусь №01-21/765пр от 30.09.2016г.</w:t>
      </w:r>
    </w:p>
    <w:p w:rsidR="001D3B20" w:rsidRPr="008B6D29" w:rsidRDefault="001D3B20" w:rsidP="00924B34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>Письма  ГО БЖД №31-02-19/15662 от 15.12.2016г.</w:t>
      </w:r>
    </w:p>
    <w:p w:rsidR="001D3B20" w:rsidRPr="008B6D29" w:rsidRDefault="001D3B20" w:rsidP="00924B34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>Письма ГО БЖД №31-02-30/1915 от 09.02.2017г.</w:t>
      </w:r>
    </w:p>
    <w:p w:rsidR="001D3B20" w:rsidRPr="008B6D29" w:rsidRDefault="001D3B20" w:rsidP="00924B34">
      <w:pPr>
        <w:ind w:left="720" w:right="40"/>
        <w:jc w:val="both"/>
        <w:rPr>
          <w:sz w:val="28"/>
          <w:szCs w:val="28"/>
          <w:lang w:eastAsia="ru-RU"/>
        </w:rPr>
      </w:pPr>
    </w:p>
    <w:p w:rsidR="001D3B20" w:rsidRPr="008B6D29" w:rsidRDefault="001D3B20" w:rsidP="00924B34">
      <w:pPr>
        <w:ind w:right="40"/>
        <w:jc w:val="both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t>I</w:t>
      </w:r>
      <w:r w:rsidRPr="008B6D29">
        <w:rPr>
          <w:b/>
          <w:sz w:val="28"/>
          <w:szCs w:val="28"/>
          <w:lang w:eastAsia="ru-RU"/>
        </w:rPr>
        <w:t>.1.2</w:t>
      </w:r>
      <w:proofErr w:type="gramStart"/>
      <w:r w:rsidRPr="008B6D29">
        <w:rPr>
          <w:b/>
          <w:sz w:val="28"/>
          <w:szCs w:val="28"/>
          <w:lang w:eastAsia="ru-RU"/>
        </w:rPr>
        <w:t>.  Границы</w:t>
      </w:r>
      <w:proofErr w:type="gramEnd"/>
      <w:r w:rsidRPr="008B6D29">
        <w:rPr>
          <w:b/>
          <w:sz w:val="28"/>
          <w:szCs w:val="28"/>
          <w:lang w:eastAsia="ru-RU"/>
        </w:rPr>
        <w:t xml:space="preserve"> проектирования:</w:t>
      </w:r>
    </w:p>
    <w:p w:rsidR="001D3B20" w:rsidRPr="008B6D29" w:rsidRDefault="001D3B20" w:rsidP="00924B34">
      <w:pPr>
        <w:numPr>
          <w:ilvl w:val="3"/>
          <w:numId w:val="5"/>
        </w:numPr>
        <w:ind w:right="4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Проектируемая территория расположена в </w:t>
      </w:r>
      <w:proofErr w:type="gramStart"/>
      <w:r w:rsidRPr="008B6D29">
        <w:rPr>
          <w:sz w:val="28"/>
          <w:szCs w:val="28"/>
          <w:lang w:eastAsia="ru-RU"/>
        </w:rPr>
        <w:t>Московском</w:t>
      </w:r>
      <w:proofErr w:type="gramEnd"/>
      <w:r w:rsidRPr="008B6D29">
        <w:rPr>
          <w:sz w:val="28"/>
          <w:szCs w:val="28"/>
          <w:lang w:eastAsia="ru-RU"/>
        </w:rPr>
        <w:t xml:space="preserve"> и Октябрьском административных районах г. Минска, в пределах улиц Железнодорожной, </w:t>
      </w:r>
      <w:proofErr w:type="spellStart"/>
      <w:r w:rsidRPr="008B6D29">
        <w:rPr>
          <w:sz w:val="28"/>
          <w:szCs w:val="28"/>
          <w:lang w:eastAsia="ru-RU"/>
        </w:rPr>
        <w:t>Суражской</w:t>
      </w:r>
      <w:proofErr w:type="spellEnd"/>
      <w:r w:rsidRPr="008B6D29">
        <w:rPr>
          <w:sz w:val="28"/>
          <w:szCs w:val="28"/>
          <w:lang w:eastAsia="ru-RU"/>
        </w:rPr>
        <w:t xml:space="preserve">, Московской, </w:t>
      </w:r>
      <w:proofErr w:type="spellStart"/>
      <w:r w:rsidRPr="008B6D29">
        <w:rPr>
          <w:sz w:val="28"/>
          <w:szCs w:val="28"/>
          <w:lang w:eastAsia="ru-RU"/>
        </w:rPr>
        <w:t>Вирской</w:t>
      </w:r>
      <w:proofErr w:type="spellEnd"/>
      <w:r w:rsidRPr="008B6D29">
        <w:rPr>
          <w:sz w:val="28"/>
          <w:szCs w:val="28"/>
          <w:lang w:eastAsia="ru-RU"/>
        </w:rPr>
        <w:t xml:space="preserve">, проспекта Жукова. От ул. Московской, вглубь территории существует ул. </w:t>
      </w:r>
      <w:proofErr w:type="gramStart"/>
      <w:r w:rsidRPr="008B6D29">
        <w:rPr>
          <w:sz w:val="28"/>
          <w:szCs w:val="28"/>
          <w:lang w:eastAsia="ru-RU"/>
        </w:rPr>
        <w:t>Брест-Литовская</w:t>
      </w:r>
      <w:proofErr w:type="gramEnd"/>
      <w:r w:rsidRPr="008B6D29">
        <w:rPr>
          <w:sz w:val="28"/>
          <w:szCs w:val="28"/>
          <w:lang w:eastAsia="ru-RU"/>
        </w:rPr>
        <w:t xml:space="preserve">.  В соответствии с генеральным планом г. Минска проектируемый район расположен во втором планировочном поясе, юго-западном секторе города, в  </w:t>
      </w:r>
      <w:proofErr w:type="spellStart"/>
      <w:r w:rsidRPr="008B6D29">
        <w:rPr>
          <w:sz w:val="28"/>
          <w:szCs w:val="28"/>
          <w:lang w:eastAsia="ru-RU"/>
        </w:rPr>
        <w:t>прикаркасном</w:t>
      </w:r>
      <w:proofErr w:type="spellEnd"/>
      <w:r w:rsidRPr="008B6D29">
        <w:rPr>
          <w:sz w:val="28"/>
          <w:szCs w:val="28"/>
          <w:lang w:eastAsia="ru-RU"/>
        </w:rPr>
        <w:t xml:space="preserve"> планировочном пространстве.</w:t>
      </w:r>
    </w:p>
    <w:p w:rsidR="002F4164" w:rsidRDefault="001D3B20" w:rsidP="002F4164">
      <w:pPr>
        <w:numPr>
          <w:ilvl w:val="3"/>
          <w:numId w:val="5"/>
        </w:numPr>
        <w:ind w:right="40"/>
        <w:jc w:val="both"/>
        <w:rPr>
          <w:sz w:val="28"/>
          <w:szCs w:val="28"/>
          <w:lang w:eastAsia="ru-RU"/>
        </w:rPr>
      </w:pPr>
      <w:r w:rsidRPr="002F4164">
        <w:rPr>
          <w:sz w:val="28"/>
          <w:szCs w:val="28"/>
          <w:lang w:eastAsia="ru-RU"/>
        </w:rPr>
        <w:t xml:space="preserve">Территория проектирования  состоит из трех функциональных зон: северная часть территории проектирования, с западной стороны, - 6Жсм с </w:t>
      </w:r>
      <w:proofErr w:type="spellStart"/>
      <w:r w:rsidRPr="002F4164">
        <w:rPr>
          <w:sz w:val="28"/>
          <w:szCs w:val="28"/>
          <w:lang w:eastAsia="ru-RU"/>
        </w:rPr>
        <w:t>подзонами</w:t>
      </w:r>
      <w:proofErr w:type="spellEnd"/>
      <w:r w:rsidR="002F4164" w:rsidRPr="002F4164">
        <w:rPr>
          <w:sz w:val="28"/>
          <w:szCs w:val="28"/>
          <w:lang w:eastAsia="ru-RU"/>
        </w:rPr>
        <w:t xml:space="preserve"> П4-ко и О</w:t>
      </w:r>
      <w:proofErr w:type="gramStart"/>
      <w:r w:rsidR="002F4164" w:rsidRPr="002F4164">
        <w:rPr>
          <w:sz w:val="28"/>
          <w:szCs w:val="28"/>
          <w:lang w:eastAsia="ru-RU"/>
        </w:rPr>
        <w:t>2</w:t>
      </w:r>
      <w:proofErr w:type="gramEnd"/>
      <w:r w:rsidR="002F4164" w:rsidRPr="002F4164">
        <w:rPr>
          <w:sz w:val="28"/>
          <w:szCs w:val="28"/>
          <w:lang w:eastAsia="ru-RU"/>
        </w:rPr>
        <w:t>, с восточной – 15</w:t>
      </w:r>
    </w:p>
    <w:p w:rsidR="001D3B20" w:rsidRPr="002F4164" w:rsidRDefault="001D3B20" w:rsidP="002F4164">
      <w:pPr>
        <w:numPr>
          <w:ilvl w:val="3"/>
          <w:numId w:val="5"/>
        </w:numPr>
        <w:ind w:right="40"/>
        <w:jc w:val="both"/>
        <w:rPr>
          <w:sz w:val="28"/>
          <w:szCs w:val="28"/>
          <w:lang w:eastAsia="ru-RU"/>
        </w:rPr>
      </w:pPr>
      <w:r w:rsidRPr="002F4164">
        <w:rPr>
          <w:sz w:val="28"/>
          <w:szCs w:val="28"/>
          <w:lang w:eastAsia="ru-RU"/>
        </w:rPr>
        <w:t>Южная часть территории относится к зоне инженерно-транспортной инфраструктуры (</w:t>
      </w:r>
      <w:proofErr w:type="gramStart"/>
      <w:r w:rsidRPr="002F4164">
        <w:rPr>
          <w:sz w:val="28"/>
          <w:szCs w:val="28"/>
          <w:lang w:eastAsia="ru-RU"/>
        </w:rPr>
        <w:t>И-т</w:t>
      </w:r>
      <w:proofErr w:type="gramEnd"/>
      <w:r w:rsidRPr="002F4164">
        <w:rPr>
          <w:sz w:val="28"/>
          <w:szCs w:val="28"/>
          <w:lang w:eastAsia="ru-RU"/>
        </w:rPr>
        <w:t xml:space="preserve">). В ПДП в данной зоне выделяются </w:t>
      </w:r>
      <w:proofErr w:type="spellStart"/>
      <w:r w:rsidRPr="002F4164">
        <w:rPr>
          <w:sz w:val="28"/>
          <w:szCs w:val="28"/>
          <w:lang w:eastAsia="ru-RU"/>
        </w:rPr>
        <w:t>подзоны</w:t>
      </w:r>
      <w:proofErr w:type="spellEnd"/>
      <w:r w:rsidRPr="002F4164">
        <w:rPr>
          <w:sz w:val="28"/>
          <w:szCs w:val="28"/>
          <w:lang w:eastAsia="ru-RU"/>
        </w:rPr>
        <w:t xml:space="preserve">: П4-ко и О2 (вдоль ул. Брест-Литовской), О2 по </w:t>
      </w:r>
      <w:proofErr w:type="spellStart"/>
      <w:r w:rsidRPr="002F4164">
        <w:rPr>
          <w:sz w:val="28"/>
          <w:szCs w:val="28"/>
          <w:lang w:eastAsia="ru-RU"/>
        </w:rPr>
        <w:t>ул</w:t>
      </w:r>
      <w:proofErr w:type="gramStart"/>
      <w:r w:rsidRPr="002F4164">
        <w:rPr>
          <w:sz w:val="28"/>
          <w:szCs w:val="28"/>
          <w:lang w:eastAsia="ru-RU"/>
        </w:rPr>
        <w:t>.С</w:t>
      </w:r>
      <w:proofErr w:type="gramEnd"/>
      <w:r w:rsidRPr="002F4164">
        <w:rPr>
          <w:sz w:val="28"/>
          <w:szCs w:val="28"/>
          <w:lang w:eastAsia="ru-RU"/>
        </w:rPr>
        <w:t>уражской</w:t>
      </w:r>
      <w:proofErr w:type="spellEnd"/>
      <w:r w:rsidRPr="002F4164">
        <w:rPr>
          <w:sz w:val="28"/>
          <w:szCs w:val="28"/>
          <w:lang w:eastAsia="ru-RU"/>
        </w:rPr>
        <w:t xml:space="preserve"> и О2 по </w:t>
      </w:r>
      <w:proofErr w:type="spellStart"/>
      <w:r w:rsidRPr="002F4164">
        <w:rPr>
          <w:sz w:val="28"/>
          <w:szCs w:val="28"/>
          <w:lang w:eastAsia="ru-RU"/>
        </w:rPr>
        <w:t>ул.Свирской</w:t>
      </w:r>
      <w:proofErr w:type="spellEnd"/>
      <w:r w:rsidRPr="002F4164">
        <w:rPr>
          <w:sz w:val="28"/>
          <w:szCs w:val="28"/>
          <w:lang w:eastAsia="ru-RU"/>
        </w:rPr>
        <w:t>.</w:t>
      </w:r>
    </w:p>
    <w:p w:rsidR="001D3B20" w:rsidRPr="008B6D29" w:rsidRDefault="001D3B20" w:rsidP="00924B34">
      <w:pPr>
        <w:ind w:left="2880" w:right="4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Площадь территории в границах проектных работ – 62.7га.</w:t>
      </w:r>
    </w:p>
    <w:p w:rsidR="001D3B20" w:rsidRPr="008B6D29" w:rsidRDefault="001D3B20" w:rsidP="00924B34">
      <w:pPr>
        <w:ind w:left="1440" w:right="4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lastRenderedPageBreak/>
        <w:t xml:space="preserve">              </w:t>
      </w:r>
    </w:p>
    <w:p w:rsidR="001D3B20" w:rsidRPr="008B6D29" w:rsidRDefault="001D3B20" w:rsidP="00924B34">
      <w:pPr>
        <w:keepNext/>
        <w:ind w:right="40"/>
        <w:outlineLvl w:val="1"/>
        <w:rPr>
          <w:b/>
          <w:bCs/>
          <w:sz w:val="28"/>
          <w:szCs w:val="28"/>
          <w:lang w:eastAsia="ru-RU"/>
        </w:rPr>
      </w:pPr>
      <w:r w:rsidRPr="008B6D29">
        <w:rPr>
          <w:b/>
          <w:bCs/>
          <w:sz w:val="28"/>
          <w:szCs w:val="28"/>
          <w:lang w:val="en-US" w:eastAsia="ru-RU"/>
        </w:rPr>
        <w:t>I</w:t>
      </w:r>
      <w:r w:rsidRPr="008B6D29">
        <w:rPr>
          <w:b/>
          <w:bCs/>
          <w:sz w:val="28"/>
          <w:szCs w:val="28"/>
          <w:lang w:eastAsia="ru-RU"/>
        </w:rPr>
        <w:t xml:space="preserve">.1.3.   Цель проекта: </w:t>
      </w:r>
    </w:p>
    <w:p w:rsidR="001D3B20" w:rsidRPr="008B6D29" w:rsidRDefault="001D3B20" w:rsidP="00924B34">
      <w:pPr>
        <w:spacing w:after="200"/>
        <w:ind w:left="1985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>Определение размещения структурно-планировочных элементов в границах территории проектирования, установление параметров планировочного развития и требований к осуществлению архитектурной и градостроительной и строительной деятельности.</w:t>
      </w:r>
    </w:p>
    <w:p w:rsidR="001D3B20" w:rsidRPr="008B6D29" w:rsidRDefault="001D3B20" w:rsidP="00924B34">
      <w:pPr>
        <w:rPr>
          <w:sz w:val="28"/>
          <w:szCs w:val="28"/>
          <w:lang w:eastAsia="ru-RU"/>
        </w:rPr>
      </w:pPr>
    </w:p>
    <w:p w:rsidR="001D3B20" w:rsidRPr="008B6D29" w:rsidRDefault="001D3B20" w:rsidP="00924B34">
      <w:pPr>
        <w:ind w:right="40"/>
        <w:jc w:val="both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t>I</w:t>
      </w:r>
      <w:r w:rsidRPr="008B6D29">
        <w:rPr>
          <w:b/>
          <w:sz w:val="28"/>
          <w:szCs w:val="28"/>
          <w:lang w:eastAsia="ru-RU"/>
        </w:rPr>
        <w:t>.1.4.   Исходные материалы:</w:t>
      </w:r>
    </w:p>
    <w:p w:rsidR="001D3B20" w:rsidRPr="008B6D29" w:rsidRDefault="001D3B20" w:rsidP="00924B34">
      <w:pPr>
        <w:numPr>
          <w:ilvl w:val="0"/>
          <w:numId w:val="2"/>
        </w:numPr>
        <w:tabs>
          <w:tab w:val="num" w:pos="1134"/>
        </w:tabs>
        <w:ind w:left="1134" w:right="40" w:firstLine="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Генеральный план </w:t>
      </w:r>
      <w:proofErr w:type="spellStart"/>
      <w:r w:rsidRPr="008B6D29">
        <w:rPr>
          <w:sz w:val="28"/>
          <w:szCs w:val="28"/>
          <w:lang w:eastAsia="ru-RU"/>
        </w:rPr>
        <w:t>г</w:t>
      </w:r>
      <w:proofErr w:type="gramStart"/>
      <w:r w:rsidRPr="008B6D29">
        <w:rPr>
          <w:sz w:val="28"/>
          <w:szCs w:val="28"/>
          <w:lang w:eastAsia="ru-RU"/>
        </w:rPr>
        <w:t>.М</w:t>
      </w:r>
      <w:proofErr w:type="gramEnd"/>
      <w:r w:rsidRPr="008B6D29">
        <w:rPr>
          <w:sz w:val="28"/>
          <w:szCs w:val="28"/>
          <w:lang w:eastAsia="ru-RU"/>
        </w:rPr>
        <w:t>инска</w:t>
      </w:r>
      <w:proofErr w:type="spellEnd"/>
      <w:r w:rsidRPr="008B6D29">
        <w:rPr>
          <w:sz w:val="28"/>
          <w:szCs w:val="28"/>
          <w:lang w:eastAsia="ru-RU"/>
        </w:rPr>
        <w:t xml:space="preserve"> с прилегающими территориями в пределах перспективной городской черты, утвержденный Указом Президента Республики Беларусь № 165 от 23.04.2003г. (в редакции Указа Президента Республики Беларусь 16.09.2016 № 344);</w:t>
      </w:r>
    </w:p>
    <w:p w:rsidR="001D3B20" w:rsidRPr="008B6D29" w:rsidRDefault="001D3B20" w:rsidP="00924B34">
      <w:pPr>
        <w:numPr>
          <w:ilvl w:val="0"/>
          <w:numId w:val="2"/>
        </w:numPr>
        <w:tabs>
          <w:tab w:val="num" w:pos="1980"/>
        </w:tabs>
        <w:ind w:left="1134" w:right="40" w:firstLine="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Данные государственного земельного и строительного кадастров;</w:t>
      </w:r>
    </w:p>
    <w:p w:rsidR="001D3B20" w:rsidRPr="008B6D29" w:rsidRDefault="001D3B20" w:rsidP="00924B34">
      <w:pPr>
        <w:numPr>
          <w:ilvl w:val="0"/>
          <w:numId w:val="2"/>
        </w:numPr>
        <w:tabs>
          <w:tab w:val="num" w:pos="1980"/>
        </w:tabs>
        <w:ind w:left="1134" w:right="40" w:firstLine="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Данные Республиканского унитарного предприятия «Минское городское агентство по регистрации и земельного кадастру»;</w:t>
      </w:r>
    </w:p>
    <w:p w:rsidR="001D3B20" w:rsidRPr="008B6D29" w:rsidRDefault="001D3B20" w:rsidP="00924B34">
      <w:pPr>
        <w:numPr>
          <w:ilvl w:val="0"/>
          <w:numId w:val="2"/>
        </w:numPr>
        <w:tabs>
          <w:tab w:val="num" w:pos="1980"/>
        </w:tabs>
        <w:ind w:left="1134" w:right="40" w:firstLine="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Утвержденная и разрабатываемая проектная документация</w:t>
      </w:r>
    </w:p>
    <w:p w:rsidR="001D3B20" w:rsidRPr="008B6D29" w:rsidRDefault="001D3B20" w:rsidP="00924B34">
      <w:pPr>
        <w:ind w:left="1134" w:right="4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 по застройке территории  в границах проектирования;</w:t>
      </w:r>
    </w:p>
    <w:p w:rsidR="001D3B20" w:rsidRPr="008B6D29" w:rsidRDefault="001D3B20" w:rsidP="00924B34">
      <w:pPr>
        <w:numPr>
          <w:ilvl w:val="0"/>
          <w:numId w:val="2"/>
        </w:numPr>
        <w:tabs>
          <w:tab w:val="num" w:pos="1980"/>
        </w:tabs>
        <w:ind w:left="1134" w:right="40" w:firstLine="0"/>
        <w:jc w:val="both"/>
        <w:rPr>
          <w:sz w:val="28"/>
          <w:szCs w:val="28"/>
          <w:lang w:eastAsia="ru-RU"/>
        </w:rPr>
      </w:pPr>
      <w:proofErr w:type="spellStart"/>
      <w:r w:rsidRPr="008B6D29">
        <w:rPr>
          <w:sz w:val="28"/>
          <w:szCs w:val="28"/>
          <w:lang w:eastAsia="ru-RU"/>
        </w:rPr>
        <w:t>Топосъемка</w:t>
      </w:r>
      <w:proofErr w:type="spellEnd"/>
      <w:r w:rsidRPr="008B6D29">
        <w:rPr>
          <w:sz w:val="28"/>
          <w:szCs w:val="28"/>
          <w:lang w:eastAsia="ru-RU"/>
        </w:rPr>
        <w:t xml:space="preserve"> проектируемой территории в М 1:500;</w:t>
      </w:r>
    </w:p>
    <w:p w:rsidR="001D3B20" w:rsidRPr="008B6D29" w:rsidRDefault="001D3B20" w:rsidP="00924B34">
      <w:pPr>
        <w:numPr>
          <w:ilvl w:val="0"/>
          <w:numId w:val="2"/>
        </w:numPr>
        <w:tabs>
          <w:tab w:val="num" w:pos="1980"/>
        </w:tabs>
        <w:ind w:left="1134" w:right="40" w:firstLine="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При разработке проекта были дополнительно проанализированы, использованы и учтены следующие материалы:</w:t>
      </w:r>
    </w:p>
    <w:p w:rsidR="001D3B20" w:rsidRPr="008B6D29" w:rsidRDefault="001D3B20" w:rsidP="00924B34">
      <w:pPr>
        <w:spacing w:after="200"/>
        <w:ind w:left="1134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 xml:space="preserve">«Градостроительный проект детального планирования в границах </w:t>
      </w:r>
      <w:proofErr w:type="spellStart"/>
      <w:r w:rsidRPr="008B6D29">
        <w:rPr>
          <w:rFonts w:eastAsia="Calibri"/>
          <w:sz w:val="28"/>
          <w:szCs w:val="28"/>
        </w:rPr>
        <w:t>ул</w:t>
      </w:r>
      <w:proofErr w:type="gramStart"/>
      <w:r w:rsidRPr="008B6D29">
        <w:rPr>
          <w:rFonts w:eastAsia="Calibri"/>
          <w:sz w:val="28"/>
          <w:szCs w:val="28"/>
        </w:rPr>
        <w:t>.М</w:t>
      </w:r>
      <w:proofErr w:type="gramEnd"/>
      <w:r w:rsidRPr="008B6D29">
        <w:rPr>
          <w:rFonts w:eastAsia="Calibri"/>
          <w:sz w:val="28"/>
          <w:szCs w:val="28"/>
        </w:rPr>
        <w:t>осковская</w:t>
      </w:r>
      <w:proofErr w:type="spellEnd"/>
      <w:r w:rsidRPr="008B6D29">
        <w:rPr>
          <w:rFonts w:eastAsia="Calibri"/>
          <w:sz w:val="28"/>
          <w:szCs w:val="28"/>
        </w:rPr>
        <w:t xml:space="preserve"> – </w:t>
      </w:r>
      <w:proofErr w:type="spellStart"/>
      <w:r w:rsidRPr="008B6D29">
        <w:rPr>
          <w:rFonts w:eastAsia="Calibri"/>
          <w:sz w:val="28"/>
          <w:szCs w:val="28"/>
        </w:rPr>
        <w:t>Суражская</w:t>
      </w:r>
      <w:proofErr w:type="spellEnd"/>
      <w:r w:rsidRPr="008B6D29">
        <w:rPr>
          <w:rFonts w:eastAsia="Calibri"/>
          <w:sz w:val="28"/>
          <w:szCs w:val="28"/>
        </w:rPr>
        <w:t xml:space="preserve"> – Фабрициуса – ж/д», УП «</w:t>
      </w:r>
      <w:proofErr w:type="spellStart"/>
      <w:r w:rsidRPr="008B6D29">
        <w:rPr>
          <w:rFonts w:eastAsia="Calibri"/>
          <w:sz w:val="28"/>
          <w:szCs w:val="28"/>
        </w:rPr>
        <w:t>Минскпроект</w:t>
      </w:r>
      <w:proofErr w:type="spellEnd"/>
      <w:r w:rsidRPr="008B6D29">
        <w:rPr>
          <w:rFonts w:eastAsia="Calibri"/>
          <w:sz w:val="28"/>
          <w:szCs w:val="28"/>
        </w:rPr>
        <w:t xml:space="preserve">», объект 13.037, ГАП – </w:t>
      </w:r>
      <w:proofErr w:type="spellStart"/>
      <w:r w:rsidRPr="008B6D29">
        <w:rPr>
          <w:rFonts w:eastAsia="Calibri"/>
          <w:sz w:val="28"/>
          <w:szCs w:val="28"/>
        </w:rPr>
        <w:t>Ващук</w:t>
      </w:r>
      <w:proofErr w:type="spellEnd"/>
      <w:r w:rsidRPr="008B6D29">
        <w:rPr>
          <w:rFonts w:eastAsia="Calibri"/>
          <w:sz w:val="28"/>
          <w:szCs w:val="28"/>
        </w:rPr>
        <w:t xml:space="preserve"> А.А.</w:t>
      </w:r>
    </w:p>
    <w:p w:rsidR="001D3B20" w:rsidRPr="008B6D29" w:rsidRDefault="001D3B20" w:rsidP="00924B34">
      <w:pPr>
        <w:spacing w:after="200"/>
        <w:ind w:left="1134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 xml:space="preserve">«Градостроительный проект детального планирования в границах </w:t>
      </w:r>
      <w:proofErr w:type="spellStart"/>
      <w:r w:rsidRPr="008B6D29">
        <w:rPr>
          <w:rFonts w:eastAsia="Calibri"/>
          <w:sz w:val="28"/>
          <w:szCs w:val="28"/>
        </w:rPr>
        <w:t>ул</w:t>
      </w:r>
      <w:proofErr w:type="gramStart"/>
      <w:r w:rsidRPr="008B6D29">
        <w:rPr>
          <w:rFonts w:eastAsia="Calibri"/>
          <w:sz w:val="28"/>
          <w:szCs w:val="28"/>
        </w:rPr>
        <w:t>.Ч</w:t>
      </w:r>
      <w:proofErr w:type="gramEnd"/>
      <w:r w:rsidRPr="008B6D29">
        <w:rPr>
          <w:rFonts w:eastAsia="Calibri"/>
          <w:sz w:val="28"/>
          <w:szCs w:val="28"/>
        </w:rPr>
        <w:t>калова</w:t>
      </w:r>
      <w:proofErr w:type="spellEnd"/>
      <w:r w:rsidRPr="008B6D29">
        <w:rPr>
          <w:rFonts w:eastAsia="Calibri"/>
          <w:sz w:val="28"/>
          <w:szCs w:val="28"/>
        </w:rPr>
        <w:t xml:space="preserve"> – </w:t>
      </w:r>
      <w:proofErr w:type="spellStart"/>
      <w:r w:rsidRPr="008B6D29">
        <w:rPr>
          <w:rFonts w:eastAsia="Calibri"/>
          <w:sz w:val="28"/>
          <w:szCs w:val="28"/>
        </w:rPr>
        <w:t>ул.Брилевская</w:t>
      </w:r>
      <w:proofErr w:type="spellEnd"/>
      <w:r w:rsidRPr="008B6D29">
        <w:rPr>
          <w:rFonts w:eastAsia="Calibri"/>
          <w:sz w:val="28"/>
          <w:szCs w:val="28"/>
        </w:rPr>
        <w:t xml:space="preserve"> – пр. Жукова – </w:t>
      </w:r>
      <w:proofErr w:type="spellStart"/>
      <w:r w:rsidRPr="008B6D29">
        <w:rPr>
          <w:rFonts w:eastAsia="Calibri"/>
          <w:sz w:val="28"/>
          <w:szCs w:val="28"/>
        </w:rPr>
        <w:t>ул</w:t>
      </w:r>
      <w:proofErr w:type="gramStart"/>
      <w:r w:rsidRPr="008B6D29">
        <w:rPr>
          <w:rFonts w:eastAsia="Calibri"/>
          <w:sz w:val="28"/>
          <w:szCs w:val="28"/>
        </w:rPr>
        <w:t>.В</w:t>
      </w:r>
      <w:proofErr w:type="gramEnd"/>
      <w:r w:rsidRPr="008B6D29">
        <w:rPr>
          <w:rFonts w:eastAsia="Calibri"/>
          <w:sz w:val="28"/>
          <w:szCs w:val="28"/>
        </w:rPr>
        <w:t>ирская</w:t>
      </w:r>
      <w:proofErr w:type="spellEnd"/>
      <w:r w:rsidRPr="008B6D29">
        <w:rPr>
          <w:rFonts w:eastAsia="Calibri"/>
          <w:sz w:val="28"/>
          <w:szCs w:val="28"/>
        </w:rPr>
        <w:t>. (объект 76/2014), ГАП – Евсеев В.Е.</w:t>
      </w:r>
    </w:p>
    <w:p w:rsidR="001D3B20" w:rsidRPr="008B6D29" w:rsidRDefault="001D3B20" w:rsidP="00924B34">
      <w:pPr>
        <w:spacing w:after="200"/>
        <w:ind w:left="1134"/>
        <w:contextualSpacing/>
        <w:jc w:val="both"/>
        <w:rPr>
          <w:rFonts w:eastAsia="Calibri"/>
          <w:sz w:val="28"/>
          <w:szCs w:val="28"/>
        </w:rPr>
      </w:pPr>
      <w:r w:rsidRPr="008B6D29">
        <w:rPr>
          <w:rFonts w:eastAsia="Calibri"/>
          <w:sz w:val="28"/>
          <w:szCs w:val="28"/>
        </w:rPr>
        <w:t xml:space="preserve">Градостроительный проект детального планирования в границах пр. Жукова – железная дорога Минск-Брест – пре. Ковалевской ул. Попова – граница производственной зоны 175  П3-в – ул. Железнодорожной (внесение изменений в ДП № 49-2008) (объект 67/2012), ГАП – Заборовская З.М. Детальный план реконструкции жилой усадебной застройки в границах ул. Железнодорожной – </w:t>
      </w:r>
      <w:proofErr w:type="spellStart"/>
      <w:r w:rsidRPr="008B6D29">
        <w:rPr>
          <w:rFonts w:eastAsia="Calibri"/>
          <w:sz w:val="28"/>
          <w:szCs w:val="28"/>
        </w:rPr>
        <w:t>пр</w:t>
      </w:r>
      <w:proofErr w:type="gramStart"/>
      <w:r w:rsidRPr="008B6D29">
        <w:rPr>
          <w:rFonts w:eastAsia="Calibri"/>
          <w:sz w:val="28"/>
          <w:szCs w:val="28"/>
        </w:rPr>
        <w:t>.Д</w:t>
      </w:r>
      <w:proofErr w:type="gramEnd"/>
      <w:r w:rsidRPr="008B6D29">
        <w:rPr>
          <w:rFonts w:eastAsia="Calibri"/>
          <w:sz w:val="28"/>
          <w:szCs w:val="28"/>
        </w:rPr>
        <w:t>зержинского</w:t>
      </w:r>
      <w:proofErr w:type="spellEnd"/>
      <w:r w:rsidRPr="008B6D29">
        <w:rPr>
          <w:rFonts w:eastAsia="Calibri"/>
          <w:sz w:val="28"/>
          <w:szCs w:val="28"/>
        </w:rPr>
        <w:t xml:space="preserve"> – пр. Жукова (Объект 7/2/2002)</w:t>
      </w:r>
    </w:p>
    <w:p w:rsidR="008B6D29" w:rsidRPr="008B6D29" w:rsidRDefault="001D3B20" w:rsidP="00924B34">
      <w:pPr>
        <w:ind w:left="1134"/>
        <w:rPr>
          <w:b/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br w:type="page"/>
      </w:r>
      <w:r w:rsidR="008B6D29" w:rsidRPr="008B6D29">
        <w:rPr>
          <w:b/>
          <w:sz w:val="28"/>
          <w:szCs w:val="28"/>
          <w:lang w:val="en-US" w:eastAsia="ru-RU"/>
        </w:rPr>
        <w:lastRenderedPageBreak/>
        <w:t>I</w:t>
      </w:r>
      <w:r w:rsidR="008B6D29" w:rsidRPr="008B6D29">
        <w:rPr>
          <w:b/>
          <w:sz w:val="28"/>
          <w:szCs w:val="28"/>
          <w:lang w:eastAsia="ru-RU"/>
        </w:rPr>
        <w:t>.2. Функциональное зонирование и архитектурно-планировочная организация территории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keepNext/>
        <w:jc w:val="both"/>
        <w:outlineLvl w:val="0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val="en-US" w:eastAsia="ru-RU"/>
        </w:rPr>
        <w:t>I</w:t>
      </w:r>
      <w:r w:rsidRPr="008B6D29">
        <w:rPr>
          <w:bCs/>
          <w:sz w:val="28"/>
          <w:szCs w:val="28"/>
          <w:lang w:eastAsia="ru-RU"/>
        </w:rPr>
        <w:t xml:space="preserve">.2.1. </w:t>
      </w:r>
      <w:proofErr w:type="spellStart"/>
      <w:r w:rsidRPr="008B6D29">
        <w:rPr>
          <w:bCs/>
          <w:sz w:val="28"/>
          <w:szCs w:val="28"/>
          <w:lang w:eastAsia="ru-RU"/>
        </w:rPr>
        <w:t>Структуроформирующие</w:t>
      </w:r>
      <w:proofErr w:type="spellEnd"/>
      <w:r w:rsidRPr="008B6D29">
        <w:rPr>
          <w:bCs/>
          <w:sz w:val="28"/>
          <w:szCs w:val="28"/>
          <w:lang w:eastAsia="ru-RU"/>
        </w:rPr>
        <w:t xml:space="preserve"> элементы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В основу планировочной и функциональной организации территории проектируемого квартала положен принцип соответствия и увязки проектных решений с решением  генерального плана </w:t>
      </w:r>
      <w:proofErr w:type="spellStart"/>
      <w:r w:rsidRPr="008B6D29">
        <w:rPr>
          <w:sz w:val="28"/>
          <w:szCs w:val="28"/>
          <w:lang w:eastAsia="ru-RU"/>
        </w:rPr>
        <w:t>г</w:t>
      </w:r>
      <w:proofErr w:type="gramStart"/>
      <w:r w:rsidRPr="008B6D29">
        <w:rPr>
          <w:sz w:val="28"/>
          <w:szCs w:val="28"/>
          <w:lang w:eastAsia="ru-RU"/>
        </w:rPr>
        <w:t>.М</w:t>
      </w:r>
      <w:proofErr w:type="gramEnd"/>
      <w:r w:rsidRPr="008B6D29">
        <w:rPr>
          <w:sz w:val="28"/>
          <w:szCs w:val="28"/>
          <w:lang w:eastAsia="ru-RU"/>
        </w:rPr>
        <w:t>инска</w:t>
      </w:r>
      <w:proofErr w:type="spellEnd"/>
      <w:r w:rsidRPr="008B6D29">
        <w:rPr>
          <w:sz w:val="28"/>
          <w:szCs w:val="28"/>
          <w:lang w:eastAsia="ru-RU"/>
        </w:rPr>
        <w:t xml:space="preserve"> для этой части территории. 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В проектном решении учитывалось: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-  Современная планировочная организация территории проектирования.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-  Положение сохраняемой застройки и сохраняемых магистральных инженерных коммуникаций.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-  Функциональное использование сопредельных территорий.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Немаловажное значение имеет то обстоятельство, что проектируемая территория находится смежно с ядром городского центра. </w:t>
      </w:r>
    </w:p>
    <w:p w:rsid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Квартал №1 определяет функциональную зону 15П3 и ее границы. Данная территория предполагается для эксплуатации ОАО «Минский вагоноремонтный завод». Существующая площадь завода «подрезается» с запада необходимостью трассировки автомагистрали, а с востока въездной площадью на территорию завода. Предусматривается перенос въездной ж/д ветки на территорию ОАО «Минский вагоноремонтный завод» и на ОАО «Минский завод силикатных изделий» южнее существующего. Въездная ветка призвана стать границей предприятия и функциональной зоны 15П3.</w:t>
      </w:r>
      <w:r w:rsidR="00921B73">
        <w:rPr>
          <w:sz w:val="28"/>
          <w:szCs w:val="28"/>
          <w:lang w:eastAsia="ru-RU"/>
        </w:rPr>
        <w:t xml:space="preserve"> </w:t>
      </w:r>
    </w:p>
    <w:p w:rsidR="00921B73" w:rsidRDefault="00921B73" w:rsidP="008B6D29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 территории между ул. </w:t>
      </w:r>
      <w:proofErr w:type="spellStart"/>
      <w:r>
        <w:rPr>
          <w:sz w:val="28"/>
          <w:szCs w:val="28"/>
          <w:lang w:eastAsia="ru-RU"/>
        </w:rPr>
        <w:t>Суражской</w:t>
      </w:r>
      <w:proofErr w:type="spellEnd"/>
      <w:r>
        <w:rPr>
          <w:sz w:val="28"/>
          <w:szCs w:val="28"/>
          <w:lang w:eastAsia="ru-RU"/>
        </w:rPr>
        <w:t xml:space="preserve"> и железной дорогой, предполагается размещение многофункционального здания с многоуровн</w:t>
      </w:r>
      <w:r w:rsidR="00C45B3F">
        <w:rPr>
          <w:sz w:val="28"/>
          <w:szCs w:val="28"/>
          <w:lang w:eastAsia="ru-RU"/>
        </w:rPr>
        <w:t>евым гаражом-стоянкой и объект</w:t>
      </w:r>
      <w:r>
        <w:rPr>
          <w:sz w:val="28"/>
          <w:szCs w:val="28"/>
          <w:lang w:eastAsia="ru-RU"/>
        </w:rPr>
        <w:t xml:space="preserve"> торговли ОАО «</w:t>
      </w:r>
      <w:proofErr w:type="spellStart"/>
      <w:r>
        <w:rPr>
          <w:sz w:val="28"/>
          <w:szCs w:val="28"/>
          <w:lang w:eastAsia="ru-RU"/>
        </w:rPr>
        <w:t>Дорорс</w:t>
      </w:r>
      <w:proofErr w:type="spellEnd"/>
      <w:r>
        <w:rPr>
          <w:sz w:val="28"/>
          <w:szCs w:val="28"/>
          <w:lang w:eastAsia="ru-RU"/>
        </w:rPr>
        <w:t>»</w:t>
      </w:r>
    </w:p>
    <w:p w:rsidR="00921B73" w:rsidRPr="008B6D29" w:rsidRDefault="00921B73" w:rsidP="008B6D29">
      <w:pPr>
        <w:jc w:val="both"/>
        <w:rPr>
          <w:sz w:val="28"/>
          <w:szCs w:val="28"/>
          <w:lang w:eastAsia="ru-RU"/>
        </w:rPr>
      </w:pPr>
    </w:p>
    <w:p w:rsidR="008B6D29" w:rsidRDefault="008B6D29" w:rsidP="008B6D29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Квартал №2 относится к функциональной зоне 6 </w:t>
      </w:r>
      <w:proofErr w:type="spellStart"/>
      <w:r w:rsidRPr="008B6D29">
        <w:rPr>
          <w:sz w:val="28"/>
          <w:szCs w:val="28"/>
          <w:lang w:eastAsia="ru-RU"/>
        </w:rPr>
        <w:t>Жсм</w:t>
      </w:r>
      <w:proofErr w:type="spellEnd"/>
      <w:r w:rsidRPr="008B6D29">
        <w:rPr>
          <w:sz w:val="28"/>
          <w:szCs w:val="28"/>
          <w:lang w:eastAsia="ru-RU"/>
        </w:rPr>
        <w:t>. Он разделен магистралью на две части. Северная часть отдается целиком под коммунально-обслуживающую подфункцию. Здесь предполагается размещение многоуровневых гаражей стоянок с торговым обслуживанием для жителей прилегающих жилых районов. Северная часть целиком предназначается под общественную функцию. Историко-культурная ценность - бывшая железнодорожная больница предназначается для общественно-просветительского центра (музея БЖД), прилегающая к историко-культурной ценности территория  предусматривается для открытой экспозиции музея с объектами обслуживания туристов. Здесь сохраняются также некоторые административные объекты БЖД.</w:t>
      </w:r>
    </w:p>
    <w:p w:rsidR="00921B73" w:rsidRPr="008B6D29" w:rsidRDefault="00921B73" w:rsidP="008B6D29">
      <w:pPr>
        <w:jc w:val="both"/>
        <w:rPr>
          <w:sz w:val="28"/>
          <w:szCs w:val="28"/>
          <w:lang w:eastAsia="ru-RU"/>
        </w:rPr>
      </w:pPr>
    </w:p>
    <w:p w:rsidR="00AF7480" w:rsidRPr="008B6D29" w:rsidRDefault="008B6D29" w:rsidP="00AF7480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Квартал №3 всецело  является зоной инженерно-транспортной инфраструктуры. По требованию БЖД, проектом сохраняется,   сортировочная станция с необходимым </w:t>
      </w:r>
      <w:proofErr w:type="gramStart"/>
      <w:r w:rsidRPr="008B6D29">
        <w:rPr>
          <w:sz w:val="28"/>
          <w:szCs w:val="28"/>
          <w:lang w:eastAsia="ru-RU"/>
        </w:rPr>
        <w:t>составом ж</w:t>
      </w:r>
      <w:proofErr w:type="gramEnd"/>
      <w:r w:rsidRPr="008B6D29">
        <w:rPr>
          <w:sz w:val="28"/>
          <w:szCs w:val="28"/>
          <w:lang w:eastAsia="ru-RU"/>
        </w:rPr>
        <w:t xml:space="preserve">/д путей и сооружений. В середине зоны вдоль улицы </w:t>
      </w:r>
      <w:proofErr w:type="gramStart"/>
      <w:r w:rsidRPr="008B6D29">
        <w:rPr>
          <w:sz w:val="28"/>
          <w:szCs w:val="28"/>
          <w:lang w:eastAsia="ru-RU"/>
        </w:rPr>
        <w:t>Брест-Литовской</w:t>
      </w:r>
      <w:proofErr w:type="gramEnd"/>
      <w:r w:rsidRPr="008B6D29">
        <w:rPr>
          <w:sz w:val="28"/>
          <w:szCs w:val="28"/>
          <w:lang w:eastAsia="ru-RU"/>
        </w:rPr>
        <w:t xml:space="preserve"> формируется коммунально-</w:t>
      </w:r>
      <w:r w:rsidRPr="008B6D29">
        <w:rPr>
          <w:sz w:val="28"/>
          <w:szCs w:val="28"/>
          <w:lang w:eastAsia="ru-RU"/>
        </w:rPr>
        <w:lastRenderedPageBreak/>
        <w:t>обслуживающая зона.</w:t>
      </w:r>
      <w:r w:rsidR="00921B73">
        <w:rPr>
          <w:sz w:val="28"/>
          <w:szCs w:val="28"/>
          <w:lang w:eastAsia="ru-RU"/>
        </w:rPr>
        <w:t xml:space="preserve"> </w:t>
      </w:r>
      <w:r w:rsidRPr="008B6D29">
        <w:rPr>
          <w:sz w:val="28"/>
          <w:szCs w:val="28"/>
          <w:lang w:eastAsia="ru-RU"/>
        </w:rPr>
        <w:t>Жилые здания</w:t>
      </w:r>
      <w:r w:rsidR="00921B73">
        <w:rPr>
          <w:sz w:val="28"/>
          <w:szCs w:val="28"/>
          <w:lang w:eastAsia="ru-RU"/>
        </w:rPr>
        <w:t xml:space="preserve"> (семейные общежития)</w:t>
      </w:r>
      <w:r w:rsidRPr="008B6D29">
        <w:rPr>
          <w:sz w:val="28"/>
          <w:szCs w:val="28"/>
          <w:lang w:eastAsia="ru-RU"/>
        </w:rPr>
        <w:t xml:space="preserve"> трансформируются под общественные</w:t>
      </w:r>
      <w:r w:rsidR="00C45B3F">
        <w:rPr>
          <w:sz w:val="28"/>
          <w:szCs w:val="28"/>
          <w:lang w:eastAsia="ru-RU"/>
        </w:rPr>
        <w:t xml:space="preserve"> объекты</w:t>
      </w:r>
      <w:r w:rsidRPr="008B6D29">
        <w:rPr>
          <w:sz w:val="28"/>
          <w:szCs w:val="28"/>
          <w:lang w:eastAsia="ru-RU"/>
        </w:rPr>
        <w:t>. Проектом выносятся несколько ж/д путей подъезда  к пакгаузам</w:t>
      </w:r>
      <w:r w:rsidR="00C7753A">
        <w:rPr>
          <w:sz w:val="28"/>
          <w:szCs w:val="28"/>
          <w:lang w:eastAsia="ru-RU"/>
        </w:rPr>
        <w:t xml:space="preserve"> с северо-западной стороны</w:t>
      </w:r>
      <w:r w:rsidRPr="008B6D29">
        <w:rPr>
          <w:sz w:val="28"/>
          <w:szCs w:val="28"/>
          <w:lang w:eastAsia="ru-RU"/>
        </w:rPr>
        <w:t>. Освободившаяся территория используется под инвестиционные площадки. Также выносятся производственные объекты ОАО «</w:t>
      </w:r>
      <w:proofErr w:type="spellStart"/>
      <w:r w:rsidRPr="008B6D29">
        <w:rPr>
          <w:sz w:val="28"/>
          <w:szCs w:val="28"/>
          <w:lang w:eastAsia="ru-RU"/>
        </w:rPr>
        <w:t>Дорстроймонтажтрест</w:t>
      </w:r>
      <w:proofErr w:type="spellEnd"/>
      <w:r w:rsidRPr="008B6D29">
        <w:rPr>
          <w:sz w:val="28"/>
          <w:szCs w:val="28"/>
          <w:lang w:eastAsia="ru-RU"/>
        </w:rPr>
        <w:t>»</w:t>
      </w:r>
      <w:r w:rsidR="00AF7480" w:rsidRPr="00AF7480">
        <w:rPr>
          <w:sz w:val="28"/>
          <w:szCs w:val="28"/>
          <w:lang w:eastAsia="ru-RU"/>
        </w:rPr>
        <w:t xml:space="preserve"> </w:t>
      </w:r>
      <w:r w:rsidR="00AF7480" w:rsidRPr="008B6D29">
        <w:rPr>
          <w:sz w:val="28"/>
          <w:szCs w:val="28"/>
          <w:lang w:eastAsia="ru-RU"/>
        </w:rPr>
        <w:t>как неприемлемые в центре столицы.</w:t>
      </w:r>
      <w:r w:rsidR="00AF7480">
        <w:rPr>
          <w:sz w:val="28"/>
          <w:szCs w:val="28"/>
          <w:lang w:eastAsia="ru-RU"/>
        </w:rPr>
        <w:t xml:space="preserve"> . На севере этого освободившегося участка предполагается разме</w:t>
      </w:r>
      <w:r w:rsidR="00C7753A">
        <w:rPr>
          <w:sz w:val="28"/>
          <w:szCs w:val="28"/>
          <w:lang w:eastAsia="ru-RU"/>
        </w:rPr>
        <w:t>щение РУВД  Октябрьского района</w:t>
      </w:r>
      <w:r w:rsidR="00AF7480">
        <w:rPr>
          <w:sz w:val="28"/>
          <w:szCs w:val="28"/>
          <w:lang w:eastAsia="ru-RU"/>
        </w:rPr>
        <w:t>, которое будет иметь непосредственную связь с улицей Московской, а также обладать пешеходными связями чере</w:t>
      </w:r>
      <w:r w:rsidR="00C7753A">
        <w:rPr>
          <w:sz w:val="28"/>
          <w:szCs w:val="28"/>
          <w:lang w:eastAsia="ru-RU"/>
        </w:rPr>
        <w:t>з проектируемый пешеходный мост</w:t>
      </w:r>
      <w:r w:rsidR="00AF7480">
        <w:rPr>
          <w:sz w:val="28"/>
          <w:szCs w:val="28"/>
          <w:lang w:eastAsia="ru-RU"/>
        </w:rPr>
        <w:t xml:space="preserve">, соединяющий </w:t>
      </w:r>
      <w:proofErr w:type="spellStart"/>
      <w:r w:rsidR="00AF7480">
        <w:rPr>
          <w:sz w:val="28"/>
          <w:szCs w:val="28"/>
          <w:lang w:eastAsia="ru-RU"/>
        </w:rPr>
        <w:t>ул</w:t>
      </w:r>
      <w:proofErr w:type="gramStart"/>
      <w:r w:rsidR="00AF7480">
        <w:rPr>
          <w:sz w:val="28"/>
          <w:szCs w:val="28"/>
          <w:lang w:eastAsia="ru-RU"/>
        </w:rPr>
        <w:t>.С</w:t>
      </w:r>
      <w:proofErr w:type="gramEnd"/>
      <w:r w:rsidR="00AF7480">
        <w:rPr>
          <w:sz w:val="28"/>
          <w:szCs w:val="28"/>
          <w:lang w:eastAsia="ru-RU"/>
        </w:rPr>
        <w:t>уражскую</w:t>
      </w:r>
      <w:proofErr w:type="spellEnd"/>
      <w:r w:rsidR="00AF7480">
        <w:rPr>
          <w:sz w:val="28"/>
          <w:szCs w:val="28"/>
          <w:lang w:eastAsia="ru-RU"/>
        </w:rPr>
        <w:t xml:space="preserve"> с </w:t>
      </w:r>
      <w:proofErr w:type="spellStart"/>
      <w:r w:rsidR="00AF7480">
        <w:rPr>
          <w:sz w:val="28"/>
          <w:szCs w:val="28"/>
          <w:lang w:eastAsia="ru-RU"/>
        </w:rPr>
        <w:t>ул.Вирской</w:t>
      </w:r>
      <w:proofErr w:type="spellEnd"/>
      <w:r w:rsidR="00AF7480">
        <w:rPr>
          <w:sz w:val="28"/>
          <w:szCs w:val="28"/>
          <w:lang w:eastAsia="ru-RU"/>
        </w:rPr>
        <w:t xml:space="preserve">. </w:t>
      </w:r>
      <w:r w:rsidR="00AF7480" w:rsidRPr="008B6D29">
        <w:rPr>
          <w:sz w:val="28"/>
          <w:szCs w:val="28"/>
          <w:lang w:eastAsia="ru-RU"/>
        </w:rPr>
        <w:t xml:space="preserve"> Ключевым компонент </w:t>
      </w:r>
      <w:proofErr w:type="spellStart"/>
      <w:r w:rsidR="00AF7480" w:rsidRPr="008B6D29">
        <w:rPr>
          <w:sz w:val="28"/>
          <w:szCs w:val="28"/>
          <w:lang w:eastAsia="ru-RU"/>
        </w:rPr>
        <w:t>подзоны</w:t>
      </w:r>
      <w:proofErr w:type="spellEnd"/>
      <w:r w:rsidR="00AF7480" w:rsidRPr="008B6D29">
        <w:rPr>
          <w:sz w:val="28"/>
          <w:szCs w:val="28"/>
          <w:lang w:eastAsia="ru-RU"/>
        </w:rPr>
        <w:t xml:space="preserve"> остается локомотивное депо БЖД, которое сохраняется в существующем виде. Сохраняются также административные здания и учреждения БЖД.</w:t>
      </w:r>
    </w:p>
    <w:p w:rsidR="00AF7480" w:rsidRPr="008B6D29" w:rsidRDefault="00AF7480" w:rsidP="00AF7480">
      <w:pPr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Вд</w:t>
      </w:r>
      <w:r w:rsidR="00C45B3F">
        <w:rPr>
          <w:sz w:val="28"/>
          <w:szCs w:val="28"/>
          <w:lang w:eastAsia="ru-RU"/>
        </w:rPr>
        <w:t xml:space="preserve">оль ул. </w:t>
      </w:r>
      <w:proofErr w:type="spellStart"/>
      <w:r w:rsidR="00C45B3F">
        <w:rPr>
          <w:sz w:val="28"/>
          <w:szCs w:val="28"/>
          <w:lang w:eastAsia="ru-RU"/>
        </w:rPr>
        <w:t>Вирской</w:t>
      </w:r>
      <w:proofErr w:type="spellEnd"/>
      <w:r w:rsidR="00C45B3F">
        <w:rPr>
          <w:sz w:val="28"/>
          <w:szCs w:val="28"/>
          <w:lang w:eastAsia="ru-RU"/>
        </w:rPr>
        <w:t xml:space="preserve">  функциональная зона территории</w:t>
      </w:r>
      <w:r w:rsidRPr="008B6D29">
        <w:rPr>
          <w:sz w:val="28"/>
          <w:szCs w:val="28"/>
          <w:lang w:eastAsia="ru-RU"/>
        </w:rPr>
        <w:t xml:space="preserve"> использовалась в смежном детальном плане, поэтому в настоящей работе не рассматривается.</w:t>
      </w:r>
    </w:p>
    <w:p w:rsidR="00AF7480" w:rsidRPr="008B6D29" w:rsidRDefault="00AF7480" w:rsidP="00AF7480">
      <w:pPr>
        <w:jc w:val="both"/>
        <w:rPr>
          <w:sz w:val="28"/>
          <w:szCs w:val="28"/>
          <w:lang w:eastAsia="ru-RU"/>
        </w:rPr>
      </w:pPr>
    </w:p>
    <w:p w:rsidR="00B85151" w:rsidRDefault="00921B73" w:rsidP="00BF5DE6">
      <w:pPr>
        <w:jc w:val="both"/>
        <w:rPr>
          <w:sz w:val="28"/>
          <w:szCs w:val="28"/>
          <w:lang w:eastAsia="ru-RU"/>
        </w:rPr>
        <w:sectPr w:rsidR="00B85151" w:rsidSect="002F4164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  <w:lang w:eastAsia="ru-RU"/>
        </w:rPr>
        <w:t>.</w:t>
      </w:r>
      <w:r w:rsidR="008B6D29" w:rsidRPr="008B6D29">
        <w:rPr>
          <w:sz w:val="28"/>
          <w:szCs w:val="28"/>
          <w:lang w:eastAsia="ru-RU"/>
        </w:rPr>
        <w:t xml:space="preserve"> </w:t>
      </w:r>
    </w:p>
    <w:p w:rsidR="001D3B20" w:rsidRDefault="001D3B20">
      <w:pPr>
        <w:rPr>
          <w:sz w:val="28"/>
          <w:szCs w:val="28"/>
          <w:lang w:eastAsia="ru-RU"/>
        </w:rPr>
        <w:sectPr w:rsidR="001D3B20" w:rsidSect="00B85151">
          <w:type w:val="continuous"/>
          <w:pgSz w:w="11906" w:h="16838"/>
          <w:pgMar w:top="1134" w:right="850" w:bottom="1134" w:left="1701" w:header="708" w:footer="708" w:gutter="0"/>
          <w:pgNumType w:start="8"/>
          <w:cols w:space="708"/>
          <w:docGrid w:linePitch="360"/>
        </w:sectPr>
      </w:pPr>
    </w:p>
    <w:p w:rsidR="008B6D29" w:rsidRPr="008B6D29" w:rsidRDefault="008B6D29" w:rsidP="008B6D29">
      <w:pPr>
        <w:jc w:val="both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lastRenderedPageBreak/>
        <w:t>I</w:t>
      </w:r>
      <w:r w:rsidRPr="008B6D29">
        <w:rPr>
          <w:b/>
          <w:sz w:val="28"/>
          <w:szCs w:val="28"/>
          <w:lang w:eastAsia="ru-RU"/>
        </w:rPr>
        <w:t xml:space="preserve">.2.2. </w:t>
      </w:r>
      <w:proofErr w:type="gramStart"/>
      <w:r w:rsidRPr="008B6D29">
        <w:rPr>
          <w:b/>
          <w:sz w:val="28"/>
          <w:szCs w:val="28"/>
          <w:lang w:eastAsia="ru-RU"/>
        </w:rPr>
        <w:t>Обоснование  функционального</w:t>
      </w:r>
      <w:proofErr w:type="gramEnd"/>
      <w:r w:rsidRPr="008B6D29">
        <w:rPr>
          <w:b/>
          <w:sz w:val="28"/>
          <w:szCs w:val="28"/>
          <w:lang w:eastAsia="ru-RU"/>
        </w:rPr>
        <w:t xml:space="preserve"> зонирования</w:t>
      </w:r>
    </w:p>
    <w:p w:rsidR="008B6D29" w:rsidRPr="008B6D29" w:rsidRDefault="008B6D29" w:rsidP="008B6D29">
      <w:pPr>
        <w:jc w:val="both"/>
        <w:rPr>
          <w:b/>
          <w:sz w:val="28"/>
          <w:szCs w:val="28"/>
          <w:lang w:eastAsia="ru-RU"/>
        </w:rPr>
      </w:pPr>
    </w:p>
    <w:p w:rsidR="008B6D29" w:rsidRPr="008B6D29" w:rsidRDefault="008B6D29" w:rsidP="008B6D29">
      <w:pPr>
        <w:ind w:firstLine="1260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Настоящий детальный план уточняет границы функционального зонирования, определенного  Генеральным планом </w:t>
      </w:r>
      <w:proofErr w:type="spellStart"/>
      <w:r w:rsidRPr="008B6D29">
        <w:rPr>
          <w:sz w:val="28"/>
          <w:szCs w:val="28"/>
          <w:lang w:eastAsia="ru-RU"/>
        </w:rPr>
        <w:t>г</w:t>
      </w:r>
      <w:proofErr w:type="gramStart"/>
      <w:r w:rsidRPr="008B6D29">
        <w:rPr>
          <w:sz w:val="28"/>
          <w:szCs w:val="28"/>
          <w:lang w:eastAsia="ru-RU"/>
        </w:rPr>
        <w:t>.М</w:t>
      </w:r>
      <w:proofErr w:type="gramEnd"/>
      <w:r w:rsidRPr="008B6D29">
        <w:rPr>
          <w:sz w:val="28"/>
          <w:szCs w:val="28"/>
          <w:lang w:eastAsia="ru-RU"/>
        </w:rPr>
        <w:t>инска</w:t>
      </w:r>
      <w:proofErr w:type="spellEnd"/>
      <w:r w:rsidRPr="008B6D29">
        <w:rPr>
          <w:sz w:val="28"/>
          <w:szCs w:val="28"/>
          <w:lang w:eastAsia="ru-RU"/>
        </w:rPr>
        <w:t xml:space="preserve"> в редакции 2016 года. Корректировке подвергаются граница между функциональными зонами 6Жсм и 15П3. Конфигурация  и границы  </w:t>
      </w:r>
      <w:proofErr w:type="spellStart"/>
      <w:r w:rsidRPr="008B6D29">
        <w:rPr>
          <w:sz w:val="28"/>
          <w:szCs w:val="28"/>
          <w:lang w:eastAsia="ru-RU"/>
        </w:rPr>
        <w:t>подзон</w:t>
      </w:r>
      <w:proofErr w:type="spellEnd"/>
      <w:r w:rsidRPr="008B6D29">
        <w:rPr>
          <w:sz w:val="28"/>
          <w:szCs w:val="28"/>
          <w:lang w:eastAsia="ru-RU"/>
        </w:rPr>
        <w:t xml:space="preserve"> внутри функциональных зон, попадающих в границы детального плана, представлены в графическом виде на листе детального плана и схеме функционального зонирования.</w:t>
      </w:r>
    </w:p>
    <w:p w:rsidR="008B6D29" w:rsidRPr="008B6D29" w:rsidRDefault="008B6D29" w:rsidP="008B6D29">
      <w:pPr>
        <w:jc w:val="both"/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jc w:val="both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t>I</w:t>
      </w:r>
      <w:r w:rsidRPr="008B6D29">
        <w:rPr>
          <w:b/>
          <w:sz w:val="28"/>
          <w:szCs w:val="28"/>
          <w:lang w:eastAsia="ru-RU"/>
        </w:rPr>
        <w:t xml:space="preserve">.2.3. Объемно-пространственная композиция </w:t>
      </w:r>
    </w:p>
    <w:p w:rsidR="008B6D29" w:rsidRPr="008B6D29" w:rsidRDefault="008B6D29" w:rsidP="008B6D29">
      <w:pPr>
        <w:jc w:val="both"/>
        <w:rPr>
          <w:b/>
          <w:sz w:val="28"/>
          <w:szCs w:val="28"/>
          <w:lang w:eastAsia="ru-RU"/>
        </w:rPr>
      </w:pPr>
    </w:p>
    <w:p w:rsidR="005F3540" w:rsidRDefault="008B6D29" w:rsidP="00BF5DE6">
      <w:pPr>
        <w:jc w:val="both"/>
        <w:rPr>
          <w:sz w:val="28"/>
          <w:szCs w:val="28"/>
          <w:lang w:eastAsia="ru-RU"/>
        </w:rPr>
        <w:sectPr w:rsidR="005F3540" w:rsidSect="002F4164">
          <w:pgSz w:w="11906" w:h="16838"/>
          <w:pgMar w:top="1134" w:right="850" w:bottom="1134" w:left="1701" w:header="708" w:footer="708" w:gutter="0"/>
          <w:pgNumType w:start="7"/>
          <w:cols w:space="708"/>
          <w:docGrid w:linePitch="360"/>
        </w:sectPr>
      </w:pPr>
      <w:r w:rsidRPr="008B6D29">
        <w:rPr>
          <w:sz w:val="28"/>
          <w:szCs w:val="28"/>
          <w:lang w:eastAsia="ru-RU"/>
        </w:rPr>
        <w:t>Сильно освоенная и застроенная территория детального плана сформировала архитектурный административно-промышленный облик и</w:t>
      </w:r>
      <w:r w:rsidR="00C45B3F">
        <w:rPr>
          <w:sz w:val="28"/>
          <w:szCs w:val="28"/>
          <w:lang w:eastAsia="ru-RU"/>
        </w:rPr>
        <w:t xml:space="preserve">, соответствующую </w:t>
      </w:r>
      <w:r w:rsidRPr="008B6D29">
        <w:rPr>
          <w:sz w:val="28"/>
          <w:szCs w:val="28"/>
          <w:lang w:eastAsia="ru-RU"/>
        </w:rPr>
        <w:t xml:space="preserve"> среду</w:t>
      </w:r>
      <w:r w:rsidR="00C45B3F">
        <w:rPr>
          <w:sz w:val="28"/>
          <w:szCs w:val="28"/>
          <w:lang w:eastAsia="ru-RU"/>
        </w:rPr>
        <w:t xml:space="preserve"> обитания </w:t>
      </w:r>
      <w:r w:rsidRPr="008B6D29">
        <w:rPr>
          <w:sz w:val="28"/>
          <w:szCs w:val="28"/>
          <w:lang w:eastAsia="ru-RU"/>
        </w:rPr>
        <w:t xml:space="preserve"> территории. Архитектурными доминантами призваны стать объекты на пересечении улицы Железнодорожной и просп. Жукова, застройка, прилегающая к улице </w:t>
      </w:r>
      <w:proofErr w:type="spellStart"/>
      <w:r w:rsidRPr="008B6D29">
        <w:rPr>
          <w:sz w:val="28"/>
          <w:szCs w:val="28"/>
          <w:lang w:eastAsia="ru-RU"/>
        </w:rPr>
        <w:t>Суражской</w:t>
      </w:r>
      <w:proofErr w:type="spellEnd"/>
      <w:r w:rsidRPr="008B6D29">
        <w:rPr>
          <w:sz w:val="28"/>
          <w:szCs w:val="28"/>
          <w:lang w:eastAsia="ru-RU"/>
        </w:rPr>
        <w:t xml:space="preserve">. Отдельной доминантой останется историко-культурная ценность комплекс железнодорожной </w:t>
      </w:r>
      <w:r w:rsidR="00BF5DE6">
        <w:rPr>
          <w:sz w:val="28"/>
          <w:szCs w:val="28"/>
          <w:lang w:eastAsia="ru-RU"/>
        </w:rPr>
        <w:t>больницы и прилегающих строени</w:t>
      </w:r>
      <w:r w:rsidR="00C7753A">
        <w:rPr>
          <w:sz w:val="28"/>
          <w:szCs w:val="28"/>
          <w:lang w:eastAsia="ru-RU"/>
        </w:rPr>
        <w:t>й</w:t>
      </w:r>
      <w:r w:rsidR="00566194">
        <w:rPr>
          <w:sz w:val="28"/>
          <w:szCs w:val="28"/>
          <w:lang w:eastAsia="ru-RU"/>
        </w:rPr>
        <w:t>.</w:t>
      </w:r>
    </w:p>
    <w:p w:rsidR="008B6D29" w:rsidRPr="008B6D29" w:rsidRDefault="008B6D29" w:rsidP="005F3540">
      <w:pPr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lastRenderedPageBreak/>
        <w:t>I</w:t>
      </w:r>
      <w:r w:rsidRPr="008B6D29">
        <w:rPr>
          <w:b/>
          <w:sz w:val="28"/>
          <w:szCs w:val="28"/>
          <w:lang w:eastAsia="ru-RU"/>
        </w:rPr>
        <w:t xml:space="preserve">.3. Основные технико-экономические показатели проекта </w:t>
      </w:r>
    </w:p>
    <w:tbl>
      <w:tblPr>
        <w:tblW w:w="9923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394"/>
        <w:gridCol w:w="1559"/>
        <w:gridCol w:w="1134"/>
        <w:gridCol w:w="1134"/>
        <w:gridCol w:w="1134"/>
      </w:tblGrid>
      <w:tr w:rsidR="008B6D29" w:rsidRPr="008B6D29" w:rsidTr="001D3B20">
        <w:trPr>
          <w:cantSplit/>
          <w:trHeight w:val="332"/>
        </w:trPr>
        <w:tc>
          <w:tcPr>
            <w:tcW w:w="568" w:type="dxa"/>
            <w:vMerge w:val="restart"/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№</w:t>
            </w:r>
          </w:p>
          <w:p w:rsidR="008B6D29" w:rsidRPr="008B6D29" w:rsidRDefault="008B6D29" w:rsidP="008B6D29">
            <w:pPr>
              <w:spacing w:beforeLines="50" w:before="120" w:afterLines="50" w:after="120"/>
              <w:jc w:val="center"/>
              <w:rPr>
                <w:bCs/>
                <w:sz w:val="28"/>
                <w:szCs w:val="28"/>
                <w:lang w:eastAsia="ru-RU"/>
              </w:rPr>
            </w:pPr>
            <w:proofErr w:type="gramStart"/>
            <w:r w:rsidRPr="008B6D29">
              <w:rPr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8B6D29">
              <w:rPr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94" w:type="dxa"/>
            <w:vMerge w:val="restart"/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134" w:type="dxa"/>
            <w:vMerge w:val="restart"/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ind w:left="-57" w:right="-57" w:hanging="51"/>
              <w:jc w:val="center"/>
              <w:rPr>
                <w:bCs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6D29">
              <w:rPr>
                <w:bCs/>
                <w:sz w:val="28"/>
                <w:szCs w:val="28"/>
                <w:lang w:eastAsia="ru-RU"/>
              </w:rPr>
              <w:t>Сущест-вующее</w:t>
            </w:r>
            <w:proofErr w:type="spellEnd"/>
            <w:proofErr w:type="gramEnd"/>
            <w:r w:rsidRPr="008B6D29">
              <w:rPr>
                <w:bCs/>
                <w:sz w:val="28"/>
                <w:szCs w:val="28"/>
                <w:lang w:eastAsia="ru-RU"/>
              </w:rPr>
              <w:t xml:space="preserve"> состояние</w:t>
            </w:r>
          </w:p>
        </w:tc>
        <w:tc>
          <w:tcPr>
            <w:tcW w:w="2268" w:type="dxa"/>
            <w:gridSpan w:val="2"/>
            <w:tcBorders>
              <w:bottom w:val="single" w:sz="2" w:space="0" w:color="auto"/>
            </w:tcBorders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ind w:left="-57" w:right="-5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Проектные предложения</w:t>
            </w:r>
          </w:p>
        </w:tc>
      </w:tr>
      <w:tr w:rsidR="008B6D29" w:rsidRPr="008B6D29" w:rsidTr="001D3B20">
        <w:trPr>
          <w:cantSplit/>
          <w:trHeight w:val="708"/>
        </w:trPr>
        <w:tc>
          <w:tcPr>
            <w:tcW w:w="568" w:type="dxa"/>
            <w:vMerge/>
            <w:tcBorders>
              <w:bottom w:val="single" w:sz="2" w:space="0" w:color="auto"/>
            </w:tcBorders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  <w:tcBorders>
              <w:bottom w:val="single" w:sz="2" w:space="0" w:color="auto"/>
            </w:tcBorders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2" w:space="0" w:color="auto"/>
            </w:tcBorders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2" w:space="0" w:color="auto"/>
            </w:tcBorders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ind w:left="-57" w:right="-57" w:hanging="51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ind w:left="-57" w:right="-5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Pr="008B6D29">
              <w:rPr>
                <w:bCs/>
                <w:sz w:val="28"/>
                <w:szCs w:val="28"/>
                <w:lang w:eastAsia="ru-RU"/>
              </w:rPr>
              <w:t>расчёт-</w:t>
            </w:r>
            <w:proofErr w:type="spellStart"/>
            <w:r w:rsidRPr="008B6D29">
              <w:rPr>
                <w:bCs/>
                <w:sz w:val="28"/>
                <w:szCs w:val="28"/>
                <w:lang w:eastAsia="ru-RU"/>
              </w:rPr>
              <w:t>ный</w:t>
            </w:r>
            <w:proofErr w:type="spellEnd"/>
            <w:proofErr w:type="gramEnd"/>
            <w:r w:rsidRPr="008B6D29">
              <w:rPr>
                <w:bCs/>
                <w:sz w:val="28"/>
                <w:szCs w:val="28"/>
                <w:lang w:eastAsia="ru-RU"/>
              </w:rPr>
              <w:t xml:space="preserve"> срок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8B6D29" w:rsidRPr="008B6D29" w:rsidRDefault="008B6D29" w:rsidP="008B6D29">
            <w:pPr>
              <w:spacing w:beforeLines="50" w:before="120" w:afterLines="50" w:after="120"/>
              <w:ind w:left="-57" w:right="-5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на 1-ю очередь</w:t>
            </w:r>
          </w:p>
        </w:tc>
      </w:tr>
      <w:tr w:rsidR="008B6D29" w:rsidRPr="008B6D29" w:rsidTr="001D3B20">
        <w:trPr>
          <w:trHeight w:val="163"/>
          <w:tblHeader/>
        </w:trPr>
        <w:tc>
          <w:tcPr>
            <w:tcW w:w="568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8B6D29" w:rsidRPr="008B6D29" w:rsidTr="001D3B20">
        <w:trPr>
          <w:trHeight w:val="407"/>
        </w:trPr>
        <w:tc>
          <w:tcPr>
            <w:tcW w:w="568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4" w:type="dxa"/>
            <w:vAlign w:val="center"/>
          </w:tcPr>
          <w:p w:rsidR="008B6D29" w:rsidRPr="008B6D29" w:rsidRDefault="008B6D29" w:rsidP="008B6D29">
            <w:pPr>
              <w:spacing w:line="264" w:lineRule="auto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1"/>
              </w:numPr>
              <w:tabs>
                <w:tab w:val="num" w:pos="459"/>
              </w:tabs>
              <w:spacing w:line="264" w:lineRule="auto"/>
              <w:ind w:left="459" w:hanging="284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Численность населения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0,43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spacing w:line="264" w:lineRule="auto"/>
              <w:ind w:left="2" w:firstLineChars="6" w:firstLine="1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3"/>
              </w:numPr>
              <w:tabs>
                <w:tab w:val="num" w:pos="1212"/>
              </w:tabs>
              <w:spacing w:line="264" w:lineRule="auto"/>
              <w:ind w:left="1212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многоквартирной застройки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3"/>
              </w:numPr>
              <w:tabs>
                <w:tab w:val="num" w:pos="1212"/>
              </w:tabs>
              <w:spacing w:line="264" w:lineRule="auto"/>
              <w:ind w:left="1212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усадебной застройки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3"/>
              </w:numPr>
              <w:tabs>
                <w:tab w:val="num" w:pos="1212"/>
              </w:tabs>
              <w:spacing w:line="264" w:lineRule="auto"/>
              <w:ind w:left="1212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общежития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0,43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1"/>
              </w:numPr>
              <w:tabs>
                <w:tab w:val="num" w:pos="459"/>
              </w:tabs>
              <w:ind w:left="460" w:right="-108" w:hanging="284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Плотность населения (</w:t>
            </w:r>
            <w:proofErr w:type="spellStart"/>
            <w:proofErr w:type="gramStart"/>
            <w:r w:rsidRPr="008B6D29">
              <w:rPr>
                <w:b/>
                <w:sz w:val="28"/>
                <w:szCs w:val="28"/>
                <w:lang w:eastAsia="ru-RU"/>
              </w:rPr>
              <w:t>многоквар-тирной</w:t>
            </w:r>
            <w:proofErr w:type="spellEnd"/>
            <w:proofErr w:type="gramEnd"/>
            <w:r w:rsidRPr="008B6D29">
              <w:rPr>
                <w:b/>
                <w:sz w:val="28"/>
                <w:szCs w:val="28"/>
                <w:lang w:eastAsia="ru-RU"/>
              </w:rPr>
              <w:t>/ усадебной застройки)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 xml:space="preserve">чел. / </w:t>
            </w:r>
            <w:proofErr w:type="gramStart"/>
            <w:r w:rsidRPr="008B6D29">
              <w:rPr>
                <w:b/>
                <w:sz w:val="28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147/42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rPr>
          <w:trHeight w:val="392"/>
        </w:trPr>
        <w:tc>
          <w:tcPr>
            <w:tcW w:w="568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4" w:type="dxa"/>
            <w:vAlign w:val="center"/>
          </w:tcPr>
          <w:p w:rsidR="008B6D29" w:rsidRPr="008B6D29" w:rsidRDefault="008B6D29" w:rsidP="008B6D29">
            <w:pPr>
              <w:spacing w:line="264" w:lineRule="auto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Территория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ind w:right="-108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spacing w:line="264" w:lineRule="auto"/>
              <w:ind w:right="-108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Площадь территории в границах детального планирования 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8B6D29">
              <w:rPr>
                <w:sz w:val="28"/>
                <w:szCs w:val="28"/>
                <w:lang w:eastAsia="ru-RU"/>
              </w:rPr>
              <w:t>га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/ 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62,7 / 100%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62,7 / 100%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62,7 / 100%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Площадь территорий в границах планировочных образований (кварталов)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8B6D29">
              <w:rPr>
                <w:sz w:val="28"/>
                <w:szCs w:val="28"/>
                <w:lang w:eastAsia="ru-RU"/>
              </w:rPr>
              <w:t>га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/ 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54,9 / 87,5%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57,7 / 80,9%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52,8 / 84,2%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Площадь территорий отдельных функциональных зон: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8B6D29">
              <w:rPr>
                <w:sz w:val="28"/>
                <w:szCs w:val="28"/>
                <w:lang w:eastAsia="ru-RU"/>
              </w:rPr>
              <w:t>га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/ 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rPr>
          <w:trHeight w:val="290"/>
        </w:trPr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ind w:leftChars="240" w:left="1083" w:hangingChars="181" w:hanging="507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жилые 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2,6 / 4,0%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 / 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0,4 /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0,6%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ind w:leftChars="239" w:left="1084" w:hangingChars="182" w:hanging="510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производственные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15,6 / 25,0%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15,9 / 25,4%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16,0 / 25,5%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ind w:leftChars="239" w:left="1084" w:hangingChars="182" w:hanging="510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железной дороги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32,4 / 51,7%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25,1 / 40,0%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30,9 / 49,3%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ind w:leftChars="239" w:left="1084" w:hangingChars="182" w:hanging="510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общественные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1,4 / 2,2%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6,6 / 10,5%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3,1 / 5,0%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ind w:leftChars="239" w:left="1084" w:hangingChars="182" w:hanging="510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зелёные насаждения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 / 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3,1 / 5,0%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2,4 / 3,8%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ind w:leftChars="239" w:left="1084" w:hangingChars="182" w:hanging="510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улицы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7,8 / 12,5%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12,0 / 19,1%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9,9 / 15,8%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ind w:leftChars="239" w:left="1084" w:hangingChars="182" w:hanging="510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2,9 / 4,6%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  <w:r w:rsidRPr="008B6D29">
              <w:rPr>
                <w:sz w:val="28"/>
                <w:szCs w:val="28"/>
                <w:lang w:eastAsia="ru-RU"/>
              </w:rPr>
              <w:t xml:space="preserve"> / </w:t>
            </w: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  <w:r w:rsidRPr="008B6D29">
              <w:rPr>
                <w:sz w:val="28"/>
                <w:szCs w:val="28"/>
                <w:lang w:eastAsia="ru-RU"/>
              </w:rPr>
              <w:t xml:space="preserve"> / </w:t>
            </w: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8B6D29" w:rsidRPr="008B6D29" w:rsidTr="001D3B20">
        <w:trPr>
          <w:trHeight w:val="292"/>
        </w:trPr>
        <w:tc>
          <w:tcPr>
            <w:tcW w:w="568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4" w:type="dxa"/>
            <w:vAlign w:val="center"/>
          </w:tcPr>
          <w:p w:rsidR="008B6D29" w:rsidRPr="008B6D29" w:rsidRDefault="008B6D29" w:rsidP="008B6D29">
            <w:pPr>
              <w:spacing w:line="264" w:lineRule="auto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Жилищный фонд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spacing w:line="264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8B6D29" w:rsidRPr="008B6D29" w:rsidRDefault="008B6D29" w:rsidP="008B6D29">
            <w:pPr>
              <w:numPr>
                <w:ilvl w:val="0"/>
                <w:numId w:val="11"/>
              </w:numPr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Общее количество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единиц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8B6D29">
              <w:rPr>
                <w:b/>
                <w:sz w:val="28"/>
                <w:szCs w:val="28"/>
                <w:lang w:eastAsia="ru-RU"/>
              </w:rPr>
              <w:t>усад</w:t>
            </w:r>
            <w:proofErr w:type="spellEnd"/>
            <w:r w:rsidRPr="008B6D29">
              <w:rPr>
                <w:b/>
                <w:sz w:val="28"/>
                <w:szCs w:val="28"/>
                <w:lang w:eastAsia="ru-RU"/>
              </w:rPr>
              <w:t>. домов)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  <w:vAlign w:val="center"/>
          </w:tcPr>
          <w:p w:rsidR="008B6D29" w:rsidRPr="008B6D29" w:rsidRDefault="008B6D29" w:rsidP="008B6D29">
            <w:pPr>
              <w:numPr>
                <w:ilvl w:val="0"/>
                <w:numId w:val="11"/>
              </w:num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единиц (квартир)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rPr>
          <w:trHeight w:val="220"/>
        </w:trPr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8B6D29" w:rsidRPr="008B6D29" w:rsidRDefault="008B6D29" w:rsidP="008B6D29">
            <w:pPr>
              <w:ind w:left="2" w:firstLineChars="6" w:firstLine="1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тыс</w:t>
            </w:r>
            <w:proofErr w:type="gramStart"/>
            <w:r w:rsidRPr="008B6D29">
              <w:rPr>
                <w:b/>
                <w:sz w:val="28"/>
                <w:szCs w:val="28"/>
                <w:lang w:eastAsia="ru-RU"/>
              </w:rPr>
              <w:t>.м</w:t>
            </w:r>
            <w:proofErr w:type="gramEnd"/>
            <w:r w:rsidRPr="008B6D29">
              <w:rPr>
                <w:b/>
                <w:sz w:val="28"/>
                <w:szCs w:val="28"/>
                <w:vertAlign w:val="superscript"/>
                <w:lang w:eastAsia="ru-RU"/>
              </w:rPr>
              <w:t>2</w:t>
            </w:r>
            <w:r w:rsidRPr="008B6D29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общ</w:t>
            </w:r>
            <w:proofErr w:type="gramStart"/>
            <w:r w:rsidRPr="008B6D29">
              <w:rPr>
                <w:b/>
                <w:sz w:val="28"/>
                <w:szCs w:val="28"/>
                <w:lang w:eastAsia="ru-RU"/>
              </w:rPr>
              <w:t>.</w:t>
            </w:r>
            <w:proofErr w:type="gramEnd"/>
            <w:r w:rsidRPr="008B6D29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6D29">
              <w:rPr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8B6D29">
              <w:rPr>
                <w:b/>
                <w:sz w:val="28"/>
                <w:szCs w:val="28"/>
                <w:lang w:eastAsia="ru-RU"/>
              </w:rPr>
              <w:t xml:space="preserve">л. 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8,9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4,7</w:t>
            </w:r>
          </w:p>
        </w:tc>
      </w:tr>
      <w:tr w:rsidR="008B6D29" w:rsidRPr="008B6D29" w:rsidTr="001D3B20">
        <w:trPr>
          <w:trHeight w:val="220"/>
        </w:trPr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ind w:left="2" w:firstLineChars="6" w:firstLine="1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3"/>
              </w:numPr>
              <w:tabs>
                <w:tab w:val="num" w:pos="1212"/>
              </w:tabs>
              <w:ind w:left="1212"/>
              <w:jc w:val="both"/>
              <w:rPr>
                <w:sz w:val="28"/>
                <w:szCs w:val="28"/>
                <w:lang w:eastAsia="ru-RU"/>
              </w:rPr>
            </w:pPr>
            <w:proofErr w:type="gramStart"/>
            <w:r w:rsidRPr="008B6D29">
              <w:rPr>
                <w:sz w:val="28"/>
                <w:szCs w:val="28"/>
                <w:lang w:eastAsia="ru-RU"/>
              </w:rPr>
              <w:t>многоквартирный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>, всего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.м</w:t>
            </w:r>
            <w:proofErr w:type="gramEnd"/>
            <w:r w:rsidRPr="008B6D29">
              <w:rPr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Pr="008B6D29">
              <w:rPr>
                <w:sz w:val="28"/>
                <w:szCs w:val="28"/>
                <w:lang w:eastAsia="ru-RU"/>
              </w:rPr>
              <w:t>общ. пл. квартир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rPr>
          <w:trHeight w:val="220"/>
        </w:trPr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ind w:left="1876" w:firstLineChars="6" w:firstLine="1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5"/>
              </w:numPr>
              <w:tabs>
                <w:tab w:val="num" w:pos="175"/>
              </w:tabs>
              <w:ind w:hanging="108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многоквартирный малоэтажный (1-3 </w:t>
            </w:r>
            <w:proofErr w:type="spellStart"/>
            <w:r w:rsidRPr="008B6D29">
              <w:rPr>
                <w:sz w:val="28"/>
                <w:szCs w:val="28"/>
                <w:lang w:eastAsia="ru-RU"/>
              </w:rPr>
              <w:t>эт</w:t>
            </w:r>
            <w:proofErr w:type="spellEnd"/>
            <w:r w:rsidRPr="008B6D29">
              <w:rPr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3"/>
              </w:numPr>
              <w:tabs>
                <w:tab w:val="num" w:pos="1212"/>
              </w:tabs>
              <w:ind w:left="1212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усадебный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250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.м</w:t>
            </w:r>
            <w:proofErr w:type="gramEnd"/>
            <w:r w:rsidRPr="008B6D29">
              <w:rPr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Pr="008B6D29">
              <w:rPr>
                <w:sz w:val="28"/>
                <w:szCs w:val="28"/>
                <w:lang w:eastAsia="ru-RU"/>
              </w:rPr>
              <w:t>общ. пл.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3"/>
              </w:numPr>
              <w:tabs>
                <w:tab w:val="num" w:pos="1212"/>
              </w:tabs>
              <w:ind w:left="1212"/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общежитие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.м</w:t>
            </w:r>
            <w:proofErr w:type="gramEnd"/>
            <w:r w:rsidRPr="008B6D29">
              <w:rPr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Pr="008B6D29">
              <w:rPr>
                <w:sz w:val="28"/>
                <w:szCs w:val="28"/>
                <w:lang w:eastAsia="ru-RU"/>
              </w:rPr>
              <w:t>общ. пл. жилых помещений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4,7</w:t>
            </w:r>
          </w:p>
        </w:tc>
      </w:tr>
      <w:tr w:rsidR="008B6D29" w:rsidRPr="008B6D29" w:rsidTr="001D3B20">
        <w:tc>
          <w:tcPr>
            <w:tcW w:w="568" w:type="dxa"/>
            <w:vMerge w:val="restart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tabs>
                <w:tab w:val="num" w:pos="317"/>
              </w:tabs>
              <w:ind w:left="459" w:hanging="284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Прирост жилищного фонда, всего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единиц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(</w:t>
            </w:r>
            <w:proofErr w:type="spellStart"/>
            <w:r w:rsidRPr="008B6D29">
              <w:rPr>
                <w:sz w:val="28"/>
                <w:szCs w:val="28"/>
                <w:lang w:eastAsia="ru-RU"/>
              </w:rPr>
              <w:t>усад</w:t>
            </w:r>
            <w:proofErr w:type="spellEnd"/>
            <w:r w:rsidRPr="008B6D29">
              <w:rPr>
                <w:sz w:val="28"/>
                <w:szCs w:val="28"/>
                <w:lang w:eastAsia="ru-RU"/>
              </w:rPr>
              <w:t>. домов)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  <w:vMerge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  <w:vAlign w:val="center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tabs>
                <w:tab w:val="num" w:pos="317"/>
              </w:tabs>
              <w:ind w:left="459" w:hanging="284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единиц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(квартир)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  <w:vMerge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8B6D29" w:rsidRPr="008B6D29" w:rsidRDefault="008B6D29" w:rsidP="008B6D29">
            <w:pPr>
              <w:tabs>
                <w:tab w:val="num" w:pos="317"/>
              </w:tabs>
              <w:ind w:left="459" w:hanging="284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.м</w:t>
            </w:r>
            <w:proofErr w:type="gramEnd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общ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л. 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  <w:vMerge w:val="restart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tabs>
                <w:tab w:val="num" w:pos="317"/>
              </w:tabs>
              <w:ind w:left="459" w:hanging="284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Жилищный фонд, подлежащий замене (сносу)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единиц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(</w:t>
            </w:r>
            <w:proofErr w:type="spellStart"/>
            <w:r w:rsidRPr="008B6D29">
              <w:rPr>
                <w:sz w:val="28"/>
                <w:szCs w:val="28"/>
                <w:lang w:eastAsia="ru-RU"/>
              </w:rPr>
              <w:t>усад</w:t>
            </w:r>
            <w:proofErr w:type="spellEnd"/>
            <w:r w:rsidRPr="008B6D29">
              <w:rPr>
                <w:sz w:val="28"/>
                <w:szCs w:val="28"/>
                <w:lang w:eastAsia="ru-RU"/>
              </w:rPr>
              <w:t>. домов)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27</w:t>
            </w:r>
          </w:p>
        </w:tc>
      </w:tr>
      <w:tr w:rsidR="008B6D29" w:rsidRPr="008B6D29" w:rsidTr="001D3B20">
        <w:tc>
          <w:tcPr>
            <w:tcW w:w="568" w:type="dxa"/>
            <w:vMerge/>
          </w:tcPr>
          <w:p w:rsidR="008B6D29" w:rsidRPr="008B6D29" w:rsidRDefault="008B6D29" w:rsidP="008B6D29">
            <w:pPr>
              <w:spacing w:line="264" w:lineRule="auto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  <w:vAlign w:val="center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tabs>
                <w:tab w:val="num" w:pos="317"/>
              </w:tabs>
              <w:ind w:left="459" w:hanging="284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единиц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(квартир)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8B6D29"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22</w:t>
            </w:r>
          </w:p>
        </w:tc>
      </w:tr>
      <w:tr w:rsidR="008B6D29" w:rsidRPr="008B6D29" w:rsidTr="001D3B20">
        <w:tc>
          <w:tcPr>
            <w:tcW w:w="568" w:type="dxa"/>
            <w:vMerge/>
          </w:tcPr>
          <w:p w:rsidR="008B6D29" w:rsidRPr="008B6D29" w:rsidRDefault="008B6D29" w:rsidP="008B6D29">
            <w:pPr>
              <w:spacing w:line="264" w:lineRule="auto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8B6D29" w:rsidRPr="008B6D29" w:rsidRDefault="008B6D29" w:rsidP="008B6D29">
            <w:pPr>
              <w:tabs>
                <w:tab w:val="num" w:pos="317"/>
              </w:tabs>
              <w:ind w:left="459" w:hanging="284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.м</w:t>
            </w:r>
            <w:proofErr w:type="gramEnd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</w:p>
          <w:p w:rsidR="008B6D29" w:rsidRPr="008B6D29" w:rsidRDefault="008B6D29" w:rsidP="008B6D29">
            <w:pPr>
              <w:ind w:left="-108" w:right="-108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общ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>л., всего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4,2</w:t>
            </w:r>
          </w:p>
        </w:tc>
      </w:tr>
      <w:tr w:rsidR="008B6D29" w:rsidRPr="008B6D29" w:rsidTr="001D3B20">
        <w:tc>
          <w:tcPr>
            <w:tcW w:w="568" w:type="dxa"/>
            <w:vMerge/>
          </w:tcPr>
          <w:p w:rsidR="008B6D29" w:rsidRPr="008B6D29" w:rsidRDefault="008B6D29" w:rsidP="008B6D29">
            <w:pPr>
              <w:spacing w:line="264" w:lineRule="auto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8B6D29" w:rsidRPr="008B6D29" w:rsidRDefault="008B6D29" w:rsidP="008B6D29">
            <w:pPr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B6D29" w:rsidRPr="008B6D29" w:rsidRDefault="008B6D29" w:rsidP="008B6D29">
            <w:pPr>
              <w:ind w:left="2" w:firstLineChars="6" w:firstLine="1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  <w:vMerge/>
          </w:tcPr>
          <w:p w:rsidR="008B6D29" w:rsidRPr="008B6D29" w:rsidRDefault="008B6D29" w:rsidP="008B6D29">
            <w:pPr>
              <w:spacing w:line="264" w:lineRule="auto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8B6D29" w:rsidRPr="008B6D29" w:rsidRDefault="008B6D29" w:rsidP="008B6D29">
            <w:pPr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- </w:t>
            </w:r>
            <w:proofErr w:type="spellStart"/>
            <w:proofErr w:type="gramStart"/>
            <w:r w:rsidRPr="008B6D29">
              <w:rPr>
                <w:sz w:val="28"/>
                <w:szCs w:val="28"/>
                <w:lang w:eastAsia="ru-RU"/>
              </w:rPr>
              <w:t>многоквар-тирный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0,8</w:t>
            </w:r>
          </w:p>
        </w:tc>
      </w:tr>
      <w:tr w:rsidR="008B6D29" w:rsidRPr="008B6D29" w:rsidTr="001D3B20">
        <w:tc>
          <w:tcPr>
            <w:tcW w:w="568" w:type="dxa"/>
            <w:vMerge/>
          </w:tcPr>
          <w:p w:rsidR="008B6D29" w:rsidRPr="008B6D29" w:rsidRDefault="008B6D29" w:rsidP="008B6D29">
            <w:pPr>
              <w:spacing w:line="264" w:lineRule="auto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8B6D29" w:rsidRPr="008B6D29" w:rsidRDefault="008B6D29" w:rsidP="008B6D29">
            <w:pPr>
              <w:ind w:left="459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 усадебный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3,4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tabs>
                <w:tab w:val="num" w:pos="317"/>
              </w:tabs>
              <w:ind w:left="459" w:hanging="284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Средняя плотность многоквартирного жилищного фонда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>/га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2353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tabs>
                <w:tab w:val="num" w:pos="317"/>
              </w:tabs>
              <w:ind w:left="459" w:hanging="284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Средняя плотность усадебного </w:t>
            </w:r>
            <w:r w:rsidRPr="008B6D29">
              <w:rPr>
                <w:sz w:val="28"/>
                <w:szCs w:val="28"/>
                <w:lang w:eastAsia="ru-RU"/>
              </w:rPr>
              <w:lastRenderedPageBreak/>
              <w:t>жилищного фонда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lastRenderedPageBreak/>
              <w:t>домов/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64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numPr>
                <w:ilvl w:val="0"/>
                <w:numId w:val="10"/>
              </w:numPr>
              <w:tabs>
                <w:tab w:val="num" w:pos="317"/>
              </w:tabs>
              <w:ind w:left="459" w:hanging="284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Средняя обеспеченность населения жилищным фондом (многоквартирной застройки /  усадебной застройки/общежитие)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>/чел.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14,8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8B6D29">
              <w:rPr>
                <w:sz w:val="28"/>
                <w:szCs w:val="28"/>
                <w:lang w:eastAsia="ru-RU"/>
              </w:rPr>
              <w:t>(16,0 / 28,3/</w:t>
            </w:r>
            <w:proofErr w:type="gramEnd"/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10,9)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10,9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(– /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 – /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10,9)</w:t>
            </w:r>
          </w:p>
        </w:tc>
      </w:tr>
      <w:tr w:rsidR="008B6D29" w:rsidRPr="008B6D29" w:rsidTr="001D3B20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Социальная инфраструктура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Непродовольственные магазины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м</w:t>
            </w:r>
            <w:r w:rsidRPr="008B6D29">
              <w:rPr>
                <w:sz w:val="28"/>
                <w:szCs w:val="28"/>
                <w:u w:val="single"/>
                <w:vertAlign w:val="superscript"/>
                <w:lang w:eastAsia="ru-RU"/>
              </w:rPr>
              <w:t>2</w:t>
            </w:r>
            <w:r w:rsidRPr="008B6D29">
              <w:rPr>
                <w:sz w:val="28"/>
                <w:szCs w:val="28"/>
                <w:u w:val="single"/>
                <w:lang w:eastAsia="ru-RU"/>
              </w:rPr>
              <w:t xml:space="preserve"> торг</w:t>
            </w:r>
            <w:proofErr w:type="gramStart"/>
            <w:r w:rsidRPr="008B6D29">
              <w:rPr>
                <w:sz w:val="28"/>
                <w:szCs w:val="28"/>
                <w:u w:val="single"/>
                <w:lang w:eastAsia="ru-RU"/>
              </w:rPr>
              <w:t>.</w:t>
            </w:r>
            <w:proofErr w:type="gramEnd"/>
            <w:r w:rsidRPr="008B6D29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proofErr w:type="gramStart"/>
            <w:r w:rsidRPr="008B6D29">
              <w:rPr>
                <w:sz w:val="28"/>
                <w:szCs w:val="28"/>
                <w:u w:val="single"/>
                <w:lang w:eastAsia="ru-RU"/>
              </w:rPr>
              <w:t>п</w:t>
            </w:r>
            <w:proofErr w:type="gramEnd"/>
            <w:r w:rsidRPr="008B6D29">
              <w:rPr>
                <w:sz w:val="28"/>
                <w:szCs w:val="28"/>
                <w:u w:val="single"/>
                <w:lang w:eastAsia="ru-RU"/>
              </w:rPr>
              <w:t>л.</w:t>
            </w:r>
          </w:p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м</w:t>
            </w:r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r w:rsidRPr="008B6D29">
              <w:rPr>
                <w:sz w:val="28"/>
                <w:szCs w:val="28"/>
                <w:lang w:eastAsia="ru-RU"/>
              </w:rPr>
              <w:t xml:space="preserve"> торг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>л.</w:t>
            </w:r>
          </w:p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/тыс. жит.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4800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4800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Предприятия общественного питания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пос. мест</w:t>
            </w:r>
          </w:p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пос. мест/тыс. жит.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297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495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447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447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</w:tcPr>
          <w:p w:rsidR="008B6D29" w:rsidRPr="008B6D29" w:rsidRDefault="008B6D29" w:rsidP="008B6D29">
            <w:pPr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Предприятия бытового обслуживания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раб</w:t>
            </w:r>
            <w:proofErr w:type="gramStart"/>
            <w:r w:rsidRPr="008B6D29">
              <w:rPr>
                <w:sz w:val="28"/>
                <w:szCs w:val="28"/>
                <w:u w:val="single"/>
                <w:lang w:eastAsia="ru-RU"/>
              </w:rPr>
              <w:t>.</w:t>
            </w:r>
            <w:proofErr w:type="gramEnd"/>
            <w:r w:rsidRPr="008B6D29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proofErr w:type="gramStart"/>
            <w:r w:rsidRPr="008B6D29">
              <w:rPr>
                <w:sz w:val="28"/>
                <w:szCs w:val="28"/>
                <w:u w:val="single"/>
                <w:lang w:eastAsia="ru-RU"/>
              </w:rPr>
              <w:t>м</w:t>
            </w:r>
            <w:proofErr w:type="gramEnd"/>
            <w:r w:rsidRPr="008B6D29">
              <w:rPr>
                <w:sz w:val="28"/>
                <w:szCs w:val="28"/>
                <w:u w:val="single"/>
                <w:lang w:eastAsia="ru-RU"/>
              </w:rPr>
              <w:t>ест</w:t>
            </w:r>
          </w:p>
          <w:p w:rsidR="008B6D29" w:rsidRPr="008B6D29" w:rsidRDefault="008B6D29" w:rsidP="008B6D29">
            <w:pPr>
              <w:ind w:left="-62" w:right="-62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раб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м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>ест/тыс. жит.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40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 w:rsidRPr="008B6D29">
              <w:rPr>
                <w:sz w:val="28"/>
                <w:szCs w:val="28"/>
                <w:u w:val="single"/>
                <w:lang w:eastAsia="ru-RU"/>
              </w:rPr>
              <w:t>40</w:t>
            </w:r>
          </w:p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Производственная застройка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тыс. м</w:t>
            </w:r>
            <w:proofErr w:type="gramStart"/>
            <w:r w:rsidRPr="008B6D29">
              <w:rPr>
                <w:b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180,9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184,9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Снос производственной застройки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24,0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1,6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Трансформация производственной застройки в общественный фонд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Прирост производственной застройки при реконструкции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122,9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88,0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Численность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работающих</w:t>
            </w:r>
            <w:proofErr w:type="gram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чел.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3,2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Средняя плотность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работающих</w:t>
            </w:r>
            <w:proofErr w:type="gram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чел./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68</w:t>
            </w:r>
          </w:p>
        </w:tc>
      </w:tr>
      <w:tr w:rsidR="008B6D29" w:rsidRPr="008B6D29" w:rsidTr="001D3B20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Общественный фонд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тыс. м</w:t>
            </w:r>
            <w:proofErr w:type="gramStart"/>
            <w:r w:rsidRPr="008B6D29">
              <w:rPr>
                <w:b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64,4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40,2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Перепрофилирование общежития в общественный фонд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8B6D29" w:rsidRPr="008B6D29" w:rsidTr="001D3B20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spacing w:line="276" w:lineRule="auto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Прирост при реконструкции, трансформации и новом строительстве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52,3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35,8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Численность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работающих</w:t>
            </w:r>
            <w:proofErr w:type="gram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чел.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1,1</w:t>
            </w:r>
          </w:p>
        </w:tc>
      </w:tr>
      <w:tr w:rsidR="008B6D29" w:rsidRPr="008B6D29" w:rsidTr="001D3B20">
        <w:trPr>
          <w:trHeight w:val="20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 xml:space="preserve">Средняя плотность 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работающих</w:t>
            </w:r>
            <w:proofErr w:type="gram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чел./</w:t>
            </w:r>
            <w:proofErr w:type="gramStart"/>
            <w:r w:rsidRPr="008B6D29">
              <w:rPr>
                <w:sz w:val="28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316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355</w:t>
            </w:r>
          </w:p>
        </w:tc>
      </w:tr>
      <w:tr w:rsidR="008B6D29" w:rsidRPr="008B6D29" w:rsidTr="001D3B20">
        <w:tc>
          <w:tcPr>
            <w:tcW w:w="568" w:type="dxa"/>
            <w:tcBorders>
              <w:top w:val="single" w:sz="2" w:space="0" w:color="auto"/>
            </w:tcBorders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single" w:sz="2" w:space="0" w:color="auto"/>
            </w:tcBorders>
          </w:tcPr>
          <w:p w:rsidR="008B6D29" w:rsidRPr="008B6D29" w:rsidRDefault="008B6D29" w:rsidP="008B6D29">
            <w:pPr>
              <w:outlineLvl w:val="4"/>
              <w:rPr>
                <w:b/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/>
                <w:bCs/>
                <w:iCs/>
                <w:sz w:val="28"/>
                <w:szCs w:val="28"/>
                <w:lang w:eastAsia="ru-RU"/>
              </w:rPr>
              <w:t>Инженерно-транспортная инфраструктура</w:t>
            </w:r>
          </w:p>
        </w:tc>
        <w:tc>
          <w:tcPr>
            <w:tcW w:w="1559" w:type="dxa"/>
            <w:tcBorders>
              <w:top w:val="single" w:sz="2" w:space="0" w:color="auto"/>
            </w:tcBorders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</w:tcBorders>
            <w:vAlign w:val="center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</w:tcBorders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Протяженность уличной сети всего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5.23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5.12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3.80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в том числе по категориям в соответствии с ТКП 45-3.01-116 (табл. 11.1):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0"/>
                <w:numId w:val="12"/>
              </w:numPr>
              <w:tabs>
                <w:tab w:val="clear" w:pos="360"/>
                <w:tab w:val="num" w:pos="732"/>
                <w:tab w:val="num" w:pos="3600"/>
              </w:tabs>
              <w:ind w:left="732" w:hanging="360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городского значения</w:t>
            </w:r>
          </w:p>
        </w:tc>
        <w:tc>
          <w:tcPr>
            <w:tcW w:w="1559" w:type="dxa"/>
            <w:vAlign w:val="bottom"/>
          </w:tcPr>
          <w:p w:rsidR="008B6D29" w:rsidRPr="008B6D29" w:rsidRDefault="008B6D29" w:rsidP="008B6D29">
            <w:pPr>
              <w:ind w:left="-57" w:righ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2.59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4.14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2.59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0"/>
                <w:numId w:val="12"/>
              </w:numPr>
              <w:tabs>
                <w:tab w:val="clear" w:pos="360"/>
                <w:tab w:val="num" w:pos="732"/>
                <w:tab w:val="num" w:pos="3600"/>
              </w:tabs>
              <w:ind w:left="732" w:hanging="360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районного значения</w:t>
            </w:r>
          </w:p>
        </w:tc>
        <w:tc>
          <w:tcPr>
            <w:tcW w:w="1559" w:type="dxa"/>
            <w:vAlign w:val="bottom"/>
          </w:tcPr>
          <w:p w:rsidR="008B6D29" w:rsidRPr="008B6D29" w:rsidRDefault="008B6D29" w:rsidP="008B6D29">
            <w:pPr>
              <w:ind w:left="-57" w:righ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0"/>
                <w:numId w:val="12"/>
              </w:numPr>
              <w:tabs>
                <w:tab w:val="clear" w:pos="360"/>
                <w:tab w:val="num" w:pos="732"/>
                <w:tab w:val="num" w:pos="3600"/>
              </w:tabs>
              <w:ind w:left="732" w:hanging="360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местного значения</w:t>
            </w:r>
          </w:p>
        </w:tc>
        <w:tc>
          <w:tcPr>
            <w:tcW w:w="1559" w:type="dxa"/>
            <w:vAlign w:val="bottom"/>
          </w:tcPr>
          <w:p w:rsidR="008B6D29" w:rsidRPr="008B6D29" w:rsidRDefault="008B6D29" w:rsidP="008B6D29">
            <w:pPr>
              <w:ind w:left="-57" w:righ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2.64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0.98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1.21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spacing w:line="276" w:lineRule="auto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Автомобильные стоянки, всего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8B6D29">
              <w:rPr>
                <w:sz w:val="28"/>
                <w:szCs w:val="28"/>
                <w:lang w:eastAsia="ru-RU"/>
              </w:rPr>
              <w:t>машино</w:t>
            </w:r>
            <w:proofErr w:type="spellEnd"/>
            <w:r w:rsidRPr="008B6D29">
              <w:rPr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1916*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jc w:val="both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в т. ч.:</w:t>
            </w:r>
          </w:p>
        </w:tc>
        <w:tc>
          <w:tcPr>
            <w:tcW w:w="1559" w:type="dxa"/>
            <w:vAlign w:val="bottom"/>
          </w:tcPr>
          <w:p w:rsidR="008B6D29" w:rsidRPr="008B6D29" w:rsidRDefault="008B6D29" w:rsidP="008B6D29">
            <w:pPr>
              <w:ind w:left="-57" w:right="-5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0"/>
                <w:numId w:val="12"/>
              </w:numPr>
              <w:tabs>
                <w:tab w:val="clear" w:pos="360"/>
                <w:tab w:val="num" w:pos="732"/>
                <w:tab w:val="num" w:pos="3600"/>
              </w:tabs>
              <w:ind w:left="732" w:hanging="360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8B6D29">
              <w:rPr>
                <w:bCs/>
                <w:iCs/>
                <w:sz w:val="28"/>
                <w:szCs w:val="28"/>
                <w:lang w:eastAsia="ru-RU"/>
              </w:rPr>
              <w:t>размещаемые</w:t>
            </w:r>
            <w:proofErr w:type="gramEnd"/>
            <w:r w:rsidRPr="008B6D29">
              <w:rPr>
                <w:bCs/>
                <w:iCs/>
                <w:sz w:val="28"/>
                <w:szCs w:val="28"/>
                <w:lang w:eastAsia="ru-RU"/>
              </w:rPr>
              <w:t xml:space="preserve"> за пределами детального плана</w:t>
            </w:r>
          </w:p>
        </w:tc>
        <w:tc>
          <w:tcPr>
            <w:tcW w:w="1559" w:type="dxa"/>
            <w:vAlign w:val="bottom"/>
          </w:tcPr>
          <w:p w:rsidR="008B6D29" w:rsidRPr="008B6D29" w:rsidRDefault="008B6D29" w:rsidP="008B6D29">
            <w:pPr>
              <w:ind w:left="-57" w:righ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-//-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spacing w:line="276" w:lineRule="auto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Автомобильные парковки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8B6D29">
              <w:rPr>
                <w:sz w:val="28"/>
                <w:szCs w:val="28"/>
                <w:lang w:eastAsia="ru-RU"/>
              </w:rPr>
              <w:t>машино</w:t>
            </w:r>
            <w:proofErr w:type="spellEnd"/>
            <w:r w:rsidRPr="008B6D29">
              <w:rPr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302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1804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803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spacing w:line="276" w:lineRule="auto"/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Общее водопотребление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r w:rsidRPr="008B6D29">
              <w:rPr>
                <w:sz w:val="28"/>
                <w:szCs w:val="28"/>
                <w:vertAlign w:val="superscript"/>
                <w:lang w:eastAsia="ru-RU"/>
              </w:rPr>
              <w:t>3</w:t>
            </w:r>
            <w:r w:rsidRPr="008B6D29">
              <w:rPr>
                <w:sz w:val="28"/>
                <w:szCs w:val="28"/>
                <w:lang w:eastAsia="ru-RU"/>
              </w:rPr>
              <w:t>/сутки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0.892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0.570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0.969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spacing w:line="276" w:lineRule="auto"/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Объем сточных вод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r w:rsidRPr="008B6D29">
              <w:rPr>
                <w:sz w:val="28"/>
                <w:szCs w:val="28"/>
                <w:vertAlign w:val="superscript"/>
                <w:lang w:eastAsia="ru-RU"/>
              </w:rPr>
              <w:t>3</w:t>
            </w:r>
            <w:r w:rsidRPr="008B6D29">
              <w:rPr>
                <w:sz w:val="28"/>
                <w:szCs w:val="28"/>
                <w:lang w:eastAsia="ru-RU"/>
              </w:rPr>
              <w:t>/сутки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0.892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0.570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0.969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spacing w:line="276" w:lineRule="auto"/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 xml:space="preserve">Суммарная </w:t>
            </w:r>
            <w:proofErr w:type="spellStart"/>
            <w:r w:rsidRPr="008B6D29">
              <w:rPr>
                <w:bCs/>
                <w:iCs/>
                <w:sz w:val="28"/>
                <w:szCs w:val="28"/>
                <w:lang w:eastAsia="ru-RU"/>
              </w:rPr>
              <w:t>электронагрузка</w:t>
            </w:r>
            <w:proofErr w:type="spellEnd"/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МВт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7.7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14.2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11.7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spacing w:line="276" w:lineRule="auto"/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Суммарное теплопотребление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МВт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3.8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Количество номеров (портов) телефонной связи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номеров (портов)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0.795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0.933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0.840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Территория, требующая инженерной подготовки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Количество твердых коммунальных отходов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т/год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0.47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0.42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numPr>
                <w:ilvl w:val="1"/>
                <w:numId w:val="14"/>
              </w:numPr>
              <w:tabs>
                <w:tab w:val="num" w:pos="492"/>
                <w:tab w:val="num" w:pos="3600"/>
              </w:tabs>
              <w:ind w:left="492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Расход газа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тыс. м</w:t>
            </w:r>
            <w:r w:rsidRPr="008B6D29">
              <w:rPr>
                <w:sz w:val="28"/>
                <w:szCs w:val="28"/>
                <w:vertAlign w:val="superscript"/>
                <w:lang w:eastAsia="ru-RU"/>
              </w:rPr>
              <w:t>3</w:t>
            </w:r>
            <w:r w:rsidRPr="008B6D29">
              <w:rPr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3592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5464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5464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94" w:type="dxa"/>
          </w:tcPr>
          <w:p w:rsidR="008B6D29" w:rsidRPr="008B6D29" w:rsidRDefault="008B6D29" w:rsidP="008B6D29">
            <w:pPr>
              <w:spacing w:line="276" w:lineRule="auto"/>
              <w:outlineLvl w:val="4"/>
              <w:rPr>
                <w:b/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/>
                <w:bCs/>
                <w:iCs/>
                <w:sz w:val="28"/>
                <w:szCs w:val="28"/>
                <w:lang w:eastAsia="ru-RU"/>
              </w:rPr>
              <w:t>Охрана окружающей среды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spacing w:line="276" w:lineRule="auto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8B6D29">
              <w:rPr>
                <w:bCs/>
                <w:iCs/>
                <w:sz w:val="28"/>
                <w:szCs w:val="28"/>
                <w:lang w:eastAsia="ru-RU"/>
              </w:rPr>
              <w:t>Озелененность</w:t>
            </w:r>
            <w:proofErr w:type="spellEnd"/>
            <w:r w:rsidRPr="008B6D29">
              <w:rPr>
                <w:bCs/>
                <w:iCs/>
                <w:sz w:val="28"/>
                <w:szCs w:val="28"/>
                <w:lang w:eastAsia="ru-RU"/>
              </w:rPr>
              <w:t xml:space="preserve"> территории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Обеспеченность озелененными территориями общего пользования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м</w:t>
            </w:r>
            <w:proofErr w:type="gramStart"/>
            <w:r w:rsidRPr="008B6D29">
              <w:rPr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B6D29">
              <w:rPr>
                <w:sz w:val="28"/>
                <w:szCs w:val="28"/>
                <w:lang w:eastAsia="ru-RU"/>
              </w:rPr>
              <w:t>/чел.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spacing w:line="276" w:lineRule="auto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Площадь санитарно-защитных зон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49.7</w:t>
            </w: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44.3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49.7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B6D29">
              <w:rPr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94" w:type="dxa"/>
          </w:tcPr>
          <w:p w:rsidR="008B6D29" w:rsidRPr="008B6D29" w:rsidRDefault="008B6D29" w:rsidP="008B6D29">
            <w:pPr>
              <w:spacing w:line="276" w:lineRule="auto"/>
              <w:outlineLvl w:val="4"/>
              <w:rPr>
                <w:b/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/>
                <w:bCs/>
                <w:iCs/>
                <w:sz w:val="28"/>
                <w:szCs w:val="28"/>
                <w:lang w:eastAsia="ru-RU"/>
              </w:rPr>
              <w:t>Охрана среды материальных недвижимых ценностей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spacing w:line="276" w:lineRule="auto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Площадь охранной зоны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0.88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0.88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0.88</w:t>
            </w:r>
          </w:p>
        </w:tc>
      </w:tr>
      <w:tr w:rsidR="008B6D29" w:rsidRPr="008B6D29" w:rsidTr="001D3B20">
        <w:tc>
          <w:tcPr>
            <w:tcW w:w="568" w:type="dxa"/>
          </w:tcPr>
          <w:p w:rsidR="008B6D29" w:rsidRPr="008B6D29" w:rsidRDefault="008B6D29" w:rsidP="008B6D2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8B6D29" w:rsidRPr="008B6D29" w:rsidRDefault="008B6D29" w:rsidP="008B6D29">
            <w:pPr>
              <w:keepNext/>
              <w:tabs>
                <w:tab w:val="num" w:pos="3600"/>
              </w:tabs>
              <w:spacing w:line="276" w:lineRule="auto"/>
              <w:jc w:val="both"/>
              <w:outlineLvl w:val="4"/>
              <w:rPr>
                <w:bCs/>
                <w:iCs/>
                <w:sz w:val="28"/>
                <w:szCs w:val="28"/>
                <w:lang w:eastAsia="ru-RU"/>
              </w:rPr>
            </w:pPr>
            <w:r w:rsidRPr="008B6D29">
              <w:rPr>
                <w:bCs/>
                <w:iCs/>
                <w:sz w:val="28"/>
                <w:szCs w:val="28"/>
                <w:lang w:eastAsia="ru-RU"/>
              </w:rPr>
              <w:t>Площадь зоны регулируемой застройки</w:t>
            </w:r>
          </w:p>
        </w:tc>
        <w:tc>
          <w:tcPr>
            <w:tcW w:w="1559" w:type="dxa"/>
            <w:vAlign w:val="center"/>
          </w:tcPr>
          <w:p w:rsidR="008B6D29" w:rsidRPr="008B6D29" w:rsidRDefault="008B6D29" w:rsidP="008B6D29">
            <w:pPr>
              <w:spacing w:line="276" w:lineRule="auto"/>
              <w:ind w:left="-57"/>
              <w:jc w:val="center"/>
              <w:rPr>
                <w:sz w:val="28"/>
                <w:szCs w:val="28"/>
                <w:lang w:eastAsia="ru-RU"/>
              </w:rPr>
            </w:pPr>
            <w:r w:rsidRPr="008B6D29">
              <w:rPr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134" w:type="dxa"/>
          </w:tcPr>
          <w:p w:rsidR="008B6D29" w:rsidRPr="008B6D29" w:rsidRDefault="008B6D29" w:rsidP="008B6D2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8B6D29">
              <w:rPr>
                <w:bCs/>
                <w:sz w:val="28"/>
                <w:szCs w:val="28"/>
                <w:lang w:eastAsia="ru-RU"/>
              </w:rPr>
              <w:t>0.35</w:t>
            </w:r>
          </w:p>
        </w:tc>
      </w:tr>
    </w:tbl>
    <w:p w:rsidR="008B6D29" w:rsidRPr="008B6D29" w:rsidRDefault="008B6D29" w:rsidP="008B6D29">
      <w:pPr>
        <w:spacing w:line="336" w:lineRule="auto"/>
        <w:ind w:left="426" w:right="-29"/>
        <w:rPr>
          <w:sz w:val="28"/>
          <w:szCs w:val="28"/>
          <w:lang w:eastAsia="ru-RU"/>
        </w:rPr>
      </w:pPr>
      <w:proofErr w:type="gramStart"/>
      <w:r w:rsidRPr="008B6D29">
        <w:rPr>
          <w:sz w:val="28"/>
          <w:szCs w:val="28"/>
          <w:lang w:eastAsia="ru-RU"/>
        </w:rPr>
        <w:t>*) Свободные места для хранения автомобилей жителей прилегающих кварталов</w:t>
      </w:r>
      <w:proofErr w:type="gramEnd"/>
    </w:p>
    <w:p w:rsidR="008B6D29" w:rsidRPr="008B6D29" w:rsidRDefault="008B6D29" w:rsidP="008B6D29">
      <w:pPr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rPr>
          <w:sz w:val="28"/>
          <w:szCs w:val="28"/>
          <w:lang w:eastAsia="ru-RU"/>
        </w:rPr>
      </w:pPr>
    </w:p>
    <w:p w:rsidR="008B6D29" w:rsidRPr="008B6D29" w:rsidRDefault="008B6D29" w:rsidP="008B6D29">
      <w:pPr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br w:type="page"/>
      </w:r>
    </w:p>
    <w:p w:rsidR="008B6D29" w:rsidRPr="008B6D29" w:rsidRDefault="008B6D29" w:rsidP="00BF5DE6">
      <w:pPr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lastRenderedPageBreak/>
        <w:t>I</w:t>
      </w:r>
      <w:r w:rsidR="00BF5DE6">
        <w:rPr>
          <w:b/>
          <w:sz w:val="28"/>
          <w:szCs w:val="28"/>
          <w:lang w:eastAsia="ru-RU"/>
        </w:rPr>
        <w:t>.4</w:t>
      </w:r>
      <w:r w:rsidRPr="008B6D29">
        <w:rPr>
          <w:b/>
          <w:sz w:val="28"/>
          <w:szCs w:val="28"/>
          <w:lang w:eastAsia="ru-RU"/>
        </w:rPr>
        <w:t>. Этапы реализации</w:t>
      </w:r>
    </w:p>
    <w:p w:rsidR="008B6D29" w:rsidRPr="008B6D29" w:rsidRDefault="008B6D29" w:rsidP="008B6D29">
      <w:pPr>
        <w:spacing w:after="240"/>
        <w:ind w:firstLine="839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 xml:space="preserve">Проектом устанавливаются следующие </w:t>
      </w:r>
      <w:r w:rsidR="00C7753A">
        <w:rPr>
          <w:bCs/>
          <w:sz w:val="28"/>
          <w:szCs w:val="28"/>
          <w:lang w:eastAsia="ru-RU"/>
        </w:rPr>
        <w:t xml:space="preserve">ориентировочные </w:t>
      </w:r>
      <w:r w:rsidRPr="008B6D29">
        <w:rPr>
          <w:bCs/>
          <w:sz w:val="28"/>
          <w:szCs w:val="28"/>
          <w:lang w:eastAsia="ru-RU"/>
        </w:rPr>
        <w:t>этапы реализации:</w:t>
      </w:r>
    </w:p>
    <w:p w:rsidR="008B6D29" w:rsidRPr="008B6D29" w:rsidRDefault="008B6D29" w:rsidP="008B6D29">
      <w:pPr>
        <w:ind w:firstLine="1843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>1-й этап – до 2020 г.,</w:t>
      </w:r>
    </w:p>
    <w:p w:rsidR="008B6D29" w:rsidRPr="008B6D29" w:rsidRDefault="008B6D29" w:rsidP="008B6D29">
      <w:pPr>
        <w:ind w:firstLine="1843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 xml:space="preserve">2-й этап – после 2020 г. </w:t>
      </w:r>
    </w:p>
    <w:p w:rsidR="008B6D29" w:rsidRPr="008B6D29" w:rsidRDefault="008B6D29" w:rsidP="008B6D29">
      <w:pPr>
        <w:ind w:firstLine="839"/>
        <w:jc w:val="both"/>
        <w:rPr>
          <w:bCs/>
          <w:color w:val="FF0000"/>
          <w:sz w:val="28"/>
          <w:szCs w:val="28"/>
          <w:lang w:eastAsia="ru-RU"/>
        </w:rPr>
      </w:pPr>
    </w:p>
    <w:p w:rsidR="008B6D29" w:rsidRPr="008B6D29" w:rsidRDefault="008B6D29" w:rsidP="008B6D29">
      <w:pPr>
        <w:ind w:firstLine="839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 xml:space="preserve">Динамика жилищного, производственного и общественного фонда на проектируемой территории по этапам реализации проекта представлена в табл. 3.2.4.1. </w:t>
      </w:r>
    </w:p>
    <w:p w:rsidR="008B6D29" w:rsidRPr="008B6D29" w:rsidRDefault="008B6D29" w:rsidP="008B6D29">
      <w:pPr>
        <w:ind w:firstLine="851"/>
        <w:jc w:val="both"/>
        <w:rPr>
          <w:bCs/>
          <w:color w:val="FF0000"/>
          <w:sz w:val="28"/>
          <w:szCs w:val="28"/>
          <w:lang w:eastAsia="ru-RU"/>
        </w:rPr>
      </w:pPr>
    </w:p>
    <w:p w:rsidR="008B6D29" w:rsidRPr="008B6D29" w:rsidRDefault="008B6D29" w:rsidP="008B6D29">
      <w:pPr>
        <w:ind w:firstLine="851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 xml:space="preserve">На </w:t>
      </w:r>
      <w:r w:rsidRPr="008B6D29">
        <w:rPr>
          <w:bCs/>
          <w:sz w:val="28"/>
          <w:szCs w:val="28"/>
          <w:u w:val="single"/>
          <w:lang w:eastAsia="ru-RU"/>
        </w:rPr>
        <w:t>первом этапе</w:t>
      </w:r>
      <w:r w:rsidRPr="008B6D29">
        <w:rPr>
          <w:bCs/>
          <w:sz w:val="28"/>
          <w:szCs w:val="28"/>
          <w:lang w:eastAsia="ru-RU"/>
        </w:rPr>
        <w:t xml:space="preserve"> (до 2020 г.) предусматривается:</w:t>
      </w:r>
    </w:p>
    <w:p w:rsidR="008B6D29" w:rsidRPr="008B6D29" w:rsidRDefault="008B6D29" w:rsidP="008B6D29">
      <w:pPr>
        <w:ind w:firstLine="851"/>
        <w:jc w:val="both"/>
        <w:rPr>
          <w:bCs/>
          <w:sz w:val="28"/>
          <w:szCs w:val="28"/>
          <w:lang w:eastAsia="ru-RU"/>
        </w:rPr>
      </w:pP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/>
          <w:bCs/>
          <w:sz w:val="28"/>
          <w:szCs w:val="28"/>
          <w:lang w:eastAsia="ru-RU"/>
        </w:rPr>
        <w:t>по жилищному фонду:</w:t>
      </w:r>
      <w:r w:rsidRPr="008B6D29">
        <w:rPr>
          <w:bCs/>
          <w:sz w:val="28"/>
          <w:szCs w:val="28"/>
          <w:lang w:eastAsia="ru-RU"/>
        </w:rPr>
        <w:t xml:space="preserve"> 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 xml:space="preserve">- снос многоквартирной (2 дома, 0,8 </w:t>
      </w:r>
      <w:r w:rsidRPr="008B6D29">
        <w:rPr>
          <w:sz w:val="28"/>
          <w:szCs w:val="28"/>
          <w:lang w:eastAsia="ru-RU"/>
        </w:rPr>
        <w:t>тыс. м</w:t>
      </w:r>
      <w:proofErr w:type="gramStart"/>
      <w:r w:rsidRPr="008B6D29">
        <w:rPr>
          <w:sz w:val="28"/>
          <w:szCs w:val="28"/>
          <w:vertAlign w:val="superscript"/>
          <w:lang w:eastAsia="ru-RU"/>
        </w:rPr>
        <w:t>2</w:t>
      </w:r>
      <w:proofErr w:type="gramEnd"/>
      <w:r w:rsidRPr="008B6D29">
        <w:rPr>
          <w:bCs/>
          <w:sz w:val="28"/>
          <w:szCs w:val="28"/>
          <w:lang w:eastAsia="ru-RU"/>
        </w:rPr>
        <w:t xml:space="preserve">) и усадебной (27 домов, 3,4 </w:t>
      </w:r>
      <w:r w:rsidRPr="008B6D29">
        <w:rPr>
          <w:sz w:val="28"/>
          <w:szCs w:val="28"/>
          <w:lang w:eastAsia="ru-RU"/>
        </w:rPr>
        <w:t>тыс. м</w:t>
      </w:r>
      <w:r w:rsidRPr="008B6D29">
        <w:rPr>
          <w:sz w:val="28"/>
          <w:szCs w:val="28"/>
          <w:vertAlign w:val="superscript"/>
          <w:lang w:eastAsia="ru-RU"/>
        </w:rPr>
        <w:t>2</w:t>
      </w:r>
      <w:r w:rsidRPr="008B6D29">
        <w:rPr>
          <w:bCs/>
          <w:sz w:val="28"/>
          <w:szCs w:val="28"/>
          <w:lang w:eastAsia="ru-RU"/>
        </w:rPr>
        <w:t>) застройки;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/>
          <w:bCs/>
          <w:sz w:val="28"/>
          <w:szCs w:val="28"/>
          <w:lang w:eastAsia="ru-RU"/>
        </w:rPr>
        <w:t>по общественному фонду:</w:t>
      </w:r>
      <w:r w:rsidRPr="008B6D29">
        <w:rPr>
          <w:bCs/>
          <w:sz w:val="28"/>
          <w:szCs w:val="28"/>
          <w:lang w:eastAsia="ru-RU"/>
        </w:rPr>
        <w:t xml:space="preserve"> 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>- реконструкция объектов 2.5 (кафе) и 2.6 (культурно-просветительный центр, музей БЖД);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 xml:space="preserve">- размещение </w:t>
      </w:r>
      <w:r w:rsidRPr="008B6D29">
        <w:rPr>
          <w:sz w:val="28"/>
          <w:szCs w:val="28"/>
          <w:lang w:eastAsia="ru-RU"/>
        </w:rPr>
        <w:t>многоуровневого гаража-стоянки с многофункциональным административным зданием</w:t>
      </w:r>
      <w:r w:rsidRPr="008B6D29">
        <w:rPr>
          <w:bCs/>
          <w:sz w:val="28"/>
          <w:szCs w:val="28"/>
          <w:lang w:eastAsia="ru-RU"/>
        </w:rPr>
        <w:t xml:space="preserve"> (участок 3.1) и </w:t>
      </w:r>
      <w:r w:rsidRPr="008B6D29">
        <w:rPr>
          <w:sz w:val="28"/>
          <w:szCs w:val="28"/>
          <w:lang w:eastAsia="ru-RU"/>
        </w:rPr>
        <w:t xml:space="preserve">объекта торговли </w:t>
      </w:r>
      <w:r w:rsidRPr="008B6D29">
        <w:rPr>
          <w:bCs/>
          <w:sz w:val="28"/>
          <w:szCs w:val="28"/>
          <w:lang w:eastAsia="ru-RU"/>
        </w:rPr>
        <w:t>(участок 3.2);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>- размещение РУВД Октябрьского района г. Минска (участок 3.10);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/>
          <w:bCs/>
          <w:sz w:val="28"/>
          <w:szCs w:val="28"/>
          <w:lang w:eastAsia="ru-RU"/>
        </w:rPr>
        <w:t>по производственному фонду:</w:t>
      </w:r>
      <w:r w:rsidRPr="008B6D29">
        <w:rPr>
          <w:bCs/>
          <w:sz w:val="28"/>
          <w:szCs w:val="28"/>
          <w:lang w:eastAsia="ru-RU"/>
        </w:rPr>
        <w:t xml:space="preserve"> 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>- размещение м</w:t>
      </w:r>
      <w:r w:rsidRPr="008B6D29">
        <w:rPr>
          <w:sz w:val="28"/>
          <w:szCs w:val="28"/>
          <w:lang w:eastAsia="ru-RU"/>
        </w:rPr>
        <w:t>ногоуровневых гаражей-стоянок с объектами торговли</w:t>
      </w:r>
      <w:r w:rsidRPr="008B6D29">
        <w:rPr>
          <w:bCs/>
          <w:sz w:val="28"/>
          <w:szCs w:val="28"/>
          <w:lang w:eastAsia="ru-RU"/>
        </w:rPr>
        <w:t xml:space="preserve"> (№№ 2.2, 2.3 по экспликации чертежа детального плана);</w:t>
      </w:r>
    </w:p>
    <w:p w:rsidR="008B6D29" w:rsidRPr="008B6D29" w:rsidRDefault="008B6D29" w:rsidP="008B6D29">
      <w:pPr>
        <w:ind w:firstLine="284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>- снос существующих складов и р</w:t>
      </w:r>
      <w:r w:rsidRPr="008B6D29">
        <w:rPr>
          <w:sz w:val="28"/>
          <w:szCs w:val="28"/>
          <w:lang w:eastAsia="ru-RU"/>
        </w:rPr>
        <w:t>азмещение коммунально-обслуживающих объектов</w:t>
      </w:r>
      <w:r w:rsidRPr="008B6D29">
        <w:rPr>
          <w:bCs/>
          <w:sz w:val="28"/>
          <w:szCs w:val="28"/>
          <w:lang w:eastAsia="ru-RU"/>
        </w:rPr>
        <w:t xml:space="preserve"> (№№ 3.4, 3.11, 3.13, 3.14, 3.15).</w:t>
      </w:r>
    </w:p>
    <w:p w:rsidR="008B6D29" w:rsidRPr="008B6D29" w:rsidRDefault="008B6D29" w:rsidP="008B6D29">
      <w:pPr>
        <w:ind w:firstLine="851"/>
        <w:jc w:val="both"/>
        <w:rPr>
          <w:bCs/>
          <w:color w:val="FF0000"/>
          <w:sz w:val="28"/>
          <w:szCs w:val="28"/>
          <w:lang w:eastAsia="ru-RU"/>
        </w:rPr>
      </w:pPr>
    </w:p>
    <w:p w:rsidR="008B6D29" w:rsidRPr="008B6D29" w:rsidRDefault="008B6D29" w:rsidP="008B6D29">
      <w:pPr>
        <w:ind w:firstLine="851"/>
        <w:jc w:val="both"/>
        <w:rPr>
          <w:bCs/>
          <w:sz w:val="28"/>
          <w:szCs w:val="28"/>
          <w:lang w:eastAsia="ru-RU"/>
        </w:rPr>
      </w:pPr>
      <w:r w:rsidRPr="008B6D29">
        <w:rPr>
          <w:bCs/>
          <w:sz w:val="28"/>
          <w:szCs w:val="28"/>
          <w:lang w:eastAsia="ru-RU"/>
        </w:rPr>
        <w:t xml:space="preserve">На </w:t>
      </w:r>
      <w:r w:rsidRPr="008B6D29">
        <w:rPr>
          <w:bCs/>
          <w:sz w:val="28"/>
          <w:szCs w:val="28"/>
          <w:u w:val="single"/>
          <w:lang w:eastAsia="ru-RU"/>
        </w:rPr>
        <w:t>втором этапе</w:t>
      </w:r>
      <w:r w:rsidRPr="008B6D29">
        <w:rPr>
          <w:bCs/>
          <w:sz w:val="28"/>
          <w:szCs w:val="28"/>
          <w:lang w:eastAsia="ru-RU"/>
        </w:rPr>
        <w:t xml:space="preserve"> (после 2020г.) предусматривается полная реализация заложенных проектных решений.</w:t>
      </w:r>
    </w:p>
    <w:p w:rsidR="00DB4E9D" w:rsidRDefault="00DB4E9D">
      <w:pPr>
        <w:rPr>
          <w:bCs/>
          <w:color w:val="FF0000"/>
          <w:sz w:val="28"/>
          <w:szCs w:val="28"/>
          <w:lang w:eastAsia="ru-RU"/>
        </w:rPr>
        <w:sectPr w:rsidR="00DB4E9D" w:rsidSect="002F4164">
          <w:pgSz w:w="11906" w:h="16838"/>
          <w:pgMar w:top="1134" w:right="850" w:bottom="1134" w:left="1701" w:header="708" w:footer="708" w:gutter="0"/>
          <w:pgNumType w:start="8"/>
          <w:cols w:space="708"/>
          <w:docGrid w:linePitch="360"/>
        </w:sectPr>
      </w:pPr>
    </w:p>
    <w:p w:rsidR="00DB4E9D" w:rsidRDefault="001B5051">
      <w:pPr>
        <w:rPr>
          <w:bCs/>
          <w:color w:val="FF0000"/>
          <w:sz w:val="28"/>
          <w:szCs w:val="28"/>
          <w:lang w:eastAsia="ru-RU"/>
        </w:rPr>
        <w:sectPr w:rsidR="00DB4E9D" w:rsidSect="00DB4E9D">
          <w:pgSz w:w="23814" w:h="16840" w:orient="landscape"/>
          <w:pgMar w:top="1134" w:right="851" w:bottom="1134" w:left="1701" w:header="709" w:footer="709" w:gutter="0"/>
          <w:pgNumType w:start="12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-435610</wp:posOffset>
            </wp:positionV>
            <wp:extent cx="14299565" cy="9939020"/>
            <wp:effectExtent l="0" t="0" r="6985" b="5080"/>
            <wp:wrapNone/>
            <wp:docPr id="1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565" cy="99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D29" w:rsidRPr="008B6D29" w:rsidRDefault="008B6D29" w:rsidP="008B6D29">
      <w:pPr>
        <w:spacing w:line="276" w:lineRule="auto"/>
        <w:ind w:firstLine="708"/>
        <w:jc w:val="center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val="en-US" w:eastAsia="ru-RU"/>
        </w:rPr>
        <w:lastRenderedPageBreak/>
        <w:t>I</w:t>
      </w:r>
      <w:r w:rsidR="00BF5DE6">
        <w:rPr>
          <w:b/>
          <w:sz w:val="28"/>
          <w:szCs w:val="28"/>
          <w:lang w:eastAsia="ru-RU"/>
        </w:rPr>
        <w:t>.5</w:t>
      </w:r>
      <w:r w:rsidRPr="008B6D29">
        <w:rPr>
          <w:b/>
          <w:sz w:val="28"/>
          <w:szCs w:val="28"/>
          <w:lang w:eastAsia="ru-RU"/>
        </w:rPr>
        <w:t>. Инженерное обеспечение</w:t>
      </w:r>
    </w:p>
    <w:p w:rsidR="008B6D29" w:rsidRPr="008B6D29" w:rsidRDefault="008B6D29" w:rsidP="008B6D29">
      <w:pPr>
        <w:spacing w:before="120" w:after="120" w:line="276" w:lineRule="auto"/>
        <w:ind w:firstLine="708"/>
        <w:jc w:val="both"/>
        <w:rPr>
          <w:b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Водоснабжение хозяйственно-питьевое. </w:t>
      </w:r>
      <w:r w:rsidRPr="008B6D29">
        <w:rPr>
          <w:sz w:val="28"/>
          <w:szCs w:val="28"/>
          <w:lang w:eastAsia="ru-RU"/>
        </w:rPr>
        <w:t xml:space="preserve">Водоснабжение рассматриваемого района осуществляется от единой системы водопроводной сети города и находится в зоне  влияния насосной станции II-ого подъема ОВС (поверхностный источник на базе канала </w:t>
      </w:r>
      <w:proofErr w:type="spellStart"/>
      <w:r w:rsidRPr="008B6D29">
        <w:rPr>
          <w:sz w:val="28"/>
          <w:szCs w:val="28"/>
          <w:lang w:eastAsia="ru-RU"/>
        </w:rPr>
        <w:t>Вилейско</w:t>
      </w:r>
      <w:proofErr w:type="spellEnd"/>
      <w:r w:rsidRPr="008B6D29">
        <w:rPr>
          <w:sz w:val="28"/>
          <w:szCs w:val="28"/>
          <w:lang w:eastAsia="ru-RU"/>
        </w:rPr>
        <w:t xml:space="preserve">-Минской водной системы).  </w:t>
      </w:r>
      <w:r w:rsidRPr="008B6D29">
        <w:rPr>
          <w:color w:val="000000"/>
          <w:sz w:val="28"/>
          <w:szCs w:val="28"/>
          <w:lang w:eastAsia="ru-RU"/>
        </w:rPr>
        <w:t xml:space="preserve">На </w:t>
      </w:r>
      <w:r w:rsidRPr="008B6D29">
        <w:rPr>
          <w:b/>
          <w:color w:val="000000"/>
          <w:sz w:val="28"/>
          <w:szCs w:val="28"/>
          <w:lang w:eastAsia="ru-RU"/>
        </w:rPr>
        <w:t>первый этап реализации</w:t>
      </w:r>
      <w:r w:rsidRPr="008B6D29">
        <w:rPr>
          <w:color w:val="000000"/>
          <w:sz w:val="28"/>
          <w:szCs w:val="28"/>
          <w:lang w:eastAsia="ru-RU"/>
        </w:rPr>
        <w:t xml:space="preserve"> предлагается:</w:t>
      </w:r>
      <w:r w:rsidRPr="008B6D29">
        <w:rPr>
          <w:b/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>в квартале 2 (поз.2.6) сохранить существующей с реконструкцией, при необходимости,  внутриплощадочных и распределительных водопроводов. Для объектов нового строительства:</w:t>
      </w:r>
      <w:r w:rsidRPr="008B6D29">
        <w:rPr>
          <w:b/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квартал 2: (поз.2.2), (поз.2.3) – проложить кольцующий водопровод Ø200 мм по ул. Проектируемой №1 между водопроводом Ø300 мм по ул. Железнодорожной и водопроводом Ø100 мм по пр. </w:t>
      </w:r>
      <w:proofErr w:type="gramStart"/>
      <w:r w:rsidRPr="008B6D29">
        <w:rPr>
          <w:color w:val="000000"/>
          <w:sz w:val="28"/>
          <w:szCs w:val="28"/>
          <w:lang w:eastAsia="ru-RU"/>
        </w:rPr>
        <w:t xml:space="preserve">Жукова; </w:t>
      </w:r>
      <w:r w:rsidRPr="008B6D29">
        <w:rPr>
          <w:sz w:val="28"/>
          <w:szCs w:val="28"/>
          <w:lang w:eastAsia="ru-RU"/>
        </w:rPr>
        <w:t xml:space="preserve">кафе (поз.2.5) – водоснабжение выполнить от внутриплощадочного водопровода </w:t>
      </w:r>
      <w:r w:rsidRPr="008B6D29">
        <w:rPr>
          <w:color w:val="000000"/>
          <w:sz w:val="28"/>
          <w:szCs w:val="28"/>
          <w:lang w:eastAsia="ru-RU"/>
        </w:rPr>
        <w:t>Ø315 мм с выносом участка при попадании в пятно застройки</w:t>
      </w:r>
      <w:r w:rsidRPr="008B6D29">
        <w:rPr>
          <w:sz w:val="28"/>
          <w:szCs w:val="28"/>
          <w:lang w:eastAsia="ru-RU"/>
        </w:rPr>
        <w:t>;</w:t>
      </w:r>
      <w:r w:rsidRPr="008B6D29">
        <w:rPr>
          <w:b/>
          <w:sz w:val="28"/>
          <w:szCs w:val="28"/>
          <w:lang w:eastAsia="ru-RU"/>
        </w:rPr>
        <w:t xml:space="preserve"> </w:t>
      </w:r>
      <w:r w:rsidRPr="008B6D29">
        <w:rPr>
          <w:sz w:val="28"/>
          <w:szCs w:val="28"/>
          <w:lang w:eastAsia="ru-RU"/>
        </w:rPr>
        <w:t xml:space="preserve">квартал 3: (поз.3.4), (поз.3.10), (поз.3.11,3.13÷3.15) – водоснабжение выполнить от существующего водопровода </w:t>
      </w:r>
      <w:r w:rsidRPr="008B6D29">
        <w:rPr>
          <w:color w:val="000000"/>
          <w:sz w:val="28"/>
          <w:szCs w:val="28"/>
          <w:lang w:eastAsia="ru-RU"/>
        </w:rPr>
        <w:t>Ø315 мм по ул. Брест - Литовской</w:t>
      </w:r>
      <w:r w:rsidRPr="008B6D29">
        <w:rPr>
          <w:sz w:val="28"/>
          <w:szCs w:val="28"/>
          <w:lang w:eastAsia="ru-RU"/>
        </w:rPr>
        <w:t>;</w:t>
      </w:r>
      <w:r w:rsidRPr="008B6D29">
        <w:rPr>
          <w:color w:val="000000"/>
          <w:sz w:val="28"/>
          <w:szCs w:val="28"/>
          <w:lang w:eastAsia="ru-RU"/>
        </w:rPr>
        <w:t xml:space="preserve"> водоснабжение объектов (поз.3.1), (поз.3.2) выполнить от внутриплощадочного водопровода Ø250 мм.</w:t>
      </w:r>
      <w:proofErr w:type="gramEnd"/>
      <w:r w:rsidRPr="008B6D29">
        <w:rPr>
          <w:b/>
          <w:sz w:val="28"/>
          <w:szCs w:val="28"/>
          <w:lang w:eastAsia="ru-RU"/>
        </w:rPr>
        <w:t xml:space="preserve"> </w:t>
      </w:r>
      <w:proofErr w:type="gramStart"/>
      <w:r w:rsidRPr="008B6D29">
        <w:rPr>
          <w:b/>
          <w:color w:val="000000"/>
          <w:sz w:val="28"/>
          <w:szCs w:val="28"/>
          <w:lang w:eastAsia="ru-RU"/>
        </w:rPr>
        <w:t xml:space="preserve">На расчетный срок </w:t>
      </w:r>
      <w:r w:rsidRPr="008B6D29">
        <w:rPr>
          <w:color w:val="000000"/>
          <w:sz w:val="28"/>
          <w:szCs w:val="28"/>
          <w:lang w:eastAsia="ru-RU"/>
        </w:rPr>
        <w:t xml:space="preserve">предлагается при реконструкции ул. Железнодорожной вынос водопровода Ø500 мм из-под проезжей части в красные линии улицы с заменой на  Ø600 мм с продлением и подключением к водопроводу Ø400 мм в районе 1-ого Железнодорожного пер.; водопровод Ø300 мм по ул. Железнодорожной демонтировать; сохраняемую сеть водопроводов </w:t>
      </w:r>
      <w:proofErr w:type="spellStart"/>
      <w:r w:rsidRPr="008B6D29">
        <w:rPr>
          <w:color w:val="000000"/>
          <w:sz w:val="28"/>
          <w:szCs w:val="28"/>
          <w:lang w:eastAsia="ru-RU"/>
        </w:rPr>
        <w:t>переподключить</w:t>
      </w:r>
      <w:proofErr w:type="spellEnd"/>
      <w:r w:rsidRPr="008B6D29">
        <w:rPr>
          <w:color w:val="000000"/>
          <w:sz w:val="28"/>
          <w:szCs w:val="28"/>
          <w:lang w:eastAsia="ru-RU"/>
        </w:rPr>
        <w:t xml:space="preserve"> на проектируемый водопровод Ø600 мм.</w:t>
      </w:r>
      <w:proofErr w:type="gramEnd"/>
      <w:r w:rsidRPr="008B6D29">
        <w:rPr>
          <w:b/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Проложить кольцующую перемычку Ø200 мм между сетями водопроводов на территории детального плана и территории, прилегающей к </w:t>
      </w:r>
      <w:proofErr w:type="spellStart"/>
      <w:r w:rsidRPr="008B6D29">
        <w:rPr>
          <w:color w:val="000000"/>
          <w:sz w:val="28"/>
          <w:szCs w:val="28"/>
          <w:lang w:eastAsia="ru-RU"/>
        </w:rPr>
        <w:t>пр</w:t>
      </w:r>
      <w:proofErr w:type="spellEnd"/>
      <w:r w:rsidRPr="008B6D29">
        <w:rPr>
          <w:color w:val="000000"/>
          <w:sz w:val="28"/>
          <w:szCs w:val="28"/>
          <w:lang w:eastAsia="ru-RU"/>
        </w:rPr>
        <w:t>-ту Жукова.</w:t>
      </w:r>
      <w:r w:rsidRPr="008B6D29">
        <w:rPr>
          <w:b/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>Предусмотреть вынос существующей насосной станции, попадающей в красные линии ул. Проектируемой №1.</w:t>
      </w:r>
      <w:r w:rsidRPr="008B6D29">
        <w:rPr>
          <w:b/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>Водоснабжение объектов реконструкции без изменения параметров застройки (поз.1.1, 3.5, 3.6, 3.16÷3.20) -  сохранить существующим с реконструкцией, при необходимости, внутриплощадочных и распределительных водопроводов Ø150 мм;</w:t>
      </w:r>
      <w:r w:rsidRPr="008B6D29">
        <w:rPr>
          <w:b/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водоснабжение </w:t>
      </w:r>
      <w:r w:rsidR="00DF68E8">
        <w:rPr>
          <w:color w:val="000000"/>
          <w:sz w:val="28"/>
          <w:szCs w:val="28"/>
          <w:lang w:eastAsia="ru-RU"/>
        </w:rPr>
        <w:t>объекта коммунально-обслуживающего назначения</w:t>
      </w:r>
      <w:r w:rsidRPr="008B6D29">
        <w:rPr>
          <w:color w:val="000000"/>
          <w:sz w:val="28"/>
          <w:szCs w:val="28"/>
          <w:lang w:eastAsia="ru-RU"/>
        </w:rPr>
        <w:t xml:space="preserve"> (поз.1.2) выполнить от внутриплощадочных водопроводов Ø150 мм; коммунально-обслуживающего объекта (поз.3.12) - от </w:t>
      </w:r>
      <w:r w:rsidRPr="008B6D29">
        <w:rPr>
          <w:sz w:val="28"/>
          <w:szCs w:val="28"/>
          <w:lang w:eastAsia="ru-RU"/>
        </w:rPr>
        <w:t xml:space="preserve">существующего водопровода </w:t>
      </w:r>
      <w:r w:rsidRPr="008B6D29">
        <w:rPr>
          <w:color w:val="000000"/>
          <w:sz w:val="28"/>
          <w:szCs w:val="28"/>
          <w:lang w:eastAsia="ru-RU"/>
        </w:rPr>
        <w:t>Ø315 мм по ул. Брест – Литовской.</w:t>
      </w:r>
    </w:p>
    <w:p w:rsidR="008B6D29" w:rsidRPr="008B6D29" w:rsidRDefault="008B6D29" w:rsidP="008B6D29">
      <w:pPr>
        <w:spacing w:line="276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8B6D29">
        <w:rPr>
          <w:b/>
          <w:color w:val="000000"/>
          <w:sz w:val="28"/>
          <w:szCs w:val="28"/>
          <w:lang w:eastAsia="ru-RU"/>
        </w:rPr>
        <w:t>Бытовая канализация</w:t>
      </w:r>
      <w:r w:rsidRPr="008B6D29">
        <w:rPr>
          <w:color w:val="000000"/>
          <w:sz w:val="28"/>
          <w:szCs w:val="28"/>
          <w:lang w:eastAsia="ru-RU"/>
        </w:rPr>
        <w:t xml:space="preserve">. </w:t>
      </w:r>
      <w:r w:rsidRPr="008B6D29">
        <w:rPr>
          <w:sz w:val="28"/>
          <w:szCs w:val="28"/>
          <w:lang w:eastAsia="ru-RU"/>
        </w:rPr>
        <w:t xml:space="preserve">Рассматриваемая территория относится к бассейну </w:t>
      </w:r>
      <w:proofErr w:type="spellStart"/>
      <w:r w:rsidRPr="008B6D29">
        <w:rPr>
          <w:sz w:val="28"/>
          <w:szCs w:val="28"/>
          <w:lang w:eastAsia="ru-RU"/>
        </w:rPr>
        <w:t>канализования</w:t>
      </w:r>
      <w:proofErr w:type="spellEnd"/>
      <w:r w:rsidRPr="008B6D29">
        <w:rPr>
          <w:sz w:val="28"/>
          <w:szCs w:val="28"/>
          <w:lang w:eastAsia="ru-RU"/>
        </w:rPr>
        <w:t xml:space="preserve"> коллектора "Главный".</w:t>
      </w:r>
      <w:r w:rsidRPr="008B6D29">
        <w:rPr>
          <w:color w:val="000000"/>
          <w:sz w:val="28"/>
          <w:szCs w:val="28"/>
          <w:lang w:eastAsia="ru-RU"/>
        </w:rPr>
        <w:t xml:space="preserve"> На </w:t>
      </w:r>
      <w:r w:rsidRPr="008B6D29">
        <w:rPr>
          <w:b/>
          <w:color w:val="000000"/>
          <w:sz w:val="28"/>
          <w:szCs w:val="28"/>
          <w:lang w:eastAsia="ru-RU"/>
        </w:rPr>
        <w:t>первый этап реализации</w:t>
      </w:r>
      <w:r w:rsidRPr="008B6D29">
        <w:rPr>
          <w:color w:val="000000"/>
          <w:sz w:val="28"/>
          <w:szCs w:val="28"/>
          <w:lang w:eastAsia="ru-RU"/>
        </w:rPr>
        <w:t xml:space="preserve"> предлагается: систему отвода бытовых стоков от объекта реконструкции в квартале 2 (поз.2.6) сохранить существующей с реконструкцией, при необходимости,  распределительных сетей. Для объектов нового строительства: </w:t>
      </w:r>
      <w:proofErr w:type="spellStart"/>
      <w:r w:rsidRPr="008B6D29">
        <w:rPr>
          <w:color w:val="000000"/>
          <w:sz w:val="28"/>
          <w:szCs w:val="28"/>
          <w:lang w:eastAsia="ru-RU"/>
        </w:rPr>
        <w:t>канализование</w:t>
      </w:r>
      <w:proofErr w:type="spellEnd"/>
      <w:r w:rsidRPr="008B6D29">
        <w:rPr>
          <w:color w:val="000000"/>
          <w:sz w:val="28"/>
          <w:szCs w:val="28"/>
          <w:lang w:eastAsia="ru-RU"/>
        </w:rPr>
        <w:t xml:space="preserve"> объектов поз.2.2 и поз.2.3 в квартале 2 проложить сеть бытовой канализации Ø150-Ø200 мм по ул. Проектируемой №1 с отводом стоков в коллектор Ø500 мм по ул. Железнодорожной, для </w:t>
      </w:r>
      <w:r w:rsidRPr="008B6D29">
        <w:rPr>
          <w:sz w:val="28"/>
          <w:szCs w:val="28"/>
          <w:lang w:eastAsia="ru-RU"/>
        </w:rPr>
        <w:t xml:space="preserve">поз.2.5 – отвод стоков выполнить во внутриквартальную сеть </w:t>
      </w:r>
      <w:r w:rsidRPr="008B6D29">
        <w:rPr>
          <w:color w:val="000000"/>
          <w:sz w:val="28"/>
          <w:szCs w:val="28"/>
          <w:lang w:eastAsia="ru-RU"/>
        </w:rPr>
        <w:t xml:space="preserve">Ø300 мм в районе участка проектирования; </w:t>
      </w:r>
      <w:proofErr w:type="spellStart"/>
      <w:r w:rsidRPr="008B6D29">
        <w:rPr>
          <w:sz w:val="28"/>
          <w:szCs w:val="28"/>
          <w:lang w:eastAsia="ru-RU"/>
        </w:rPr>
        <w:t>канализование</w:t>
      </w:r>
      <w:proofErr w:type="spellEnd"/>
      <w:r w:rsidRPr="008B6D29">
        <w:rPr>
          <w:sz w:val="28"/>
          <w:szCs w:val="28"/>
          <w:lang w:eastAsia="ru-RU"/>
        </w:rPr>
        <w:t xml:space="preserve"> объектов поз.3.4, 3.11, 3.13÷3.15 </w:t>
      </w:r>
      <w:r w:rsidRPr="008B6D29">
        <w:rPr>
          <w:color w:val="000000"/>
          <w:sz w:val="28"/>
          <w:szCs w:val="28"/>
          <w:lang w:eastAsia="ru-RU"/>
        </w:rPr>
        <w:t xml:space="preserve">в </w:t>
      </w:r>
      <w:r w:rsidRPr="008B6D29">
        <w:rPr>
          <w:sz w:val="28"/>
          <w:szCs w:val="28"/>
          <w:lang w:eastAsia="ru-RU"/>
        </w:rPr>
        <w:t xml:space="preserve">квартале 3 выполнить в уличную сеть </w:t>
      </w:r>
      <w:r w:rsidRPr="008B6D29">
        <w:rPr>
          <w:color w:val="000000"/>
          <w:sz w:val="28"/>
          <w:szCs w:val="28"/>
          <w:lang w:eastAsia="ru-RU"/>
        </w:rPr>
        <w:t>Ø300 мм по ул. Брест – Литовской</w:t>
      </w:r>
      <w:r w:rsidRPr="008B6D29">
        <w:rPr>
          <w:sz w:val="28"/>
          <w:szCs w:val="28"/>
          <w:lang w:eastAsia="ru-RU"/>
        </w:rPr>
        <w:t>;</w:t>
      </w:r>
      <w:r w:rsidRPr="008B6D29">
        <w:rPr>
          <w:color w:val="000000"/>
          <w:sz w:val="28"/>
          <w:szCs w:val="28"/>
          <w:lang w:eastAsia="ru-RU"/>
        </w:rPr>
        <w:t xml:space="preserve"> объектов (поз.3.1), (поз.3.2) - в самотечную сеть  Ø200 мм объекта поз.3.3-43 по </w:t>
      </w:r>
      <w:proofErr w:type="spellStart"/>
      <w:r w:rsidRPr="008B6D29">
        <w:rPr>
          <w:color w:val="000000"/>
          <w:sz w:val="28"/>
          <w:szCs w:val="28"/>
          <w:lang w:eastAsia="ru-RU"/>
        </w:rPr>
        <w:t>экспл</w:t>
      </w:r>
      <w:proofErr w:type="spellEnd"/>
      <w:r w:rsidRPr="008B6D29">
        <w:rPr>
          <w:color w:val="000000"/>
          <w:sz w:val="28"/>
          <w:szCs w:val="28"/>
          <w:lang w:eastAsia="ru-RU"/>
        </w:rPr>
        <w:t xml:space="preserve">. опоры (получить согласование владельца сетей на подключение). </w:t>
      </w:r>
      <w:proofErr w:type="gramStart"/>
      <w:r w:rsidRPr="008B6D29">
        <w:rPr>
          <w:b/>
          <w:color w:val="000000"/>
          <w:sz w:val="28"/>
          <w:szCs w:val="28"/>
          <w:lang w:eastAsia="ru-RU"/>
        </w:rPr>
        <w:t>На расчетный срок</w:t>
      </w:r>
      <w:r w:rsidRPr="008B6D29">
        <w:rPr>
          <w:color w:val="000000"/>
          <w:sz w:val="28"/>
          <w:szCs w:val="28"/>
          <w:lang w:eastAsia="ru-RU"/>
        </w:rPr>
        <w:t xml:space="preserve"> предлагается: системы отвода бытовых стоков от объектов реконструкции без изменения параметров застройки в кварталах 1 и 3 (поз.1.1, 3.5, 3.6, 3.16÷3.20) сохранить существующими с реконструкцией, при необходимости, распределительных сетей; отвод бытовых стоков от многоуровневого гаража – стоянки (поз.1.2) выполнить в существующую внутриплощадочную сеть бытовой канализации Ø150 мм;</w:t>
      </w:r>
      <w:proofErr w:type="gramEnd"/>
      <w:r w:rsidRPr="008B6D29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8B6D29">
        <w:rPr>
          <w:color w:val="000000"/>
          <w:sz w:val="28"/>
          <w:szCs w:val="28"/>
          <w:lang w:eastAsia="ru-RU"/>
        </w:rPr>
        <w:t>канализование</w:t>
      </w:r>
      <w:proofErr w:type="spellEnd"/>
      <w:r w:rsidRPr="008B6D29">
        <w:rPr>
          <w:color w:val="000000"/>
          <w:sz w:val="28"/>
          <w:szCs w:val="28"/>
          <w:lang w:eastAsia="ru-RU"/>
        </w:rPr>
        <w:t xml:space="preserve"> коммунально-обслуживающего объекта (поз.3.12) выполнить в уличную сеть </w:t>
      </w:r>
      <w:r w:rsidRPr="008B6D29">
        <w:rPr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Ø300 мм по ул. Брест – </w:t>
      </w:r>
      <w:proofErr w:type="gramStart"/>
      <w:r w:rsidRPr="008B6D29">
        <w:rPr>
          <w:color w:val="000000"/>
          <w:sz w:val="28"/>
          <w:szCs w:val="28"/>
          <w:lang w:eastAsia="ru-RU"/>
        </w:rPr>
        <w:t>Литовской</w:t>
      </w:r>
      <w:proofErr w:type="gramEnd"/>
      <w:r w:rsidRPr="008B6D29">
        <w:rPr>
          <w:color w:val="000000"/>
          <w:sz w:val="28"/>
          <w:szCs w:val="28"/>
          <w:lang w:eastAsia="ru-RU"/>
        </w:rPr>
        <w:t>.</w:t>
      </w:r>
    </w:p>
    <w:p w:rsidR="008B6D29" w:rsidRPr="008B6D29" w:rsidRDefault="008B6D29" w:rsidP="008B6D29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>Дождевая канализация</w:t>
      </w:r>
      <w:r w:rsidRPr="008B6D29">
        <w:rPr>
          <w:color w:val="000000"/>
          <w:sz w:val="28"/>
          <w:szCs w:val="28"/>
          <w:lang w:eastAsia="ru-RU"/>
        </w:rPr>
        <w:t xml:space="preserve">. </w:t>
      </w:r>
      <w:proofErr w:type="gramStart"/>
      <w:r w:rsidRPr="008B6D29">
        <w:rPr>
          <w:b/>
          <w:color w:val="000000"/>
          <w:sz w:val="28"/>
          <w:szCs w:val="28"/>
          <w:lang w:eastAsia="ru-RU"/>
        </w:rPr>
        <w:t>На первый этап реализации</w:t>
      </w:r>
      <w:r w:rsidRPr="008B6D29">
        <w:rPr>
          <w:color w:val="000000"/>
          <w:sz w:val="28"/>
          <w:szCs w:val="28"/>
          <w:lang w:eastAsia="ru-RU"/>
        </w:rPr>
        <w:t xml:space="preserve"> для отвода поверхностных вод с территории объектов нового строительства предлагается:</w:t>
      </w:r>
      <w:r w:rsidRPr="008B6D29">
        <w:rPr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для поз.2.2, 2.3 в квартале 2  - демонтаж внутриплощадочного участка сети дождевой канализации Ø500 мм; проложить сеть дождевой канализации Ø300-Ø500 мм по ул. Проектируемой №1 - внутриквартальному проезду с отводом стоков в сохраняемый участок сети Ø500 мм по </w:t>
      </w:r>
      <w:proofErr w:type="spellStart"/>
      <w:r w:rsidRPr="008B6D29">
        <w:rPr>
          <w:color w:val="000000"/>
          <w:sz w:val="28"/>
          <w:szCs w:val="28"/>
          <w:lang w:eastAsia="ru-RU"/>
        </w:rPr>
        <w:t>пр</w:t>
      </w:r>
      <w:proofErr w:type="spellEnd"/>
      <w:r w:rsidRPr="008B6D29">
        <w:rPr>
          <w:color w:val="000000"/>
          <w:sz w:val="28"/>
          <w:szCs w:val="28"/>
          <w:lang w:eastAsia="ru-RU"/>
        </w:rPr>
        <w:t>-ту Жукова;</w:t>
      </w:r>
      <w:proofErr w:type="gramEnd"/>
      <w:r w:rsidRPr="008B6D29">
        <w:rPr>
          <w:color w:val="000000"/>
          <w:sz w:val="28"/>
          <w:szCs w:val="28"/>
          <w:lang w:eastAsia="ru-RU"/>
        </w:rPr>
        <w:t xml:space="preserve"> </w:t>
      </w:r>
      <w:r w:rsidRPr="008B6D29">
        <w:rPr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проложить сеть Ø400 мм по ул. Проектируемой №1 с отводом стоков в коллектор Ø500 мм по ул. Железнодорожной; для </w:t>
      </w:r>
      <w:r w:rsidRPr="008B6D29">
        <w:rPr>
          <w:sz w:val="28"/>
          <w:szCs w:val="28"/>
          <w:lang w:eastAsia="ru-RU"/>
        </w:rPr>
        <w:t xml:space="preserve">поз.2.5 и 2.6 отвод дождевых стоков выполнить в сборный коллектор </w:t>
      </w:r>
      <w:r w:rsidRPr="008B6D29">
        <w:rPr>
          <w:color w:val="000000"/>
          <w:sz w:val="28"/>
          <w:szCs w:val="28"/>
          <w:lang w:eastAsia="ru-RU"/>
        </w:rPr>
        <w:t xml:space="preserve">Ø500 мм по проезду в районе западной границы участков; </w:t>
      </w:r>
      <w:r w:rsidRPr="008B6D29">
        <w:rPr>
          <w:sz w:val="28"/>
          <w:szCs w:val="28"/>
          <w:lang w:eastAsia="ru-RU"/>
        </w:rPr>
        <w:t xml:space="preserve">для объектов поз.3.4, 3.10, 3.11, 3.13÷3.15 </w:t>
      </w:r>
      <w:r w:rsidRPr="008B6D29">
        <w:rPr>
          <w:color w:val="000000"/>
          <w:sz w:val="28"/>
          <w:szCs w:val="28"/>
          <w:lang w:eastAsia="ru-RU"/>
        </w:rPr>
        <w:t xml:space="preserve">в </w:t>
      </w:r>
      <w:r w:rsidRPr="008B6D29">
        <w:rPr>
          <w:sz w:val="28"/>
          <w:szCs w:val="28"/>
          <w:lang w:eastAsia="ru-RU"/>
        </w:rPr>
        <w:t xml:space="preserve">квартале 3 проложить сеть дождевой канализации  </w:t>
      </w:r>
      <w:r w:rsidRPr="008B6D29">
        <w:rPr>
          <w:color w:val="000000"/>
          <w:sz w:val="28"/>
          <w:szCs w:val="28"/>
          <w:lang w:eastAsia="ru-RU"/>
        </w:rPr>
        <w:t>Ø400-Ø500 мм по ул. Брест – Литовской с отводом стоков в сборный  коллектор Ø600-Ø1200мм;</w:t>
      </w:r>
      <w:r w:rsidRPr="008B6D29">
        <w:rPr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>для поз.3.1, 3.2 – проложить сеть дождевой канализации Ø400 мм с отводом стоков в сборный внутриквартальный коллектор Ø600-Ø1200мм.</w:t>
      </w:r>
    </w:p>
    <w:p w:rsidR="008B6D29" w:rsidRPr="008B6D29" w:rsidRDefault="008B6D29" w:rsidP="008B6D29">
      <w:pPr>
        <w:spacing w:line="276" w:lineRule="auto"/>
        <w:ind w:firstLine="708"/>
        <w:jc w:val="both"/>
        <w:rPr>
          <w:color w:val="000000"/>
          <w:sz w:val="28"/>
          <w:szCs w:val="28"/>
          <w:lang w:eastAsia="ru-RU"/>
        </w:rPr>
      </w:pPr>
      <w:proofErr w:type="gramStart"/>
      <w:r w:rsidRPr="008B6D29">
        <w:rPr>
          <w:b/>
          <w:color w:val="000000"/>
          <w:sz w:val="28"/>
          <w:szCs w:val="28"/>
          <w:lang w:eastAsia="ru-RU"/>
        </w:rPr>
        <w:t>На расчетный срок</w:t>
      </w:r>
      <w:r w:rsidRPr="008B6D29">
        <w:rPr>
          <w:color w:val="000000"/>
          <w:sz w:val="28"/>
          <w:szCs w:val="28"/>
          <w:lang w:eastAsia="ru-RU"/>
        </w:rPr>
        <w:t xml:space="preserve"> предлагается: системы отвода дождевых стоков с территории объектов реконструкции с сохранением параметров застройки в кварталах 1 и 3 (поз.1.1, 3.5, 3.6, 3.16÷3.20) сохранить существующими с реконструкцией, при необходимости, внутриплощадочных и внутриквартальных сетей дождевой канализации; для коммунально-обслуживающего объекта (поз.3.12) отвод поверхностного стока выполнить в проектируемый коллектор  Ø500мм по ул. Брест – Литовской;</w:t>
      </w:r>
      <w:proofErr w:type="gramEnd"/>
      <w:r w:rsidRPr="008B6D29">
        <w:rPr>
          <w:color w:val="000000"/>
          <w:sz w:val="28"/>
          <w:szCs w:val="28"/>
          <w:lang w:eastAsia="ru-RU"/>
        </w:rPr>
        <w:t xml:space="preserve"> отвод поверхностного стока отвод поверхностного стока с  территории объекта </w:t>
      </w:r>
      <w:r w:rsidR="00165E82">
        <w:rPr>
          <w:color w:val="000000"/>
          <w:sz w:val="28"/>
          <w:szCs w:val="28"/>
          <w:lang w:eastAsia="ru-RU"/>
        </w:rPr>
        <w:t>коммунально-обслуживающего назначения</w:t>
      </w:r>
      <w:r w:rsidRPr="008B6D29">
        <w:rPr>
          <w:color w:val="000000"/>
          <w:sz w:val="28"/>
          <w:szCs w:val="28"/>
          <w:lang w:eastAsia="ru-RU"/>
        </w:rPr>
        <w:t xml:space="preserve"> (поз.1.2) выполнить в </w:t>
      </w:r>
      <w:proofErr w:type="gramStart"/>
      <w:r w:rsidRPr="008B6D29">
        <w:rPr>
          <w:color w:val="000000"/>
          <w:sz w:val="28"/>
          <w:szCs w:val="28"/>
          <w:lang w:eastAsia="ru-RU"/>
        </w:rPr>
        <w:t>существующую</w:t>
      </w:r>
      <w:proofErr w:type="gramEnd"/>
      <w:r w:rsidRPr="008B6D29">
        <w:rPr>
          <w:color w:val="000000"/>
          <w:sz w:val="28"/>
          <w:szCs w:val="28"/>
          <w:lang w:eastAsia="ru-RU"/>
        </w:rPr>
        <w:t xml:space="preserve"> внутриплощадочную Ø300мм.</w:t>
      </w:r>
    </w:p>
    <w:p w:rsidR="008B6D29" w:rsidRPr="008B6D29" w:rsidRDefault="008B6D29" w:rsidP="008B6D29">
      <w:pPr>
        <w:spacing w:line="276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8B6D29">
        <w:rPr>
          <w:color w:val="000000"/>
          <w:sz w:val="28"/>
          <w:szCs w:val="28"/>
          <w:lang w:eastAsia="ru-RU"/>
        </w:rPr>
        <w:t xml:space="preserve">На сетях дождевой канализации территорий автостоянок и объектов, для которых регламентирована очистка дождевых стоков, предусматривается устройство локальных очистных сооружений. </w:t>
      </w:r>
    </w:p>
    <w:p w:rsidR="008B6D29" w:rsidRPr="008B6D29" w:rsidRDefault="008B6D29" w:rsidP="008B6D29">
      <w:pPr>
        <w:spacing w:line="276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>Теплоснабжение</w:t>
      </w:r>
      <w:r w:rsidRPr="008B6D29">
        <w:rPr>
          <w:sz w:val="28"/>
          <w:szCs w:val="28"/>
          <w:lang w:eastAsia="ru-RU"/>
        </w:rPr>
        <w:t xml:space="preserve">. </w:t>
      </w:r>
      <w:r w:rsidRPr="008B6D29">
        <w:rPr>
          <w:b/>
          <w:color w:val="000000"/>
          <w:sz w:val="28"/>
          <w:szCs w:val="28"/>
          <w:lang w:eastAsia="ru-RU"/>
        </w:rPr>
        <w:t xml:space="preserve">На первый этап реализации </w:t>
      </w:r>
      <w:r w:rsidRPr="008B6D29">
        <w:rPr>
          <w:color w:val="000000"/>
          <w:sz w:val="28"/>
          <w:szCs w:val="28"/>
          <w:lang w:eastAsia="ru-RU"/>
        </w:rPr>
        <w:t>теплоснабжение объектов</w:t>
      </w:r>
      <w:r w:rsidRPr="008B6D29">
        <w:rPr>
          <w:b/>
          <w:color w:val="000000"/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>предлагается выполнить:</w:t>
      </w:r>
      <w:r w:rsidRPr="008B6D29">
        <w:rPr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от городской сети централизованного теплоснабжения (источник теплоснабжения ТЭЦ-2): систему теплоснабжения объекта реконструкции в квартале 2 (поз.2.6) сохранить существующей (от внутриплощадочной тепловой сети 2×Ø219 мм) с реконструкцией, при необходимости,  распределительных тепловых сетей; теплоснабжение </w:t>
      </w:r>
      <w:r w:rsidRPr="008B6D29">
        <w:rPr>
          <w:sz w:val="28"/>
          <w:szCs w:val="28"/>
          <w:lang w:eastAsia="ru-RU"/>
        </w:rPr>
        <w:t xml:space="preserve">объектов </w:t>
      </w:r>
      <w:r w:rsidRPr="008B6D29">
        <w:rPr>
          <w:sz w:val="28"/>
          <w:szCs w:val="28"/>
          <w:lang w:eastAsia="ru-RU"/>
        </w:rPr>
        <w:lastRenderedPageBreak/>
        <w:t xml:space="preserve">поз.3.4, 3.11, 3.13÷3.15 </w:t>
      </w:r>
      <w:r w:rsidRPr="008B6D29">
        <w:rPr>
          <w:color w:val="000000"/>
          <w:sz w:val="28"/>
          <w:szCs w:val="28"/>
          <w:lang w:eastAsia="ru-RU"/>
        </w:rPr>
        <w:t xml:space="preserve">в </w:t>
      </w:r>
      <w:r w:rsidRPr="008B6D29">
        <w:rPr>
          <w:sz w:val="28"/>
          <w:szCs w:val="28"/>
          <w:lang w:eastAsia="ru-RU"/>
        </w:rPr>
        <w:t xml:space="preserve">квартале 3 предлагается выполнить </w:t>
      </w:r>
      <w:r w:rsidRPr="008B6D29">
        <w:rPr>
          <w:color w:val="000000"/>
          <w:sz w:val="28"/>
          <w:szCs w:val="28"/>
          <w:lang w:eastAsia="ru-RU"/>
        </w:rPr>
        <w:t xml:space="preserve">от внутриквартальной тепловой сети 2×Ø219 мм котельной </w:t>
      </w:r>
      <w:r w:rsidRPr="008B6D29">
        <w:rPr>
          <w:sz w:val="28"/>
          <w:szCs w:val="28"/>
          <w:lang w:eastAsia="ru-RU"/>
        </w:rPr>
        <w:t>локомотивного депо станции Минс</w:t>
      </w:r>
      <w:proofErr w:type="gramStart"/>
      <w:r w:rsidRPr="008B6D29">
        <w:rPr>
          <w:sz w:val="28"/>
          <w:szCs w:val="28"/>
          <w:lang w:eastAsia="ru-RU"/>
        </w:rPr>
        <w:t>к–</w:t>
      </w:r>
      <w:proofErr w:type="gramEnd"/>
      <w:r w:rsidRPr="008B6D29">
        <w:rPr>
          <w:sz w:val="28"/>
          <w:szCs w:val="28"/>
          <w:lang w:eastAsia="ru-RU"/>
        </w:rPr>
        <w:t xml:space="preserve"> Сортировочный (получить технические условия владельца на подключение) с прокладкой тепловой сети </w:t>
      </w:r>
      <w:r w:rsidRPr="008B6D29">
        <w:rPr>
          <w:color w:val="000000"/>
          <w:sz w:val="28"/>
          <w:szCs w:val="28"/>
          <w:lang w:eastAsia="ru-RU"/>
        </w:rPr>
        <w:t>2×Ø133÷2×Ø89 мм вдоль ул.</w:t>
      </w:r>
      <w:r w:rsidRPr="008B6D29">
        <w:rPr>
          <w:sz w:val="28"/>
          <w:szCs w:val="28"/>
          <w:lang w:eastAsia="ru-RU"/>
        </w:rPr>
        <w:t xml:space="preserve"> Брест-Литовской. Возможен вариант с теплоснабжением от  тепловой сети </w:t>
      </w:r>
      <w:r w:rsidRPr="008B6D29">
        <w:rPr>
          <w:color w:val="000000"/>
          <w:sz w:val="28"/>
          <w:szCs w:val="28"/>
          <w:lang w:eastAsia="ru-RU"/>
        </w:rPr>
        <w:t xml:space="preserve">2×Ø219 мм системы централизованного теплоснабжения с подключением в районе объекта поз.3.7 или от индивидуальных (групповых) котельных на газовом топливе. </w:t>
      </w:r>
    </w:p>
    <w:p w:rsidR="008B6D29" w:rsidRPr="008B6D29" w:rsidRDefault="008B6D29" w:rsidP="008B6D29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8B6D29">
        <w:rPr>
          <w:color w:val="000000"/>
          <w:sz w:val="28"/>
          <w:szCs w:val="28"/>
          <w:lang w:eastAsia="ru-RU"/>
        </w:rPr>
        <w:t>Для объектов (поз.2.2; поз.2.3; поз.2.5; поз.3.1 и поз.3.2) предлагается сооружение индивидуальных котельных на газовом топливе.</w:t>
      </w:r>
      <w:r w:rsidRPr="008B6D29">
        <w:rPr>
          <w:sz w:val="28"/>
          <w:szCs w:val="28"/>
          <w:lang w:eastAsia="ru-RU"/>
        </w:rPr>
        <w:t xml:space="preserve"> </w:t>
      </w:r>
      <w:r w:rsidRPr="008B6D29">
        <w:rPr>
          <w:b/>
          <w:color w:val="000000"/>
          <w:sz w:val="28"/>
          <w:szCs w:val="28"/>
          <w:lang w:eastAsia="ru-RU"/>
        </w:rPr>
        <w:t>На расчетный срок</w:t>
      </w:r>
      <w:r w:rsidRPr="008B6D29">
        <w:rPr>
          <w:color w:val="000000"/>
          <w:sz w:val="28"/>
          <w:szCs w:val="28"/>
          <w:lang w:eastAsia="ru-RU"/>
        </w:rPr>
        <w:t xml:space="preserve"> предлагается:</w:t>
      </w:r>
      <w:r w:rsidRPr="008B6D29">
        <w:rPr>
          <w:sz w:val="28"/>
          <w:szCs w:val="28"/>
          <w:lang w:eastAsia="ru-RU"/>
        </w:rPr>
        <w:t xml:space="preserve"> </w:t>
      </w:r>
      <w:r w:rsidRPr="008B6D29">
        <w:rPr>
          <w:color w:val="000000"/>
          <w:sz w:val="28"/>
          <w:szCs w:val="28"/>
          <w:lang w:eastAsia="ru-RU"/>
        </w:rPr>
        <w:t xml:space="preserve">теплоснабжение поз.1.2 выполнить от тепловых сетей </w:t>
      </w:r>
      <w:r w:rsidRPr="008B6D29">
        <w:rPr>
          <w:sz w:val="28"/>
          <w:szCs w:val="28"/>
          <w:lang w:eastAsia="ru-RU"/>
        </w:rPr>
        <w:t>ОАО "Минский вагоноремонтный завод"</w:t>
      </w:r>
      <w:r w:rsidRPr="008B6D29">
        <w:rPr>
          <w:color w:val="000000"/>
          <w:sz w:val="28"/>
          <w:szCs w:val="28"/>
          <w:lang w:eastAsia="ru-RU"/>
        </w:rPr>
        <w:t>;  коммунально-обслуживающего объекта (поз.3.12) – от проектируемой тепловой сети 2×Ø133÷2×Ø89 мм по ул. Брест – Литовской котельной локомотивного депо.</w:t>
      </w:r>
    </w:p>
    <w:p w:rsidR="008B6D29" w:rsidRPr="008B6D29" w:rsidRDefault="008B6D29" w:rsidP="008B6D29">
      <w:pPr>
        <w:spacing w:line="276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>Электроснабжение</w:t>
      </w:r>
      <w:r w:rsidRPr="008B6D29">
        <w:rPr>
          <w:color w:val="000000"/>
          <w:sz w:val="28"/>
          <w:szCs w:val="28"/>
          <w:lang w:eastAsia="ru-RU"/>
        </w:rPr>
        <w:t>. В проекте предлагается электроснабжение объектов нового строительства на напряжении 10кВ выполнить от ПС 110/10кВ "Грушевская", существующей сети электроснабжения на территории детального плана с выполнением, при необходимости, реконструкции существующих ТП 10/0,4кВ с установкой трансформаторов большей мощности.</w:t>
      </w:r>
    </w:p>
    <w:p w:rsidR="008B6D29" w:rsidRPr="008B6D29" w:rsidRDefault="008B6D29" w:rsidP="008B6D29">
      <w:pPr>
        <w:spacing w:line="276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8B6D29">
        <w:rPr>
          <w:color w:val="000000"/>
          <w:sz w:val="28"/>
          <w:szCs w:val="28"/>
          <w:lang w:eastAsia="ru-RU"/>
        </w:rPr>
        <w:t xml:space="preserve">На </w:t>
      </w:r>
      <w:r w:rsidRPr="008B6D29">
        <w:rPr>
          <w:b/>
          <w:color w:val="000000"/>
          <w:sz w:val="28"/>
          <w:szCs w:val="28"/>
          <w:lang w:eastAsia="ru-RU"/>
        </w:rPr>
        <w:t>первый этап реализации</w:t>
      </w:r>
      <w:r w:rsidRPr="008B6D29">
        <w:rPr>
          <w:color w:val="000000"/>
          <w:sz w:val="28"/>
          <w:szCs w:val="28"/>
          <w:lang w:eastAsia="ru-RU"/>
        </w:rPr>
        <w:t xml:space="preserve"> предлагается: электроснабжение объекта реконструкции в квартале 2 (поз.2.6) на напряжении 0,4кВ сохранить существующим (от внутриплощадочной ТП2039А) с выполнением, при необходимости, реконструкции внутриплощадочных кабельных линий. Для объектов нового строительства: квартал 2: объектов (поз.2.2), (поз.2.3) – сооружение ТП</w:t>
      </w:r>
      <w:proofErr w:type="gramStart"/>
      <w:r w:rsidRPr="008B6D29">
        <w:rPr>
          <w:color w:val="000000"/>
          <w:sz w:val="28"/>
          <w:szCs w:val="28"/>
          <w:lang w:eastAsia="ru-RU"/>
        </w:rPr>
        <w:t>1</w:t>
      </w:r>
      <w:proofErr w:type="gramEnd"/>
      <w:r w:rsidRPr="008B6D29">
        <w:rPr>
          <w:color w:val="000000"/>
          <w:sz w:val="28"/>
          <w:szCs w:val="28"/>
          <w:lang w:eastAsia="ru-RU"/>
        </w:rPr>
        <w:t xml:space="preserve"> 10/0,4кВ с питанием двумя кабельными линиями 10кВ от ПС 110/10кВ "Грушевская" (расстояние около 1,0км); </w:t>
      </w:r>
      <w:r w:rsidRPr="008B6D29">
        <w:rPr>
          <w:sz w:val="28"/>
          <w:szCs w:val="28"/>
          <w:lang w:eastAsia="ru-RU"/>
        </w:rPr>
        <w:t>кафе (поз.2.5) – электроснабжение выполнить по сети 0,4кВ ТП</w:t>
      </w:r>
      <w:r w:rsidRPr="008B6D29">
        <w:rPr>
          <w:color w:val="000000"/>
          <w:sz w:val="28"/>
          <w:szCs w:val="28"/>
          <w:lang w:eastAsia="ru-RU"/>
        </w:rPr>
        <w:t xml:space="preserve"> 2039А</w:t>
      </w:r>
      <w:r w:rsidRPr="008B6D29">
        <w:rPr>
          <w:sz w:val="28"/>
          <w:szCs w:val="28"/>
          <w:lang w:eastAsia="ru-RU"/>
        </w:rPr>
        <w:t>;</w:t>
      </w:r>
      <w:r w:rsidRPr="008B6D29">
        <w:rPr>
          <w:color w:val="000000"/>
          <w:sz w:val="28"/>
          <w:szCs w:val="28"/>
          <w:lang w:eastAsia="ru-RU"/>
        </w:rPr>
        <w:t xml:space="preserve"> </w:t>
      </w:r>
      <w:r w:rsidRPr="008B6D29">
        <w:rPr>
          <w:sz w:val="28"/>
          <w:szCs w:val="28"/>
          <w:lang w:eastAsia="ru-RU"/>
        </w:rPr>
        <w:t xml:space="preserve">квартал 3: </w:t>
      </w:r>
      <w:r w:rsidRPr="008B6D29">
        <w:rPr>
          <w:color w:val="000000"/>
          <w:sz w:val="28"/>
          <w:szCs w:val="28"/>
          <w:lang w:eastAsia="ru-RU"/>
        </w:rPr>
        <w:t>объектов (поз.3.1), (поз.3.2) - сооружение ТП</w:t>
      </w:r>
      <w:proofErr w:type="gramStart"/>
      <w:r w:rsidRPr="008B6D29">
        <w:rPr>
          <w:color w:val="000000"/>
          <w:sz w:val="28"/>
          <w:szCs w:val="28"/>
          <w:lang w:eastAsia="ru-RU"/>
        </w:rPr>
        <w:t>2</w:t>
      </w:r>
      <w:proofErr w:type="gramEnd"/>
      <w:r w:rsidRPr="008B6D29">
        <w:rPr>
          <w:color w:val="000000"/>
          <w:sz w:val="28"/>
          <w:szCs w:val="28"/>
          <w:lang w:eastAsia="ru-RU"/>
        </w:rPr>
        <w:t xml:space="preserve"> 10/0,4кВ с питанием двумя кабельными линиями от ПС 110/10кВ "Грушевская" (расстояние около 0,65 км); </w:t>
      </w:r>
      <w:r w:rsidRPr="008B6D29">
        <w:rPr>
          <w:sz w:val="28"/>
          <w:szCs w:val="28"/>
          <w:lang w:eastAsia="ru-RU"/>
        </w:rPr>
        <w:t xml:space="preserve">РУВД Октябрьского района (поз.3.10) - </w:t>
      </w:r>
      <w:r w:rsidRPr="008B6D29">
        <w:rPr>
          <w:color w:val="000000"/>
          <w:sz w:val="28"/>
          <w:szCs w:val="28"/>
          <w:lang w:eastAsia="ru-RU"/>
        </w:rPr>
        <w:t>сооружение ТП3 10/0,4кВ с питанием двумя кабельными линиями 10кВ от ТП2</w:t>
      </w:r>
      <w:r w:rsidRPr="008B6D29">
        <w:rPr>
          <w:sz w:val="28"/>
          <w:szCs w:val="28"/>
          <w:lang w:eastAsia="ru-RU"/>
        </w:rPr>
        <w:t xml:space="preserve">; </w:t>
      </w:r>
      <w:proofErr w:type="spellStart"/>
      <w:r w:rsidRPr="008B6D29">
        <w:rPr>
          <w:sz w:val="28"/>
          <w:szCs w:val="28"/>
          <w:lang w:eastAsia="ru-RU"/>
        </w:rPr>
        <w:t>коммунально</w:t>
      </w:r>
      <w:proofErr w:type="spellEnd"/>
      <w:r w:rsidRPr="008B6D29">
        <w:rPr>
          <w:sz w:val="28"/>
          <w:szCs w:val="28"/>
          <w:lang w:eastAsia="ru-RU"/>
        </w:rPr>
        <w:t xml:space="preserve"> – обслуживающий объект (ОАО "</w:t>
      </w:r>
      <w:proofErr w:type="spellStart"/>
      <w:r w:rsidRPr="008B6D29">
        <w:rPr>
          <w:sz w:val="28"/>
          <w:szCs w:val="28"/>
          <w:lang w:eastAsia="ru-RU"/>
        </w:rPr>
        <w:t>Дорорс</w:t>
      </w:r>
      <w:proofErr w:type="spellEnd"/>
      <w:r w:rsidRPr="008B6D29">
        <w:rPr>
          <w:sz w:val="28"/>
          <w:szCs w:val="28"/>
          <w:lang w:eastAsia="ru-RU"/>
        </w:rPr>
        <w:t>") (поз.3.4), коммунальн</w:t>
      </w:r>
      <w:proofErr w:type="gramStart"/>
      <w:r w:rsidRPr="008B6D29">
        <w:rPr>
          <w:sz w:val="28"/>
          <w:szCs w:val="28"/>
          <w:lang w:eastAsia="ru-RU"/>
        </w:rPr>
        <w:t>о-</w:t>
      </w:r>
      <w:proofErr w:type="gramEnd"/>
      <w:r w:rsidRPr="008B6D29">
        <w:rPr>
          <w:sz w:val="28"/>
          <w:szCs w:val="28"/>
          <w:lang w:eastAsia="ru-RU"/>
        </w:rPr>
        <w:t xml:space="preserve"> обслуживающие объекты (поз.3.11,3.13÷3.15) – </w:t>
      </w:r>
      <w:r w:rsidRPr="008B6D29">
        <w:rPr>
          <w:color w:val="000000"/>
          <w:sz w:val="28"/>
          <w:szCs w:val="28"/>
          <w:lang w:eastAsia="ru-RU"/>
        </w:rPr>
        <w:t>сооружение ТП4 10/0,4кВ с питанием двумя кабельными линиями 10кВ от ТП3</w:t>
      </w:r>
      <w:r w:rsidRPr="008B6D29">
        <w:rPr>
          <w:sz w:val="28"/>
          <w:szCs w:val="28"/>
          <w:lang w:eastAsia="ru-RU"/>
        </w:rPr>
        <w:t>.</w:t>
      </w:r>
      <w:r w:rsidRPr="008B6D29">
        <w:rPr>
          <w:color w:val="000000"/>
          <w:sz w:val="28"/>
          <w:szCs w:val="28"/>
          <w:lang w:eastAsia="ru-RU"/>
        </w:rPr>
        <w:t xml:space="preserve"> </w:t>
      </w:r>
      <w:r w:rsidRPr="008B6D29">
        <w:rPr>
          <w:b/>
          <w:color w:val="000000"/>
          <w:sz w:val="28"/>
          <w:szCs w:val="28"/>
          <w:lang w:eastAsia="ru-RU"/>
        </w:rPr>
        <w:t>На расчетный срок</w:t>
      </w:r>
      <w:r w:rsidRPr="008B6D29">
        <w:rPr>
          <w:color w:val="000000"/>
          <w:sz w:val="28"/>
          <w:szCs w:val="28"/>
          <w:lang w:eastAsia="ru-RU"/>
        </w:rPr>
        <w:t xml:space="preserve"> предлагается электроснабжение объектов реконструкции без изменения параметров застройки поз.1.1, 3.5, 3.6, 3.16÷3.20 сохранить </w:t>
      </w:r>
      <w:proofErr w:type="gramStart"/>
      <w:r w:rsidRPr="008B6D29">
        <w:rPr>
          <w:color w:val="000000"/>
          <w:sz w:val="28"/>
          <w:szCs w:val="28"/>
          <w:lang w:eastAsia="ru-RU"/>
        </w:rPr>
        <w:t>существующим</w:t>
      </w:r>
      <w:proofErr w:type="gramEnd"/>
      <w:r w:rsidRPr="008B6D29">
        <w:rPr>
          <w:color w:val="000000"/>
          <w:sz w:val="28"/>
          <w:szCs w:val="28"/>
          <w:lang w:eastAsia="ru-RU"/>
        </w:rPr>
        <w:t xml:space="preserve">. Предусмотреть, при необходимости, реконструкцию существующих ТП10/0,4кВ </w:t>
      </w:r>
      <w:r w:rsidRPr="008B6D29">
        <w:rPr>
          <w:sz w:val="28"/>
          <w:szCs w:val="28"/>
          <w:lang w:eastAsia="ru-RU"/>
        </w:rPr>
        <w:t>с установкой энергосберегающих трансформаторов большей мощности и заменой питающих КЛ-10кВ с низкой пропускной способностью.</w:t>
      </w:r>
      <w:r w:rsidRPr="008B6D29">
        <w:rPr>
          <w:color w:val="000000"/>
          <w:sz w:val="28"/>
          <w:szCs w:val="28"/>
          <w:lang w:eastAsia="ru-RU"/>
        </w:rPr>
        <w:t xml:space="preserve"> </w:t>
      </w:r>
    </w:p>
    <w:p w:rsidR="008B6D29" w:rsidRPr="008B6D29" w:rsidRDefault="008B6D29" w:rsidP="008B6D29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Газоснабжение. </w:t>
      </w:r>
      <w:r w:rsidRPr="008B6D29">
        <w:rPr>
          <w:sz w:val="28"/>
          <w:szCs w:val="28"/>
          <w:lang w:eastAsia="ru-RU"/>
        </w:rPr>
        <w:t>Газоснабжение жилой застройки (</w:t>
      </w:r>
      <w:proofErr w:type="spellStart"/>
      <w:r w:rsidRPr="008B6D29">
        <w:rPr>
          <w:sz w:val="28"/>
          <w:szCs w:val="28"/>
          <w:lang w:eastAsia="ru-RU"/>
        </w:rPr>
        <w:t>пищеприготовление</w:t>
      </w:r>
      <w:proofErr w:type="spellEnd"/>
      <w:r w:rsidRPr="008B6D29">
        <w:rPr>
          <w:sz w:val="28"/>
          <w:szCs w:val="28"/>
          <w:lang w:eastAsia="ru-RU"/>
        </w:rPr>
        <w:t xml:space="preserve"> и газоснабжение индивидуальных источников тепла) осуществляется по сети низкого давления Ø108÷Ø57мм ГРП-64. Питание ГРП-64 осуществляется газопроводом среднего давления Ø108мм от внутриплощадочного газопровода Ø159мм к котельной локомотивного депо станции </w:t>
      </w:r>
      <w:proofErr w:type="gramStart"/>
      <w:r w:rsidRPr="008B6D29">
        <w:rPr>
          <w:sz w:val="28"/>
          <w:szCs w:val="28"/>
          <w:lang w:eastAsia="ru-RU"/>
        </w:rPr>
        <w:t>Минск-Сортировочный</w:t>
      </w:r>
      <w:proofErr w:type="gramEnd"/>
      <w:r w:rsidRPr="008B6D29">
        <w:rPr>
          <w:sz w:val="28"/>
          <w:szCs w:val="28"/>
          <w:lang w:eastAsia="ru-RU"/>
        </w:rPr>
        <w:t xml:space="preserve">.  </w:t>
      </w:r>
    </w:p>
    <w:p w:rsidR="008B6D29" w:rsidRPr="008B6D29" w:rsidRDefault="008B6D29" w:rsidP="008B6D29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 xml:space="preserve">Газоснабжение котельной ОАО "Минский вагоноремонтный завод" и котельной локомотивного депо станции </w:t>
      </w:r>
      <w:proofErr w:type="gramStart"/>
      <w:r w:rsidRPr="008B6D29">
        <w:rPr>
          <w:sz w:val="28"/>
          <w:szCs w:val="28"/>
          <w:lang w:eastAsia="ru-RU"/>
        </w:rPr>
        <w:t>Минск-Сортировочный</w:t>
      </w:r>
      <w:proofErr w:type="gramEnd"/>
      <w:r w:rsidRPr="008B6D29">
        <w:rPr>
          <w:sz w:val="28"/>
          <w:szCs w:val="28"/>
          <w:lang w:eastAsia="ru-RU"/>
        </w:rPr>
        <w:t xml:space="preserve">  выполнено газопроводами среднего давления Ø159мм от газопровода Ø325мм по ул. </w:t>
      </w:r>
      <w:proofErr w:type="spellStart"/>
      <w:r w:rsidRPr="008B6D29">
        <w:rPr>
          <w:sz w:val="28"/>
          <w:szCs w:val="28"/>
          <w:lang w:eastAsia="ru-RU"/>
        </w:rPr>
        <w:t>Разинской</w:t>
      </w:r>
      <w:proofErr w:type="spellEnd"/>
      <w:r w:rsidRPr="008B6D29">
        <w:rPr>
          <w:sz w:val="28"/>
          <w:szCs w:val="28"/>
          <w:lang w:eastAsia="ru-RU"/>
        </w:rPr>
        <w:t xml:space="preserve">, котельной Минской дистанции гражданских сооружений - газопроводом среднего давления Ø89мм от внутриплощадочного газопровода Ø159мм. В решениях проекта предусматривается сохранение ГРП-64. </w:t>
      </w:r>
    </w:p>
    <w:p w:rsidR="008B6D29" w:rsidRPr="008B6D29" w:rsidRDefault="008B6D29" w:rsidP="008B6D29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8B6D29">
        <w:rPr>
          <w:sz w:val="28"/>
          <w:szCs w:val="28"/>
          <w:lang w:eastAsia="ru-RU"/>
        </w:rPr>
        <w:t>Газоснабжение индивидуальных котельных (поз. 3.1 и 3.2) выполнить от газопровода среднего давления Ø159мм по ул. Железнодорожной; газоснабжение (поз.2.2, 2.3 и 2.5)  – от газопровода среднего давления Ø108 мм котельной торгового центра «</w:t>
      </w:r>
      <w:r w:rsidRPr="008B6D29">
        <w:rPr>
          <w:sz w:val="28"/>
          <w:szCs w:val="28"/>
          <w:lang w:val="en-US" w:eastAsia="ru-RU"/>
        </w:rPr>
        <w:t>OUTLETO</w:t>
      </w:r>
      <w:r w:rsidRPr="008B6D29">
        <w:rPr>
          <w:sz w:val="28"/>
          <w:szCs w:val="28"/>
          <w:lang w:eastAsia="ru-RU"/>
        </w:rPr>
        <w:t xml:space="preserve">». </w:t>
      </w:r>
    </w:p>
    <w:p w:rsidR="008B6D29" w:rsidRPr="008B6D29" w:rsidRDefault="008B6D29" w:rsidP="008B6D29">
      <w:pPr>
        <w:spacing w:line="276" w:lineRule="auto"/>
        <w:ind w:firstLine="708"/>
        <w:jc w:val="both"/>
        <w:rPr>
          <w:color w:val="31849B"/>
          <w:sz w:val="28"/>
          <w:szCs w:val="28"/>
          <w:lang w:eastAsia="ru-RU"/>
        </w:rPr>
      </w:pPr>
      <w:r w:rsidRPr="008B6D29">
        <w:rPr>
          <w:b/>
          <w:sz w:val="28"/>
          <w:szCs w:val="28"/>
          <w:lang w:eastAsia="ru-RU"/>
        </w:rPr>
        <w:t xml:space="preserve">Телефонизация. </w:t>
      </w:r>
      <w:r w:rsidRPr="008B6D29">
        <w:rPr>
          <w:sz w:val="28"/>
          <w:szCs w:val="28"/>
          <w:lang w:eastAsia="ru-RU"/>
        </w:rPr>
        <w:t>Предусматривается использование новых технологий (пассивных оптических сетей – PON) с обеспечением услуг связи в комплексе (телефонизация, цифровое интерактивное телевидение IPTV, высокоскоростной интернет) и выполнение распределительных сетей волоконно-оптическим кабелем (ВОК) от АТС до каждого абонента. Для уменьшения количества ВОК, прокладываемых от АТС до районов новой застройки, проектом рекомендуется установка оптических распределительных шкафов (с учетом времени застройки).</w:t>
      </w:r>
    </w:p>
    <w:p w:rsidR="008B6D29" w:rsidRPr="008B6D29" w:rsidRDefault="008B6D29" w:rsidP="008B6D29">
      <w:pPr>
        <w:widowControl w:val="0"/>
        <w:spacing w:line="276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8B6D29">
        <w:rPr>
          <w:color w:val="000000"/>
          <w:sz w:val="28"/>
          <w:szCs w:val="28"/>
          <w:lang w:eastAsia="ru-RU"/>
        </w:rPr>
        <w:t xml:space="preserve">Конкретные решения по подключению к сетям телефонной канализации будут даны на следующих стадиях проектирования после получения технических условий на проектирование каждого объекта новой застройки. </w:t>
      </w:r>
    </w:p>
    <w:p w:rsidR="008B6D29" w:rsidRPr="008B6D29" w:rsidRDefault="008B6D29" w:rsidP="002F4164">
      <w:pPr>
        <w:rPr>
          <w:b/>
          <w:sz w:val="28"/>
          <w:szCs w:val="28"/>
          <w:lang w:eastAsia="ru-RU"/>
        </w:rPr>
      </w:pPr>
    </w:p>
    <w:sectPr w:rsidR="008B6D29" w:rsidRPr="008B6D29" w:rsidSect="002F4164">
      <w:pgSz w:w="16840" w:h="23814" w:code="8"/>
      <w:pgMar w:top="1134" w:right="851" w:bottom="1134" w:left="1701" w:header="709" w:footer="709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6F4" w:rsidRDefault="00A026F4" w:rsidP="008B6D29">
      <w:r>
        <w:separator/>
      </w:r>
    </w:p>
  </w:endnote>
  <w:endnote w:type="continuationSeparator" w:id="0">
    <w:p w:rsidR="00A026F4" w:rsidRDefault="00A026F4" w:rsidP="008B6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249805"/>
      <w:docPartObj>
        <w:docPartGallery w:val="Page Numbers (Bottom of Page)"/>
        <w:docPartUnique/>
      </w:docPartObj>
    </w:sdtPr>
    <w:sdtContent>
      <w:p w:rsidR="00044BD9" w:rsidRDefault="00044BD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D1A">
          <w:rPr>
            <w:noProof/>
          </w:rPr>
          <w:t>2</w:t>
        </w:r>
        <w:r>
          <w:fldChar w:fldCharType="end"/>
        </w:r>
      </w:p>
    </w:sdtContent>
  </w:sdt>
  <w:p w:rsidR="00044BD9" w:rsidRDefault="00044BD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6F4" w:rsidRDefault="00A026F4" w:rsidP="008B6D29">
      <w:r>
        <w:separator/>
      </w:r>
    </w:p>
  </w:footnote>
  <w:footnote w:type="continuationSeparator" w:id="0">
    <w:p w:rsidR="00A026F4" w:rsidRDefault="00A026F4" w:rsidP="008B6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67E"/>
    <w:multiLevelType w:val="hybridMultilevel"/>
    <w:tmpl w:val="374A8546"/>
    <w:lvl w:ilvl="0" w:tplc="9C20F19C">
      <w:start w:val="314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025E33"/>
    <w:multiLevelType w:val="hybridMultilevel"/>
    <w:tmpl w:val="4678B62C"/>
    <w:lvl w:ilvl="0" w:tplc="FFFFFFFF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FFFFFFFF">
      <w:start w:val="1"/>
      <w:numFmt w:val="bullet"/>
      <w:lvlText w:val=""/>
      <w:lvlJc w:val="left"/>
      <w:pPr>
        <w:tabs>
          <w:tab w:val="num" w:pos="2367"/>
        </w:tabs>
        <w:ind w:left="2367" w:hanging="567"/>
      </w:pPr>
      <w:rPr>
        <w:rFonts w:ascii="Symbol" w:hAnsi="Symbol" w:hint="default"/>
        <w:sz w:val="16"/>
      </w:rPr>
    </w:lvl>
    <w:lvl w:ilvl="3" w:tplc="C0F4E382">
      <w:start w:val="1"/>
      <w:numFmt w:val="bullet"/>
      <w:lvlText w:val="-"/>
      <w:lvlJc w:val="left"/>
      <w:pPr>
        <w:tabs>
          <w:tab w:val="num" w:pos="2804"/>
        </w:tabs>
        <w:ind w:left="2804" w:hanging="284"/>
      </w:pPr>
      <w:rPr>
        <w:rFonts w:ascii="Courier New" w:hAnsi="Courier New" w:hint="default"/>
        <w:sz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0744E1"/>
    <w:multiLevelType w:val="hybridMultilevel"/>
    <w:tmpl w:val="D610B99C"/>
    <w:lvl w:ilvl="0" w:tplc="8278BE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A46D5"/>
    <w:multiLevelType w:val="multilevel"/>
    <w:tmpl w:val="BE5C4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203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152" w:hanging="2160"/>
      </w:pPr>
      <w:rPr>
        <w:rFonts w:hint="default"/>
      </w:rPr>
    </w:lvl>
  </w:abstractNum>
  <w:abstractNum w:abstractNumId="4">
    <w:nsid w:val="2699766D"/>
    <w:multiLevelType w:val="multilevel"/>
    <w:tmpl w:val="0C3A734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B8D028C"/>
    <w:multiLevelType w:val="multilevel"/>
    <w:tmpl w:val="7B029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6">
    <w:nsid w:val="2C296A8D"/>
    <w:multiLevelType w:val="hybridMultilevel"/>
    <w:tmpl w:val="82E055AA"/>
    <w:lvl w:ilvl="0" w:tplc="FFFFFFFF">
      <w:start w:val="1"/>
      <w:numFmt w:val="bullet"/>
      <w:lvlText w:val=""/>
      <w:lvlJc w:val="left"/>
      <w:pPr>
        <w:tabs>
          <w:tab w:val="num" w:pos="2127"/>
        </w:tabs>
        <w:ind w:left="2127" w:hanging="567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37B01FD6"/>
    <w:multiLevelType w:val="hybridMultilevel"/>
    <w:tmpl w:val="0E0C5072"/>
    <w:lvl w:ilvl="0" w:tplc="FFFFFFFF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FFFFFFFF">
      <w:start w:val="1"/>
      <w:numFmt w:val="bullet"/>
      <w:lvlText w:val=""/>
      <w:lvlJc w:val="left"/>
      <w:pPr>
        <w:tabs>
          <w:tab w:val="num" w:pos="2367"/>
        </w:tabs>
        <w:ind w:left="2367" w:hanging="567"/>
      </w:pPr>
      <w:rPr>
        <w:rFonts w:ascii="Symbol" w:hAnsi="Symbol" w:hint="default"/>
        <w:sz w:val="16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8D641B"/>
    <w:multiLevelType w:val="multilevel"/>
    <w:tmpl w:val="25827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9">
    <w:nsid w:val="43001586"/>
    <w:multiLevelType w:val="hybridMultilevel"/>
    <w:tmpl w:val="EE70E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184E01"/>
    <w:multiLevelType w:val="hybridMultilevel"/>
    <w:tmpl w:val="2C3A3CAE"/>
    <w:lvl w:ilvl="0" w:tplc="01EE4454">
      <w:start w:val="1"/>
      <w:numFmt w:val="bullet"/>
      <w:lvlText w:val="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90"/>
        </w:tabs>
        <w:ind w:left="2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90"/>
        </w:tabs>
        <w:ind w:left="6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10"/>
        </w:tabs>
        <w:ind w:left="7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30"/>
        </w:tabs>
        <w:ind w:left="7930" w:hanging="360"/>
      </w:pPr>
      <w:rPr>
        <w:rFonts w:ascii="Wingdings" w:hAnsi="Wingdings" w:hint="default"/>
      </w:rPr>
    </w:lvl>
  </w:abstractNum>
  <w:abstractNum w:abstractNumId="11">
    <w:nsid w:val="4B1D6D39"/>
    <w:multiLevelType w:val="hybridMultilevel"/>
    <w:tmpl w:val="D236F13A"/>
    <w:lvl w:ilvl="0" w:tplc="5BF8CC50">
      <w:start w:val="1"/>
      <w:numFmt w:val="bullet"/>
      <w:lvlText w:val="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890"/>
        </w:tabs>
        <w:ind w:left="2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90"/>
        </w:tabs>
        <w:ind w:left="6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10"/>
        </w:tabs>
        <w:ind w:left="7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30"/>
        </w:tabs>
        <w:ind w:left="7930" w:hanging="360"/>
      </w:pPr>
      <w:rPr>
        <w:rFonts w:ascii="Wingdings" w:hAnsi="Wingdings" w:hint="default"/>
      </w:rPr>
    </w:lvl>
  </w:abstractNum>
  <w:abstractNum w:abstractNumId="12">
    <w:nsid w:val="6D691623"/>
    <w:multiLevelType w:val="hybridMultilevel"/>
    <w:tmpl w:val="EEA27764"/>
    <w:lvl w:ilvl="0" w:tplc="35CADBA8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925F88"/>
    <w:multiLevelType w:val="multilevel"/>
    <w:tmpl w:val="7B029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4">
    <w:nsid w:val="72B54AAD"/>
    <w:multiLevelType w:val="hybridMultilevel"/>
    <w:tmpl w:val="2312DD68"/>
    <w:lvl w:ilvl="0" w:tplc="E000F7B0">
      <w:start w:val="1"/>
      <w:numFmt w:val="bullet"/>
      <w:lvlText w:val="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  <w:sz w:val="24"/>
        <w:szCs w:val="24"/>
      </w:rPr>
    </w:lvl>
    <w:lvl w:ilvl="1" w:tplc="E000F7B0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466E22"/>
    <w:multiLevelType w:val="hybridMultilevel"/>
    <w:tmpl w:val="02A61A80"/>
    <w:lvl w:ilvl="0" w:tplc="2CCCE4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B9296C"/>
    <w:multiLevelType w:val="hybridMultilevel"/>
    <w:tmpl w:val="A21C7664"/>
    <w:lvl w:ilvl="0" w:tplc="F6FA6410">
      <w:start w:val="2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AACE678">
      <w:start w:val="1"/>
      <w:numFmt w:val="bullet"/>
      <w:lvlText w:val="-"/>
      <w:lvlJc w:val="left"/>
      <w:pPr>
        <w:tabs>
          <w:tab w:val="num" w:pos="1306"/>
        </w:tabs>
        <w:ind w:left="1306" w:hanging="226"/>
      </w:pPr>
      <w:rPr>
        <w:rFonts w:ascii="Times New Roman" w:hAnsi="Times New Roman" w:cs="Times New Roman" w:hint="default"/>
        <w:sz w:val="20"/>
        <w:szCs w:val="20"/>
      </w:rPr>
    </w:lvl>
    <w:lvl w:ilvl="2" w:tplc="1584CE3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15"/>
  </w:num>
  <w:num w:numId="10">
    <w:abstractNumId w:val="16"/>
  </w:num>
  <w:num w:numId="11">
    <w:abstractNumId w:val="0"/>
  </w:num>
  <w:num w:numId="12">
    <w:abstractNumId w:val="12"/>
  </w:num>
  <w:num w:numId="13">
    <w:abstractNumId w:val="10"/>
  </w:num>
  <w:num w:numId="14">
    <w:abstractNumId w:val="14"/>
  </w:num>
  <w:num w:numId="15">
    <w:abstractNumId w:val="11"/>
  </w:num>
  <w:num w:numId="16">
    <w:abstractNumId w:val="3"/>
  </w:num>
  <w:num w:numId="17">
    <w:abstractNumId w:val="9"/>
  </w:num>
  <w:num w:numId="18">
    <w:abstractNumId w:val="2"/>
  </w:num>
  <w:num w:numId="19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/>
        </w:rPr>
      </w:lvl>
    </w:lvlOverride>
    <w:lvlOverride w:ilvl="1">
      <w:lvl w:ilvl="1">
        <w:start w:val="2"/>
        <w:numFmt w:val="decimal"/>
        <w:isLgl/>
        <w:lvlText w:val="%1.%2."/>
        <w:lvlJc w:val="left"/>
        <w:pPr>
          <w:ind w:left="2034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suff w:val="space"/>
        <w:lvlText w:val="%1.%2.%3."/>
        <w:lvlJc w:val="left"/>
        <w:pPr>
          <w:ind w:left="2988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4302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5256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657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7884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8838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0152" w:hanging="2160"/>
        </w:pPr>
        <w:rPr>
          <w:rFonts w:hint="default"/>
        </w:rPr>
      </w:lvl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cumentProtection w:edit="trackedChange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D29"/>
    <w:rsid w:val="00044BD9"/>
    <w:rsid w:val="00064D08"/>
    <w:rsid w:val="00095CAD"/>
    <w:rsid w:val="00111FA5"/>
    <w:rsid w:val="00133414"/>
    <w:rsid w:val="00135442"/>
    <w:rsid w:val="00165E82"/>
    <w:rsid w:val="001A4479"/>
    <w:rsid w:val="001B5051"/>
    <w:rsid w:val="001D3B20"/>
    <w:rsid w:val="00212F89"/>
    <w:rsid w:val="00223D6A"/>
    <w:rsid w:val="002E38CA"/>
    <w:rsid w:val="002F4164"/>
    <w:rsid w:val="00311EAD"/>
    <w:rsid w:val="00381F3F"/>
    <w:rsid w:val="003856EF"/>
    <w:rsid w:val="003B754A"/>
    <w:rsid w:val="003E0F7D"/>
    <w:rsid w:val="00407129"/>
    <w:rsid w:val="004358AA"/>
    <w:rsid w:val="00490295"/>
    <w:rsid w:val="00501BF9"/>
    <w:rsid w:val="0052346B"/>
    <w:rsid w:val="005542E9"/>
    <w:rsid w:val="00566194"/>
    <w:rsid w:val="0056675A"/>
    <w:rsid w:val="005B02F0"/>
    <w:rsid w:val="005B73BA"/>
    <w:rsid w:val="005F3540"/>
    <w:rsid w:val="00696596"/>
    <w:rsid w:val="006B1AC9"/>
    <w:rsid w:val="00703DA2"/>
    <w:rsid w:val="007327AD"/>
    <w:rsid w:val="007E5BA0"/>
    <w:rsid w:val="007F0D1A"/>
    <w:rsid w:val="00817EE2"/>
    <w:rsid w:val="0087006E"/>
    <w:rsid w:val="008B6D29"/>
    <w:rsid w:val="008D60E0"/>
    <w:rsid w:val="00921B73"/>
    <w:rsid w:val="00924B34"/>
    <w:rsid w:val="00A026F4"/>
    <w:rsid w:val="00A02CEF"/>
    <w:rsid w:val="00A93407"/>
    <w:rsid w:val="00AA051F"/>
    <w:rsid w:val="00AA0ECF"/>
    <w:rsid w:val="00AF7480"/>
    <w:rsid w:val="00B22407"/>
    <w:rsid w:val="00B66C19"/>
    <w:rsid w:val="00B82584"/>
    <w:rsid w:val="00B85151"/>
    <w:rsid w:val="00BB03CD"/>
    <w:rsid w:val="00BB0B05"/>
    <w:rsid w:val="00BB73EC"/>
    <w:rsid w:val="00BF5DE6"/>
    <w:rsid w:val="00C11276"/>
    <w:rsid w:val="00C45B3F"/>
    <w:rsid w:val="00C7753A"/>
    <w:rsid w:val="00CA565E"/>
    <w:rsid w:val="00CA6E51"/>
    <w:rsid w:val="00CA7F05"/>
    <w:rsid w:val="00CF792F"/>
    <w:rsid w:val="00D62A8E"/>
    <w:rsid w:val="00DB4E9D"/>
    <w:rsid w:val="00DB6887"/>
    <w:rsid w:val="00DF68E8"/>
    <w:rsid w:val="00E44DDF"/>
    <w:rsid w:val="00E73D67"/>
    <w:rsid w:val="00E955DC"/>
    <w:rsid w:val="00F00C1E"/>
    <w:rsid w:val="00F80D82"/>
    <w:rsid w:val="00FA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42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13544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3544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35442"/>
    <w:pPr>
      <w:keepNext/>
      <w:ind w:left="113" w:right="113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13544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B6D2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13544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35442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13544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2346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52346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52346B"/>
    <w:rPr>
      <w:sz w:val="28"/>
      <w:szCs w:val="28"/>
    </w:rPr>
  </w:style>
  <w:style w:type="character" w:customStyle="1" w:styleId="40">
    <w:name w:val="Заголовок 4 Знак"/>
    <w:link w:val="4"/>
    <w:rsid w:val="0052346B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52346B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52346B"/>
    <w:rPr>
      <w:sz w:val="24"/>
      <w:szCs w:val="24"/>
    </w:rPr>
  </w:style>
  <w:style w:type="character" w:customStyle="1" w:styleId="90">
    <w:name w:val="Заголовок 9 Знак"/>
    <w:link w:val="9"/>
    <w:rsid w:val="0052346B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135442"/>
    <w:pPr>
      <w:spacing w:before="120" w:after="120"/>
    </w:pPr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135442"/>
    <w:pPr>
      <w:spacing w:line="360" w:lineRule="auto"/>
      <w:jc w:val="center"/>
    </w:pPr>
    <w:rPr>
      <w:b/>
      <w:sz w:val="26"/>
      <w:szCs w:val="26"/>
      <w:lang w:eastAsia="ru-RU"/>
    </w:rPr>
  </w:style>
  <w:style w:type="character" w:customStyle="1" w:styleId="a5">
    <w:name w:val="Название Знак"/>
    <w:link w:val="a4"/>
    <w:rsid w:val="00135442"/>
    <w:rPr>
      <w:b/>
      <w:sz w:val="26"/>
      <w:szCs w:val="26"/>
      <w:lang w:eastAsia="ru-RU"/>
    </w:rPr>
  </w:style>
  <w:style w:type="paragraph" w:styleId="a6">
    <w:name w:val="Subtitle"/>
    <w:basedOn w:val="a"/>
    <w:link w:val="a7"/>
    <w:qFormat/>
    <w:rsid w:val="00135442"/>
    <w:pPr>
      <w:jc w:val="right"/>
    </w:pPr>
    <w:rPr>
      <w:b/>
      <w:bCs/>
    </w:rPr>
  </w:style>
  <w:style w:type="character" w:customStyle="1" w:styleId="a7">
    <w:name w:val="Подзаголовок Знак"/>
    <w:link w:val="a6"/>
    <w:rsid w:val="0052346B"/>
    <w:rPr>
      <w:b/>
      <w:bCs/>
      <w:sz w:val="24"/>
      <w:szCs w:val="24"/>
    </w:rPr>
  </w:style>
  <w:style w:type="paragraph" w:styleId="a8">
    <w:name w:val="No Spacing"/>
    <w:qFormat/>
    <w:rsid w:val="00135442"/>
    <w:pPr>
      <w:spacing w:before="120" w:after="120" w:line="300" w:lineRule="auto"/>
      <w:ind w:right="-284"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135442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50">
    <w:name w:val="Заголовок 5 Знак"/>
    <w:link w:val="5"/>
    <w:uiPriority w:val="9"/>
    <w:rsid w:val="008B6D29"/>
    <w:rPr>
      <w:rFonts w:ascii="Calibri" w:hAnsi="Calibri"/>
      <w:b/>
      <w:bCs/>
      <w:i/>
      <w:iCs/>
      <w:sz w:val="26"/>
      <w:szCs w:val="26"/>
      <w:lang w:eastAsia="ru-RU"/>
    </w:rPr>
  </w:style>
  <w:style w:type="paragraph" w:styleId="aa">
    <w:name w:val="Document Map"/>
    <w:basedOn w:val="a"/>
    <w:link w:val="ab"/>
    <w:semiHidden/>
    <w:rsid w:val="008B6D29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link w:val="aa"/>
    <w:semiHidden/>
    <w:rsid w:val="008B6D29"/>
    <w:rPr>
      <w:rFonts w:ascii="Tahoma" w:hAnsi="Tahoma" w:cs="Tahoma"/>
      <w:shd w:val="clear" w:color="auto" w:fill="000080"/>
      <w:lang w:eastAsia="ru-RU"/>
    </w:rPr>
  </w:style>
  <w:style w:type="paragraph" w:styleId="ac">
    <w:name w:val="header"/>
    <w:basedOn w:val="a"/>
    <w:link w:val="ad"/>
    <w:uiPriority w:val="99"/>
    <w:rsid w:val="008B6D29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d">
    <w:name w:val="Верхний колонтитул Знак"/>
    <w:link w:val="ac"/>
    <w:uiPriority w:val="99"/>
    <w:rsid w:val="008B6D29"/>
    <w:rPr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8B6D29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f">
    <w:name w:val="Нижний колонтитул Знак"/>
    <w:link w:val="ae"/>
    <w:uiPriority w:val="99"/>
    <w:rsid w:val="008B6D29"/>
    <w:rPr>
      <w:sz w:val="24"/>
      <w:szCs w:val="24"/>
      <w:lang w:eastAsia="ru-RU"/>
    </w:rPr>
  </w:style>
  <w:style w:type="paragraph" w:styleId="af0">
    <w:name w:val="Balloon Text"/>
    <w:basedOn w:val="a"/>
    <w:link w:val="af1"/>
    <w:rsid w:val="008B6D29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rsid w:val="008B6D2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42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13544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3544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35442"/>
    <w:pPr>
      <w:keepNext/>
      <w:ind w:left="113" w:right="113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13544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B6D2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13544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35442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13544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2346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52346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52346B"/>
    <w:rPr>
      <w:sz w:val="28"/>
      <w:szCs w:val="28"/>
    </w:rPr>
  </w:style>
  <w:style w:type="character" w:customStyle="1" w:styleId="40">
    <w:name w:val="Заголовок 4 Знак"/>
    <w:link w:val="4"/>
    <w:rsid w:val="0052346B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52346B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52346B"/>
    <w:rPr>
      <w:sz w:val="24"/>
      <w:szCs w:val="24"/>
    </w:rPr>
  </w:style>
  <w:style w:type="character" w:customStyle="1" w:styleId="90">
    <w:name w:val="Заголовок 9 Знак"/>
    <w:link w:val="9"/>
    <w:rsid w:val="0052346B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135442"/>
    <w:pPr>
      <w:spacing w:before="120" w:after="120"/>
    </w:pPr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135442"/>
    <w:pPr>
      <w:spacing w:line="360" w:lineRule="auto"/>
      <w:jc w:val="center"/>
    </w:pPr>
    <w:rPr>
      <w:b/>
      <w:sz w:val="26"/>
      <w:szCs w:val="26"/>
      <w:lang w:eastAsia="ru-RU"/>
    </w:rPr>
  </w:style>
  <w:style w:type="character" w:customStyle="1" w:styleId="a5">
    <w:name w:val="Название Знак"/>
    <w:link w:val="a4"/>
    <w:rsid w:val="00135442"/>
    <w:rPr>
      <w:b/>
      <w:sz w:val="26"/>
      <w:szCs w:val="26"/>
      <w:lang w:eastAsia="ru-RU"/>
    </w:rPr>
  </w:style>
  <w:style w:type="paragraph" w:styleId="a6">
    <w:name w:val="Subtitle"/>
    <w:basedOn w:val="a"/>
    <w:link w:val="a7"/>
    <w:qFormat/>
    <w:rsid w:val="00135442"/>
    <w:pPr>
      <w:jc w:val="right"/>
    </w:pPr>
    <w:rPr>
      <w:b/>
      <w:bCs/>
    </w:rPr>
  </w:style>
  <w:style w:type="character" w:customStyle="1" w:styleId="a7">
    <w:name w:val="Подзаголовок Знак"/>
    <w:link w:val="a6"/>
    <w:rsid w:val="0052346B"/>
    <w:rPr>
      <w:b/>
      <w:bCs/>
      <w:sz w:val="24"/>
      <w:szCs w:val="24"/>
    </w:rPr>
  </w:style>
  <w:style w:type="paragraph" w:styleId="a8">
    <w:name w:val="No Spacing"/>
    <w:qFormat/>
    <w:rsid w:val="00135442"/>
    <w:pPr>
      <w:spacing w:before="120" w:after="120" w:line="300" w:lineRule="auto"/>
      <w:ind w:right="-284"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135442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50">
    <w:name w:val="Заголовок 5 Знак"/>
    <w:link w:val="5"/>
    <w:uiPriority w:val="9"/>
    <w:rsid w:val="008B6D29"/>
    <w:rPr>
      <w:rFonts w:ascii="Calibri" w:hAnsi="Calibri"/>
      <w:b/>
      <w:bCs/>
      <w:i/>
      <w:iCs/>
      <w:sz w:val="26"/>
      <w:szCs w:val="26"/>
      <w:lang w:eastAsia="ru-RU"/>
    </w:rPr>
  </w:style>
  <w:style w:type="paragraph" w:styleId="aa">
    <w:name w:val="Document Map"/>
    <w:basedOn w:val="a"/>
    <w:link w:val="ab"/>
    <w:semiHidden/>
    <w:rsid w:val="008B6D29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link w:val="aa"/>
    <w:semiHidden/>
    <w:rsid w:val="008B6D29"/>
    <w:rPr>
      <w:rFonts w:ascii="Tahoma" w:hAnsi="Tahoma" w:cs="Tahoma"/>
      <w:shd w:val="clear" w:color="auto" w:fill="000080"/>
      <w:lang w:eastAsia="ru-RU"/>
    </w:rPr>
  </w:style>
  <w:style w:type="paragraph" w:styleId="ac">
    <w:name w:val="header"/>
    <w:basedOn w:val="a"/>
    <w:link w:val="ad"/>
    <w:uiPriority w:val="99"/>
    <w:rsid w:val="008B6D29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d">
    <w:name w:val="Верхний колонтитул Знак"/>
    <w:link w:val="ac"/>
    <w:uiPriority w:val="99"/>
    <w:rsid w:val="008B6D29"/>
    <w:rPr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8B6D29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f">
    <w:name w:val="Нижний колонтитул Знак"/>
    <w:link w:val="ae"/>
    <w:uiPriority w:val="99"/>
    <w:rsid w:val="008B6D29"/>
    <w:rPr>
      <w:sz w:val="24"/>
      <w:szCs w:val="24"/>
      <w:lang w:eastAsia="ru-RU"/>
    </w:rPr>
  </w:style>
  <w:style w:type="paragraph" w:styleId="af0">
    <w:name w:val="Balloon Text"/>
    <w:basedOn w:val="a"/>
    <w:link w:val="af1"/>
    <w:rsid w:val="008B6D29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rsid w:val="008B6D2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4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3743</Words>
  <Characters>21338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LK</cp:lastModifiedBy>
  <cp:revision>11</cp:revision>
  <cp:lastPrinted>2018-10-05T05:46:00Z</cp:lastPrinted>
  <dcterms:created xsi:type="dcterms:W3CDTF">2018-08-07T05:54:00Z</dcterms:created>
  <dcterms:modified xsi:type="dcterms:W3CDTF">2018-10-05T06:01:00Z</dcterms:modified>
</cp:coreProperties>
</file>